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97" w:type="dxa"/>
        <w:jc w:val="center"/>
        <w:tblInd w:w="549" w:type="dxa"/>
        <w:tblCellMar>
          <w:left w:w="70" w:type="dxa"/>
          <w:right w:w="70" w:type="dxa"/>
        </w:tblCellMar>
        <w:tblLook w:val="0000" w:firstRow="0" w:lastRow="0" w:firstColumn="0" w:lastColumn="0" w:noHBand="0" w:noVBand="0"/>
      </w:tblPr>
      <w:tblGrid>
        <w:gridCol w:w="4515"/>
        <w:gridCol w:w="1738"/>
        <w:gridCol w:w="3944"/>
      </w:tblGrid>
      <w:tr w:rsidR="00203975" w:rsidRPr="0099108F">
        <w:trPr>
          <w:trHeight w:val="274"/>
          <w:jc w:val="center"/>
        </w:trPr>
        <w:tc>
          <w:tcPr>
            <w:tcW w:w="4515" w:type="dxa"/>
          </w:tcPr>
          <w:p w:rsidR="00203975" w:rsidRPr="00863E93" w:rsidRDefault="001E5E4C" w:rsidP="00955FDA">
            <w:pPr>
              <w:rPr>
                <w:sz w:val="20"/>
                <w:szCs w:val="20"/>
              </w:rPr>
            </w:pPr>
            <w:r>
              <w:rPr>
                <w:rFonts w:ascii="Comic Sans MS" w:hAnsi="Comic Sans MS" w:cs="Tahoma"/>
                <w:noProof/>
              </w:rPr>
              <w:pict>
                <v:shapetype id="_x0000_t202" coordsize="21600,21600" o:spt="202" path="m,l,21600r21600,l21600,xe">
                  <v:stroke joinstyle="miter"/>
                  <v:path gradientshapeok="t" o:connecttype="rect"/>
                </v:shapetype>
                <v:shape id="_x0000_s1030" type="#_x0000_t202" style="position:absolute;margin-left:-35.55pt;margin-top:-8.1pt;width:196.5pt;height:157.3pt;z-index:251663360" strokecolor="white [3212]">
                  <v:textbox style="mso-next-textbox:#_x0000_s1030">
                    <w:txbxContent>
                      <w:p w:rsidR="001E5E4C" w:rsidRDefault="001E5E4C" w:rsidP="0080327E">
                        <w:pPr>
                          <w:jc w:val="center"/>
                          <w:rPr>
                            <w:sz w:val="20"/>
                            <w:szCs w:val="20"/>
                          </w:rPr>
                        </w:pPr>
                        <w:r>
                          <w:rPr>
                            <w:sz w:val="20"/>
                            <w:szCs w:val="20"/>
                          </w:rPr>
                          <w:t>REPUBLIQUE DU CAMEROUN</w:t>
                        </w:r>
                      </w:p>
                      <w:p w:rsidR="001E5E4C" w:rsidRDefault="001E5E4C" w:rsidP="0080327E">
                        <w:pPr>
                          <w:jc w:val="center"/>
                          <w:rPr>
                            <w:sz w:val="20"/>
                            <w:szCs w:val="20"/>
                          </w:rPr>
                        </w:pPr>
                        <w:r>
                          <w:rPr>
                            <w:sz w:val="20"/>
                            <w:szCs w:val="20"/>
                          </w:rPr>
                          <w:t>-°-°-°-°-°-°-°-°-°</w:t>
                        </w:r>
                      </w:p>
                      <w:p w:rsidR="001E5E4C" w:rsidRDefault="001E5E4C" w:rsidP="0080327E">
                        <w:pPr>
                          <w:jc w:val="center"/>
                          <w:rPr>
                            <w:sz w:val="20"/>
                            <w:szCs w:val="20"/>
                          </w:rPr>
                        </w:pPr>
                        <w:r>
                          <w:rPr>
                            <w:sz w:val="20"/>
                            <w:szCs w:val="20"/>
                          </w:rPr>
                          <w:t>PAIX-TRAVAIL-PATRIE</w:t>
                        </w:r>
                      </w:p>
                      <w:p w:rsidR="001E5E4C" w:rsidRDefault="001E5E4C" w:rsidP="0080327E">
                        <w:pPr>
                          <w:jc w:val="center"/>
                          <w:rPr>
                            <w:sz w:val="20"/>
                            <w:szCs w:val="20"/>
                          </w:rPr>
                        </w:pPr>
                        <w:r>
                          <w:rPr>
                            <w:sz w:val="20"/>
                            <w:szCs w:val="20"/>
                          </w:rPr>
                          <w:t>-°-°-°-°-°-°-°-</w:t>
                        </w:r>
                      </w:p>
                      <w:p w:rsidR="001E5E4C" w:rsidRDefault="001E5E4C" w:rsidP="0080327E">
                        <w:pPr>
                          <w:jc w:val="center"/>
                          <w:rPr>
                            <w:sz w:val="20"/>
                            <w:szCs w:val="20"/>
                          </w:rPr>
                        </w:pPr>
                        <w:r>
                          <w:rPr>
                            <w:sz w:val="20"/>
                            <w:szCs w:val="20"/>
                          </w:rPr>
                          <w:t>MINISTERE DE L’ADMINISTRA</w:t>
                        </w:r>
                        <w:r w:rsidRPr="00955FDA">
                          <w:rPr>
                            <w:sz w:val="20"/>
                            <w:szCs w:val="20"/>
                          </w:rPr>
                          <w:t>TIONTERRITORIALE ET DE LA DECENTRALISATION</w:t>
                        </w:r>
                      </w:p>
                      <w:p w:rsidR="001E5E4C" w:rsidRDefault="001E5E4C" w:rsidP="0080327E">
                        <w:pPr>
                          <w:jc w:val="center"/>
                          <w:rPr>
                            <w:sz w:val="20"/>
                            <w:szCs w:val="20"/>
                          </w:rPr>
                        </w:pPr>
                        <w:r>
                          <w:rPr>
                            <w:sz w:val="20"/>
                            <w:szCs w:val="20"/>
                          </w:rPr>
                          <w:t>-°-°-°-°-°-°-°-°-°</w:t>
                        </w:r>
                      </w:p>
                      <w:p w:rsidR="001E5E4C" w:rsidRDefault="001E5E4C" w:rsidP="0080327E">
                        <w:pPr>
                          <w:jc w:val="center"/>
                          <w:rPr>
                            <w:sz w:val="20"/>
                            <w:szCs w:val="20"/>
                          </w:rPr>
                        </w:pPr>
                        <w:r w:rsidRPr="00955FDA">
                          <w:rPr>
                            <w:sz w:val="20"/>
                            <w:szCs w:val="20"/>
                          </w:rPr>
                          <w:t>REGION DU LITTORAL</w:t>
                        </w:r>
                      </w:p>
                      <w:p w:rsidR="001E5E4C" w:rsidRDefault="001E5E4C" w:rsidP="0080327E">
                        <w:pPr>
                          <w:jc w:val="center"/>
                          <w:rPr>
                            <w:sz w:val="20"/>
                            <w:szCs w:val="20"/>
                          </w:rPr>
                        </w:pPr>
                        <w:r>
                          <w:rPr>
                            <w:sz w:val="20"/>
                            <w:szCs w:val="20"/>
                          </w:rPr>
                          <w:t>-°-°-°-°-°-°-°-°</w:t>
                        </w:r>
                      </w:p>
                      <w:p w:rsidR="001E5E4C" w:rsidRDefault="001E5E4C" w:rsidP="0080327E">
                        <w:pPr>
                          <w:jc w:val="center"/>
                          <w:rPr>
                            <w:sz w:val="20"/>
                            <w:szCs w:val="20"/>
                          </w:rPr>
                        </w:pPr>
                        <w:r w:rsidRPr="0080327E">
                          <w:rPr>
                            <w:sz w:val="20"/>
                            <w:szCs w:val="20"/>
                          </w:rPr>
                          <w:t xml:space="preserve"> </w:t>
                        </w:r>
                        <w:r w:rsidRPr="00955FDA">
                          <w:rPr>
                            <w:sz w:val="20"/>
                            <w:szCs w:val="20"/>
                          </w:rPr>
                          <w:t>DEPARTEMENT DU MOUNGO</w:t>
                        </w:r>
                      </w:p>
                      <w:p w:rsidR="001E5E4C" w:rsidRDefault="001E5E4C" w:rsidP="0080327E">
                        <w:pPr>
                          <w:jc w:val="center"/>
                          <w:rPr>
                            <w:sz w:val="20"/>
                            <w:szCs w:val="20"/>
                          </w:rPr>
                        </w:pPr>
                        <w:r>
                          <w:rPr>
                            <w:sz w:val="20"/>
                            <w:szCs w:val="20"/>
                          </w:rPr>
                          <w:t>-°-°-°-°-°-°-°-°-</w:t>
                        </w:r>
                      </w:p>
                      <w:p w:rsidR="001E5E4C" w:rsidRPr="0080327E" w:rsidRDefault="001E5E4C" w:rsidP="0080327E">
                        <w:pPr>
                          <w:jc w:val="center"/>
                        </w:pPr>
                        <w:r w:rsidRPr="0080327E">
                          <w:rPr>
                            <w:sz w:val="20"/>
                            <w:szCs w:val="20"/>
                          </w:rPr>
                          <w:t>COMMUNE D’EBONE</w:t>
                        </w:r>
                      </w:p>
                    </w:txbxContent>
                  </v:textbox>
                </v:shape>
              </w:pict>
            </w:r>
            <w:r w:rsidR="0080327E">
              <w:rPr>
                <w:sz w:val="20"/>
                <w:szCs w:val="20"/>
              </w:rPr>
              <w:t xml:space="preserve"> </w:t>
            </w:r>
          </w:p>
        </w:tc>
        <w:tc>
          <w:tcPr>
            <w:tcW w:w="1738" w:type="dxa"/>
          </w:tcPr>
          <w:p w:rsidR="00203975" w:rsidRPr="0099108F" w:rsidRDefault="00203975">
            <w:pPr>
              <w:jc w:val="center"/>
              <w:rPr>
                <w:rFonts w:ascii="Comic Sans MS" w:hAnsi="Comic Sans MS" w:cs="Tahoma"/>
                <w:szCs w:val="20"/>
              </w:rPr>
            </w:pPr>
          </w:p>
        </w:tc>
        <w:tc>
          <w:tcPr>
            <w:tcW w:w="3944" w:type="dxa"/>
          </w:tcPr>
          <w:p w:rsidR="00203975" w:rsidRPr="00863E93" w:rsidRDefault="001E5E4C" w:rsidP="00E10AE9">
            <w:pPr>
              <w:rPr>
                <w:sz w:val="20"/>
                <w:szCs w:val="20"/>
                <w:lang w:val="en-GB"/>
              </w:rPr>
            </w:pPr>
            <w:r>
              <w:rPr>
                <w:rFonts w:ascii="Comic Sans MS" w:hAnsi="Comic Sans MS" w:cs="Tahoma"/>
                <w:noProof/>
              </w:rPr>
              <w:pict>
                <v:shape id="_x0000_s1031" type="#_x0000_t202" style="position:absolute;margin-left:23.05pt;margin-top:-1.35pt;width:195.9pt;height:161.8pt;z-index:251664384;mso-position-horizontal-relative:text;mso-position-vertical-relative:text" strokecolor="white [3212]">
                  <v:textbox style="mso-next-textbox:#_x0000_s1031">
                    <w:txbxContent>
                      <w:p w:rsidR="001E5E4C" w:rsidRDefault="001E5E4C" w:rsidP="0080327E">
                        <w:pPr>
                          <w:jc w:val="center"/>
                          <w:rPr>
                            <w:sz w:val="20"/>
                            <w:szCs w:val="20"/>
                            <w:lang w:val="en-US"/>
                          </w:rPr>
                        </w:pPr>
                        <w:r>
                          <w:rPr>
                            <w:sz w:val="20"/>
                            <w:szCs w:val="20"/>
                            <w:lang w:val="en-US"/>
                          </w:rPr>
                          <w:t>REPUBLIC OF CAMEROON</w:t>
                        </w:r>
                      </w:p>
                      <w:p w:rsidR="001E5E4C" w:rsidRDefault="001E5E4C" w:rsidP="0080327E">
                        <w:pPr>
                          <w:jc w:val="center"/>
                          <w:rPr>
                            <w:sz w:val="20"/>
                            <w:szCs w:val="20"/>
                            <w:lang w:val="en-US"/>
                          </w:rPr>
                        </w:pPr>
                        <w:r>
                          <w:rPr>
                            <w:sz w:val="20"/>
                            <w:szCs w:val="20"/>
                            <w:lang w:val="en-US"/>
                          </w:rPr>
                          <w:t>-°-°-°-°-°-°-°-°-°-°</w:t>
                        </w:r>
                      </w:p>
                      <w:p w:rsidR="001E5E4C" w:rsidRDefault="001E5E4C" w:rsidP="0080327E">
                        <w:pPr>
                          <w:jc w:val="center"/>
                          <w:rPr>
                            <w:i/>
                            <w:sz w:val="20"/>
                            <w:szCs w:val="20"/>
                            <w:lang w:val="en-US"/>
                          </w:rPr>
                        </w:pPr>
                        <w:r w:rsidRPr="005C1477">
                          <w:rPr>
                            <w:i/>
                            <w:sz w:val="20"/>
                            <w:szCs w:val="20"/>
                            <w:lang w:val="en-US"/>
                          </w:rPr>
                          <w:t>Peace-Work-Fatherland</w:t>
                        </w:r>
                      </w:p>
                      <w:p w:rsidR="001E5E4C" w:rsidRPr="005C1477" w:rsidRDefault="001E5E4C" w:rsidP="0080327E">
                        <w:pPr>
                          <w:jc w:val="center"/>
                          <w:rPr>
                            <w:i/>
                            <w:sz w:val="20"/>
                            <w:szCs w:val="20"/>
                            <w:lang w:val="en-US"/>
                          </w:rPr>
                        </w:pPr>
                        <w:r>
                          <w:rPr>
                            <w:i/>
                            <w:sz w:val="20"/>
                            <w:szCs w:val="20"/>
                            <w:lang w:val="en-US"/>
                          </w:rPr>
                          <w:t>-°-°-°-°-°-°-°-°-°</w:t>
                        </w:r>
                      </w:p>
                      <w:p w:rsidR="001E5E4C" w:rsidRDefault="001E5E4C" w:rsidP="0080327E">
                        <w:pPr>
                          <w:jc w:val="center"/>
                          <w:rPr>
                            <w:sz w:val="20"/>
                            <w:szCs w:val="20"/>
                            <w:lang w:val="en-US"/>
                          </w:rPr>
                        </w:pPr>
                        <w:r w:rsidRPr="0080327E">
                          <w:rPr>
                            <w:sz w:val="20"/>
                            <w:szCs w:val="20"/>
                            <w:lang w:val="en-US"/>
                          </w:rPr>
                          <w:t>MINISTRY OF TERRITORIAL</w:t>
                        </w:r>
                        <w:r>
                          <w:rPr>
                            <w:sz w:val="20"/>
                            <w:szCs w:val="20"/>
                            <w:lang w:val="en-US"/>
                          </w:rPr>
                          <w:t xml:space="preserve"> ADMINISTRATION AND DECENTRALIZATION</w:t>
                        </w:r>
                      </w:p>
                      <w:p w:rsidR="001E5E4C" w:rsidRPr="0080327E" w:rsidRDefault="001E5E4C" w:rsidP="0080327E">
                        <w:pPr>
                          <w:jc w:val="center"/>
                          <w:rPr>
                            <w:sz w:val="20"/>
                            <w:szCs w:val="20"/>
                            <w:lang w:val="en-US"/>
                          </w:rPr>
                        </w:pPr>
                        <w:r>
                          <w:rPr>
                            <w:sz w:val="20"/>
                            <w:szCs w:val="20"/>
                            <w:lang w:val="en-US"/>
                          </w:rPr>
                          <w:t>-°-°-°-°-°-°-°-°-°-</w:t>
                        </w:r>
                      </w:p>
                      <w:p w:rsidR="001E5E4C" w:rsidRDefault="001E5E4C" w:rsidP="0080327E">
                        <w:pPr>
                          <w:pStyle w:val="Titre1"/>
                          <w:rPr>
                            <w:rFonts w:ascii="Times New Roman" w:hAnsi="Times New Roman" w:cs="Times New Roman"/>
                            <w:sz w:val="20"/>
                            <w:szCs w:val="20"/>
                            <w:lang w:val="en-US"/>
                          </w:rPr>
                        </w:pPr>
                        <w:r w:rsidRPr="0080327E">
                          <w:rPr>
                            <w:rFonts w:ascii="Times New Roman" w:hAnsi="Times New Roman" w:cs="Times New Roman"/>
                            <w:sz w:val="20"/>
                            <w:szCs w:val="20"/>
                            <w:lang w:val="en-US"/>
                          </w:rPr>
                          <w:t>LITTORAL REGION</w:t>
                        </w:r>
                      </w:p>
                      <w:p w:rsidR="001E5E4C" w:rsidRPr="0080327E" w:rsidRDefault="001E5E4C" w:rsidP="0080327E">
                        <w:pPr>
                          <w:jc w:val="center"/>
                          <w:rPr>
                            <w:lang w:val="en-US"/>
                          </w:rPr>
                        </w:pPr>
                        <w:r>
                          <w:rPr>
                            <w:lang w:val="en-US"/>
                          </w:rPr>
                          <w:t>-°-°-°-°-°-°-°</w:t>
                        </w:r>
                      </w:p>
                      <w:p w:rsidR="001E5E4C" w:rsidRDefault="001E5E4C" w:rsidP="0080327E">
                        <w:pPr>
                          <w:jc w:val="center"/>
                          <w:rPr>
                            <w:sz w:val="20"/>
                            <w:szCs w:val="20"/>
                            <w:lang w:val="en-US"/>
                          </w:rPr>
                        </w:pPr>
                        <w:r w:rsidRPr="0080327E">
                          <w:rPr>
                            <w:sz w:val="20"/>
                            <w:szCs w:val="20"/>
                            <w:lang w:val="en-US"/>
                          </w:rPr>
                          <w:t>MOUNGO DIVISION</w:t>
                        </w:r>
                      </w:p>
                      <w:p w:rsidR="001E5E4C" w:rsidRDefault="001E5E4C" w:rsidP="0080327E">
                        <w:pPr>
                          <w:jc w:val="center"/>
                          <w:rPr>
                            <w:sz w:val="20"/>
                            <w:szCs w:val="20"/>
                            <w:lang w:val="en-US"/>
                          </w:rPr>
                        </w:pPr>
                        <w:r>
                          <w:rPr>
                            <w:sz w:val="20"/>
                            <w:szCs w:val="20"/>
                            <w:lang w:val="en-US"/>
                          </w:rPr>
                          <w:t>-°-°-°-°-°-°-°-°-°</w:t>
                        </w:r>
                      </w:p>
                      <w:p w:rsidR="001E5E4C" w:rsidRPr="0080327E" w:rsidRDefault="001E5E4C" w:rsidP="0080327E">
                        <w:pPr>
                          <w:jc w:val="center"/>
                          <w:rPr>
                            <w:sz w:val="20"/>
                            <w:szCs w:val="20"/>
                            <w:lang w:val="en-US"/>
                          </w:rPr>
                        </w:pPr>
                        <w:r w:rsidRPr="0080327E">
                          <w:rPr>
                            <w:sz w:val="20"/>
                            <w:szCs w:val="20"/>
                            <w:lang w:val="en-US"/>
                          </w:rPr>
                          <w:t>EBONE COUNCIL</w:t>
                        </w:r>
                      </w:p>
                      <w:p w:rsidR="001E5E4C" w:rsidRPr="0080327E" w:rsidRDefault="001E5E4C">
                        <w:pPr>
                          <w:rPr>
                            <w:lang w:val="en-US"/>
                          </w:rPr>
                        </w:pPr>
                      </w:p>
                    </w:txbxContent>
                  </v:textbox>
                </v:shape>
              </w:pict>
            </w:r>
            <w:r w:rsidR="0080327E">
              <w:rPr>
                <w:sz w:val="20"/>
                <w:szCs w:val="20"/>
              </w:rPr>
              <w:t xml:space="preserve"> </w:t>
            </w:r>
          </w:p>
        </w:tc>
      </w:tr>
      <w:tr w:rsidR="00203975" w:rsidRPr="0099108F">
        <w:trPr>
          <w:trHeight w:val="433"/>
          <w:jc w:val="center"/>
        </w:trPr>
        <w:tc>
          <w:tcPr>
            <w:tcW w:w="4515" w:type="dxa"/>
          </w:tcPr>
          <w:p w:rsidR="00203975" w:rsidRPr="00863E93" w:rsidRDefault="0080327E" w:rsidP="00955FDA">
            <w:pPr>
              <w:rPr>
                <w:i/>
                <w:iCs/>
                <w:sz w:val="20"/>
                <w:szCs w:val="20"/>
              </w:rPr>
            </w:pPr>
            <w:r>
              <w:rPr>
                <w:rFonts w:ascii="Comic Sans MS" w:hAnsi="Comic Sans MS" w:cs="Tahoma"/>
                <w:noProof/>
              </w:rPr>
              <w:t xml:space="preserve"> </w:t>
            </w:r>
          </w:p>
          <w:p w:rsidR="00203975" w:rsidRPr="00863E93" w:rsidRDefault="00203975" w:rsidP="00955FDA">
            <w:pPr>
              <w:rPr>
                <w:sz w:val="20"/>
                <w:szCs w:val="20"/>
              </w:rPr>
            </w:pPr>
            <w:r w:rsidRPr="00863E93">
              <w:rPr>
                <w:i/>
                <w:iCs/>
                <w:sz w:val="20"/>
                <w:szCs w:val="20"/>
              </w:rPr>
              <w:t>-------------------</w:t>
            </w:r>
          </w:p>
        </w:tc>
        <w:tc>
          <w:tcPr>
            <w:tcW w:w="1738" w:type="dxa"/>
          </w:tcPr>
          <w:p w:rsidR="00203975" w:rsidRPr="0099108F" w:rsidRDefault="00203975">
            <w:pPr>
              <w:jc w:val="center"/>
              <w:rPr>
                <w:rFonts w:ascii="Comic Sans MS" w:hAnsi="Comic Sans MS" w:cs="Tahoma"/>
                <w:szCs w:val="20"/>
              </w:rPr>
            </w:pPr>
          </w:p>
        </w:tc>
        <w:tc>
          <w:tcPr>
            <w:tcW w:w="3944" w:type="dxa"/>
          </w:tcPr>
          <w:p w:rsidR="00203975" w:rsidRPr="00E10AE9" w:rsidRDefault="0080327E" w:rsidP="0080327E">
            <w:pPr>
              <w:rPr>
                <w:i/>
                <w:iCs/>
                <w:sz w:val="20"/>
                <w:szCs w:val="20"/>
                <w:lang w:val="en-GB"/>
              </w:rPr>
            </w:pPr>
            <w:r>
              <w:rPr>
                <w:rFonts w:ascii="Comic Sans MS" w:hAnsi="Comic Sans MS" w:cs="Tahoma"/>
                <w:noProof/>
              </w:rPr>
              <w:t xml:space="preserve"> </w:t>
            </w:r>
            <w:r>
              <w:rPr>
                <w:sz w:val="20"/>
                <w:szCs w:val="20"/>
                <w:lang w:val="en-GB"/>
              </w:rPr>
              <w:t xml:space="preserve"> </w:t>
            </w:r>
          </w:p>
        </w:tc>
      </w:tr>
    </w:tbl>
    <w:p w:rsidR="0080327E" w:rsidRDefault="005C1477" w:rsidP="00B63044">
      <w:pPr>
        <w:rPr>
          <w:noProof/>
          <w:sz w:val="20"/>
          <w:szCs w:val="20"/>
        </w:rPr>
      </w:pPr>
      <w:r>
        <w:rPr>
          <w:noProof/>
          <w:sz w:val="20"/>
          <w:szCs w:val="20"/>
        </w:rPr>
        <w:drawing>
          <wp:anchor distT="0" distB="0" distL="114300" distR="114300" simplePos="0" relativeHeight="251662336" behindDoc="0" locked="0" layoutInCell="1" allowOverlap="1">
            <wp:simplePos x="0" y="0"/>
            <wp:positionH relativeFrom="margin">
              <wp:posOffset>2402840</wp:posOffset>
            </wp:positionH>
            <wp:positionV relativeFrom="margin">
              <wp:posOffset>601980</wp:posOffset>
            </wp:positionV>
            <wp:extent cx="1905000" cy="1447800"/>
            <wp:effectExtent l="19050" t="0" r="0" b="0"/>
            <wp:wrapSquare wrapText="bothSides"/>
            <wp:docPr id="6" name="Image 6" descr="Logo E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Logo Ebon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447800"/>
                    </a:xfrm>
                    <a:prstGeom prst="rect">
                      <a:avLst/>
                    </a:prstGeom>
                    <a:noFill/>
                    <a:ln>
                      <a:noFill/>
                    </a:ln>
                  </pic:spPr>
                </pic:pic>
              </a:graphicData>
            </a:graphic>
          </wp:anchor>
        </w:drawing>
      </w:r>
    </w:p>
    <w:p w:rsidR="00955FDA" w:rsidRDefault="00955FDA" w:rsidP="00B63044">
      <w:pPr>
        <w:rPr>
          <w:sz w:val="20"/>
          <w:szCs w:val="20"/>
        </w:rPr>
      </w:pPr>
    </w:p>
    <w:p w:rsidR="00955FDA" w:rsidRPr="0080327E" w:rsidRDefault="00955FDA" w:rsidP="00B63044">
      <w:pPr>
        <w:rPr>
          <w:sz w:val="20"/>
          <w:szCs w:val="20"/>
          <w:lang w:val="en-US"/>
        </w:rPr>
      </w:pPr>
    </w:p>
    <w:p w:rsidR="00203975" w:rsidRPr="0080327E" w:rsidRDefault="00203975">
      <w:pPr>
        <w:jc w:val="center"/>
        <w:rPr>
          <w:sz w:val="20"/>
          <w:szCs w:val="20"/>
          <w:lang w:val="en-US"/>
        </w:rPr>
      </w:pPr>
    </w:p>
    <w:p w:rsidR="00203975" w:rsidRPr="0080327E" w:rsidRDefault="00203975">
      <w:pPr>
        <w:pStyle w:val="Pieddepage"/>
        <w:tabs>
          <w:tab w:val="clear" w:pos="4536"/>
          <w:tab w:val="clear" w:pos="9072"/>
        </w:tabs>
        <w:jc w:val="center"/>
        <w:rPr>
          <w:rFonts w:ascii="Comic Sans MS" w:hAnsi="Comic Sans MS" w:cs="Tahoma"/>
          <w:lang w:val="en-US"/>
        </w:rPr>
      </w:pPr>
    </w:p>
    <w:p w:rsidR="0080327E" w:rsidRDefault="0080327E">
      <w:pPr>
        <w:pStyle w:val="Pieddepage"/>
        <w:tabs>
          <w:tab w:val="clear" w:pos="4536"/>
          <w:tab w:val="clear" w:pos="9072"/>
        </w:tabs>
        <w:jc w:val="center"/>
        <w:rPr>
          <w:rFonts w:ascii="Comic Sans MS" w:hAnsi="Comic Sans MS" w:cs="Tahoma"/>
          <w:lang w:val="en-US"/>
        </w:rPr>
      </w:pPr>
    </w:p>
    <w:p w:rsidR="0080327E" w:rsidRDefault="0080327E">
      <w:pPr>
        <w:pStyle w:val="Pieddepage"/>
        <w:tabs>
          <w:tab w:val="clear" w:pos="4536"/>
          <w:tab w:val="clear" w:pos="9072"/>
        </w:tabs>
        <w:jc w:val="center"/>
        <w:rPr>
          <w:rFonts w:ascii="Comic Sans MS" w:hAnsi="Comic Sans MS" w:cs="Tahoma"/>
          <w:lang w:val="en-US"/>
        </w:rPr>
      </w:pPr>
    </w:p>
    <w:p w:rsidR="0080327E" w:rsidRDefault="0080327E">
      <w:pPr>
        <w:pStyle w:val="Pieddepage"/>
        <w:tabs>
          <w:tab w:val="clear" w:pos="4536"/>
          <w:tab w:val="clear" w:pos="9072"/>
        </w:tabs>
        <w:jc w:val="center"/>
        <w:rPr>
          <w:rFonts w:ascii="Comic Sans MS" w:hAnsi="Comic Sans MS" w:cs="Tahoma"/>
          <w:lang w:val="en-US"/>
        </w:rPr>
      </w:pPr>
    </w:p>
    <w:p w:rsidR="0080327E" w:rsidRDefault="0080327E">
      <w:pPr>
        <w:pStyle w:val="Pieddepage"/>
        <w:tabs>
          <w:tab w:val="clear" w:pos="4536"/>
          <w:tab w:val="clear" w:pos="9072"/>
        </w:tabs>
        <w:jc w:val="center"/>
        <w:rPr>
          <w:rFonts w:ascii="Comic Sans MS" w:hAnsi="Comic Sans MS" w:cs="Tahoma"/>
          <w:lang w:val="en-US"/>
        </w:rPr>
      </w:pPr>
    </w:p>
    <w:p w:rsidR="0080327E" w:rsidRPr="0080327E" w:rsidRDefault="0080327E">
      <w:pPr>
        <w:pStyle w:val="Pieddepage"/>
        <w:tabs>
          <w:tab w:val="clear" w:pos="4536"/>
          <w:tab w:val="clear" w:pos="9072"/>
        </w:tabs>
        <w:jc w:val="center"/>
        <w:rPr>
          <w:rFonts w:ascii="Comic Sans MS" w:hAnsi="Comic Sans MS" w:cs="Tahoma"/>
          <w:lang w:val="en-US"/>
        </w:rPr>
      </w:pPr>
    </w:p>
    <w:p w:rsidR="0080327E" w:rsidRPr="0080327E" w:rsidRDefault="0080327E">
      <w:pPr>
        <w:pStyle w:val="Pieddepage"/>
        <w:tabs>
          <w:tab w:val="clear" w:pos="4536"/>
          <w:tab w:val="clear" w:pos="9072"/>
        </w:tabs>
        <w:jc w:val="center"/>
        <w:rPr>
          <w:rFonts w:ascii="Comic Sans MS" w:hAnsi="Comic Sans MS" w:cs="Tahoma"/>
          <w:lang w:val="en-US"/>
        </w:rPr>
      </w:pPr>
    </w:p>
    <w:p w:rsidR="00203975" w:rsidRPr="0080327E" w:rsidRDefault="00203975">
      <w:pPr>
        <w:jc w:val="both"/>
        <w:rPr>
          <w:sz w:val="20"/>
          <w:szCs w:val="20"/>
          <w:lang w:val="en-US"/>
        </w:rPr>
      </w:pPr>
    </w:p>
    <w:p w:rsidR="00A84F43" w:rsidRPr="0080327E" w:rsidRDefault="001E5E4C">
      <w:pPr>
        <w:jc w:val="both"/>
        <w:rPr>
          <w:sz w:val="20"/>
          <w:szCs w:val="20"/>
          <w:lang w:val="en-US"/>
        </w:rPr>
      </w:pPr>
      <w:r>
        <w:rPr>
          <w:noProof/>
          <w:sz w:val="20"/>
          <w:szCs w:val="20"/>
        </w:rPr>
        <w:pict>
          <v:rect id="Rectangle 2" o:spid="_x0000_s1026" style="position:absolute;left:0;text-align:left;margin-left:105.8pt;margin-top:5pt;width:336.5pt;height:38.5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ISLAIAAFIEAAAOAAAAZHJzL2Uyb0RvYy54bWysVG1v0zAQ/o7Ef7D8nSYt7dpFTaepowhp&#10;jInBD3AcJ7Hwm85uk/LrOTtd1wGfEIlk3cWPH989d5f1zaAVOQjw0pqSTic5JcJwW0vTlvT7t927&#10;FSU+MFMzZY0o6VF4erN5+2bdu0LMbGdVLYAgifFF70raheCKLPO8E5r5iXXC4GZjQbOALrRZDaxH&#10;dq2yWZ5fZb2F2oHlwnv8ejdu0k3ibxrBw5em8SIQVVKMLaQV0lrFNdusWdECc53kpzDYP0ShmTR4&#10;6ZnqjgVG9iD/oNKSg/W2CRNudWabRnKRcsBspvlv2Tx1zImUC4rj3Vkm//9o+cPhEYissXYLSgzT&#10;WKOvqBozrRJkFvXpnS8Q9uQeIWbo3b3lPzwxdtshStwC2L4TrMaophGfvToQHY9HSdV/tjWys32w&#10;SaqhAR0JUQQypIoczxURQyAcP85ny/eLBRaO4958tbpGO17BiufTDnz4KKwm0SgpYOyJnR3ufRih&#10;z5AUvVWy3kmlkgNttVVADgy7Y5vH98TuL2HKkL6kyyvsNwxEOxQrgEy3vML5S7o8PX+j0zJgyyup&#10;S7o6g1gRJfxgagyZFYFJNdqYqTInTaOMYznCUA0IjNpWtj6iumDH1sZRRKOz8JOSHtu6pAbnjhL1&#10;yWB9rqfzeZyC5MwXyxk6cLlTXe4ww5EIk6VkNLdhnJy9A9l2eM90FMHdYk13Msn9EtMpamzcVLDT&#10;kMXJuPQT6uVXsPkFAAD//wMAUEsDBBQABgAIAAAAIQBSO9Ew3QAAAAkBAAAPAAAAZHJzL2Rvd25y&#10;ZXYueG1sTI9BT8MwDIXvSPyHyEjcWNIBWylNJwTigtAkBtOuXuu1hcapmqwr/x5zgpvt9/T8vXw1&#10;uU6NNITWs4VkZkARl75qubbw8f58lYIKEbnCzjNZ+KYAq+L8LMes8id+o3ETayUhHDK00MTYZ1qH&#10;siGHYeZ7YtEOfnAYZR1qXQ14knDX6bkxC+2wZfnQYE+PDZVfm6Oz8BLM9S0f3HY0r8u4S9dPWN59&#10;Wnt5MT3cg4o0xT8z/OILOhTCtPdHroLqLMyTZCFWEYx0EkOa3shhL8PSgC5y/b9B8QMAAP//AwBQ&#10;SwECLQAUAAYACAAAACEAtoM4kv4AAADhAQAAEwAAAAAAAAAAAAAAAAAAAAAAW0NvbnRlbnRfVHlw&#10;ZXNdLnhtbFBLAQItABQABgAIAAAAIQA4/SH/1gAAAJQBAAALAAAAAAAAAAAAAAAAAC8BAABfcmVs&#10;cy8ucmVsc1BLAQItABQABgAIAAAAIQBD0lISLAIAAFIEAAAOAAAAAAAAAAAAAAAAAC4CAABkcnMv&#10;ZTJvRG9jLnhtbFBLAQItABQABgAIAAAAIQBSO9Ew3QAAAAkBAAAPAAAAAAAAAAAAAAAAAIYEAABk&#10;cnMvZG93bnJldi54bWxQSwUGAAAAAAQABADzAAAAkAUAAAAA&#10;" o:allowincell="f" fillcolor="silver" strokeweight="6pt">
            <v:stroke linestyle="thickBetweenThin"/>
            <v:textbox style="mso-fit-shape-to-text:t">
              <w:txbxContent>
                <w:p w:rsidR="001E5E4C" w:rsidRPr="00E70FE4" w:rsidRDefault="001E5E4C" w:rsidP="008E53D4">
                  <w:pPr>
                    <w:rPr>
                      <w:rFonts w:ascii="Arial" w:hAnsi="Arial"/>
                      <w:b/>
                      <w:sz w:val="44"/>
                      <w:szCs w:val="44"/>
                    </w:rPr>
                  </w:pPr>
                  <w:r w:rsidRPr="00E70FE4">
                    <w:rPr>
                      <w:rFonts w:ascii="Arial" w:hAnsi="Arial"/>
                      <w:b/>
                      <w:sz w:val="44"/>
                      <w:szCs w:val="44"/>
                    </w:rPr>
                    <w:t>DOSSIER D'APPEL D'OFFRES</w:t>
                  </w:r>
                </w:p>
              </w:txbxContent>
            </v:textbox>
          </v:rect>
        </w:pict>
      </w:r>
    </w:p>
    <w:p w:rsidR="00203975" w:rsidRPr="0080327E" w:rsidRDefault="00203975">
      <w:pPr>
        <w:jc w:val="both"/>
        <w:rPr>
          <w:sz w:val="20"/>
          <w:szCs w:val="20"/>
          <w:lang w:val="en-US"/>
        </w:rPr>
      </w:pPr>
    </w:p>
    <w:p w:rsidR="00203975" w:rsidRPr="0080327E" w:rsidRDefault="00203975" w:rsidP="006225D4">
      <w:pPr>
        <w:pStyle w:val="Titre4"/>
        <w:ind w:firstLine="1350"/>
        <w:jc w:val="both"/>
        <w:rPr>
          <w:rFonts w:ascii="Times New Roman" w:hAnsi="Times New Roman" w:cs="Times New Roman"/>
          <w:sz w:val="20"/>
          <w:szCs w:val="20"/>
          <w:lang w:val="en-US"/>
        </w:rPr>
      </w:pPr>
    </w:p>
    <w:p w:rsidR="00203975" w:rsidRPr="0080327E" w:rsidRDefault="00203975" w:rsidP="006225D4">
      <w:pPr>
        <w:pStyle w:val="Titre4"/>
        <w:ind w:firstLine="1350"/>
        <w:jc w:val="both"/>
        <w:rPr>
          <w:rFonts w:ascii="Times New Roman" w:hAnsi="Times New Roman" w:cs="Times New Roman"/>
          <w:b w:val="0"/>
          <w:sz w:val="20"/>
          <w:szCs w:val="20"/>
          <w:lang w:val="en-US"/>
        </w:rPr>
      </w:pPr>
    </w:p>
    <w:p w:rsidR="00203975" w:rsidRPr="0080327E" w:rsidRDefault="00203975">
      <w:pPr>
        <w:jc w:val="right"/>
        <w:rPr>
          <w:sz w:val="20"/>
          <w:szCs w:val="20"/>
          <w:lang w:val="en-US"/>
        </w:rPr>
      </w:pPr>
    </w:p>
    <w:p w:rsidR="00203975" w:rsidRPr="0080327E" w:rsidRDefault="00203975">
      <w:pPr>
        <w:jc w:val="right"/>
        <w:rPr>
          <w:sz w:val="20"/>
          <w:szCs w:val="20"/>
          <w:lang w:val="en-US"/>
        </w:rPr>
      </w:pPr>
    </w:p>
    <w:p w:rsidR="00203975" w:rsidRPr="0080327E" w:rsidRDefault="00203975">
      <w:pPr>
        <w:jc w:val="both"/>
        <w:rPr>
          <w:sz w:val="20"/>
          <w:szCs w:val="20"/>
          <w:lang w:val="en-US"/>
        </w:rPr>
      </w:pPr>
    </w:p>
    <w:p w:rsidR="00203975" w:rsidRPr="0080327E" w:rsidRDefault="00203975">
      <w:pPr>
        <w:jc w:val="both"/>
        <w:rPr>
          <w:sz w:val="20"/>
          <w:szCs w:val="20"/>
          <w:lang w:val="en-US"/>
        </w:rPr>
      </w:pPr>
    </w:p>
    <w:p w:rsidR="00FB6BB3" w:rsidRPr="0080327E" w:rsidRDefault="001E5E4C">
      <w:pPr>
        <w:jc w:val="both"/>
        <w:rPr>
          <w:sz w:val="20"/>
          <w:szCs w:val="20"/>
          <w:lang w:val="en-US"/>
        </w:rPr>
      </w:pPr>
      <w:r>
        <w:rPr>
          <w:noProof/>
          <w:sz w:val="20"/>
          <w:szCs w:val="20"/>
        </w:rPr>
        <w:pict>
          <v:shape id="Text Box 11" o:spid="_x0000_s1027" type="#_x0000_t202" style="position:absolute;left:0;text-align:left;margin-left:8.3pt;margin-top:1.1pt;width:504.15pt;height:202.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BVNAIAAGUEAAAOAAAAZHJzL2Uyb0RvYy54bWysVNtu2zAMfR+wfxD0vtoJkrQx4hRdug4D&#10;ugvQ7gMUWY6FSaJGKbG7rx8lp1l2exnmB0EUqSPyHNKr68EadlAYNLiaTy5KzpST0Gi3q/nnx7tX&#10;V5yFKFwjDDhV8ycV+PX65YtV7ys1hQ5Mo5ARiAtV72vexeirogiyU1aEC/DKkbMFtCKSibuiQdET&#10;ujXFtCwXRQ/YeASpQqDT29HJ1xm/bZWMH9s2qMhMzSm3mFfM6zatxXolqh0K32l5TEP8QxZWaEeP&#10;nqBuRRRsj/o3KKslQoA2XkiwBbStlirXQNVMyl+qeeiEV7kWIif4E03h/8HKD4dPyHRT8yVnTliS&#10;6FENkb2GgU0miZ7eh4qiHjzFxYHOSeZcavD3IL8E5mDTCbdTN4jQd0o0lF6+WZxdHXFCAtn276Gh&#10;d8Q+QgYaWrSJO2KDETrJ9HSSJuUi6XAxK6eX5ZwzSb7pcrIsl/OUXSGq5+seQ3yrwLK0qTmS9hle&#10;HO5DHEOfQ9JrAYxu7rQx2cDddmOQHQT1yV3+jug/hRnH+ppfLqjzKBPribaIemTjr3Bl/v4EZ3Wk&#10;5jfa1vzqFCSqxOEb1+TWjEKbcU+VGkcFJ1ITjyOjcdgOWb6TVltonohlhLHXaTZp0wF+46ynPq95&#10;+LoXqDgz7xwptZzMZmkwsjGbX07JwHPP9twjnCQoqpqzcbuJ4zDtPepdRy+NveHghtRtdeY9ZTxm&#10;dUyfejkrd5y7NCzndo768XdYfwcAAP//AwBQSwMEFAAGAAgAAAAhAOREmSHeAAAACQEAAA8AAABk&#10;cnMvZG93bnJldi54bWxMj81OwzAQhO9IfQdrkbggase0oQ1xqgoB9/5IiJsbb5Oo8TqKnTS8Pe4J&#10;jqMZzXyTbybbshF73zhSkMwFMKTSmYYqBcfDx9MKmA+ajG4doYIf9LApZne5zoy70g7HfahYLCGf&#10;aQV1CF3GuS9rtNrPXYcUvbPrrQ5R9hU3vb7GcttyKUTKrW4oLtS6w7cay8t+sAoel8n3YCpHZ/l5&#10;+LKXUbysnt+Veriftq/AAk7hLww3/IgORWQ6uYGMZ23UaRqTCqQEdrOFXKyBnRQs0mQNvMj5/wfF&#10;LwAAAP//AwBQSwECLQAUAAYACAAAACEAtoM4kv4AAADhAQAAEwAAAAAAAAAAAAAAAAAAAAAAW0Nv&#10;bnRlbnRfVHlwZXNdLnhtbFBLAQItABQABgAIAAAAIQA4/SH/1gAAAJQBAAALAAAAAAAAAAAAAAAA&#10;AC8BAABfcmVscy8ucmVsc1BLAQItABQABgAIAAAAIQBiOVBVNAIAAGUEAAAOAAAAAAAAAAAAAAAA&#10;AC4CAABkcnMvZTJvRG9jLnhtbFBLAQItABQABgAIAAAAIQDkRJkh3gAAAAkBAAAPAAAAAAAAAAAA&#10;AAAAAI4EAABkcnMvZG93bnJldi54bWxQSwUGAAAAAAQABADzAAAAmQUAAAAA&#10;" strokeweight="6pt">
            <v:stroke linestyle="thickBetweenThin"/>
            <v:textbox>
              <w:txbxContent>
                <w:p w:rsidR="00D71106" w:rsidRDefault="00D71106" w:rsidP="00D71106">
                  <w:pPr>
                    <w:jc w:val="center"/>
                    <w:rPr>
                      <w:rFonts w:ascii="Comic Sans MS" w:hAnsi="Comic Sans MS"/>
                      <w:sz w:val="28"/>
                      <w:szCs w:val="28"/>
                    </w:rPr>
                  </w:pPr>
                </w:p>
                <w:p w:rsidR="001E5E4C" w:rsidRDefault="001E5E4C" w:rsidP="00D71106">
                  <w:pPr>
                    <w:jc w:val="center"/>
                    <w:rPr>
                      <w:b/>
                      <w:sz w:val="28"/>
                      <w:szCs w:val="28"/>
                    </w:rPr>
                  </w:pPr>
                  <w:r w:rsidRPr="00D71106">
                    <w:rPr>
                      <w:rFonts w:ascii="Comic Sans MS" w:hAnsi="Comic Sans MS"/>
                      <w:sz w:val="28"/>
                      <w:szCs w:val="28"/>
                    </w:rPr>
                    <w:t xml:space="preserve">AVIS D’APPEL D’OFFRES NATIONAL OUVERT </w:t>
                  </w:r>
                  <w:r w:rsidR="00D71106" w:rsidRPr="00D71106">
                    <w:rPr>
                      <w:rFonts w:ascii="Comic Sans MS" w:hAnsi="Comic Sans MS"/>
                      <w:sz w:val="28"/>
                      <w:szCs w:val="28"/>
                    </w:rPr>
                    <w:t xml:space="preserve">en procédure d’urgence </w:t>
                  </w:r>
                  <w:r w:rsidR="00D71106" w:rsidRPr="00D71106">
                    <w:rPr>
                      <w:sz w:val="28"/>
                      <w:szCs w:val="28"/>
                    </w:rPr>
                    <w:t>N°</w:t>
                  </w:r>
                  <w:r w:rsidR="00D71106" w:rsidRPr="00D71106">
                    <w:rPr>
                      <w:b/>
                      <w:sz w:val="28"/>
                      <w:szCs w:val="28"/>
                    </w:rPr>
                    <w:t>014</w:t>
                  </w:r>
                  <w:r w:rsidR="00D71106" w:rsidRPr="00D71106">
                    <w:rPr>
                      <w:sz w:val="28"/>
                      <w:szCs w:val="28"/>
                    </w:rPr>
                    <w:t>/AONO/C/EBONE/CIPM</w:t>
                  </w:r>
                  <w:r w:rsidRPr="00D71106">
                    <w:rPr>
                      <w:sz w:val="28"/>
                      <w:szCs w:val="28"/>
                    </w:rPr>
                    <w:t>/2020</w:t>
                  </w:r>
                  <w:r w:rsidR="00D71106">
                    <w:rPr>
                      <w:sz w:val="28"/>
                      <w:szCs w:val="28"/>
                    </w:rPr>
                    <w:t xml:space="preserve"> </w:t>
                  </w:r>
                  <w:r w:rsidRPr="00D71106">
                    <w:rPr>
                      <w:sz w:val="28"/>
                      <w:szCs w:val="28"/>
                    </w:rPr>
                    <w:t>Du</w:t>
                  </w:r>
                  <w:r w:rsidR="00D71106" w:rsidRPr="00D71106">
                    <w:rPr>
                      <w:sz w:val="28"/>
                      <w:szCs w:val="28"/>
                    </w:rPr>
                    <w:t xml:space="preserve"> </w:t>
                  </w:r>
                  <w:r w:rsidR="00D71106" w:rsidRPr="00D71106">
                    <w:rPr>
                      <w:b/>
                      <w:sz w:val="28"/>
                      <w:szCs w:val="28"/>
                    </w:rPr>
                    <w:t>12/10/2020</w:t>
                  </w:r>
                </w:p>
                <w:p w:rsidR="00D71106" w:rsidRPr="00D71106" w:rsidRDefault="00D71106" w:rsidP="00D71106">
                  <w:pPr>
                    <w:jc w:val="center"/>
                    <w:rPr>
                      <w:sz w:val="28"/>
                      <w:szCs w:val="28"/>
                    </w:rPr>
                  </w:pPr>
                </w:p>
                <w:p w:rsidR="001E5E4C" w:rsidRPr="00D71106" w:rsidRDefault="001E5E4C" w:rsidP="00800FA9">
                  <w:pPr>
                    <w:jc w:val="center"/>
                    <w:rPr>
                      <w:sz w:val="28"/>
                      <w:szCs w:val="28"/>
                    </w:rPr>
                  </w:pPr>
                  <w:r w:rsidRPr="00D71106">
                    <w:rPr>
                      <w:rFonts w:ascii="Comic Sans MS" w:hAnsi="Comic Sans MS"/>
                      <w:sz w:val="28"/>
                      <w:szCs w:val="28"/>
                    </w:rPr>
                    <w:t xml:space="preserve"> </w:t>
                  </w:r>
                  <w:r w:rsidRPr="00D71106">
                    <w:rPr>
                      <w:rFonts w:ascii="Comic Sans MS" w:hAnsi="Comic Sans MS"/>
                      <w:sz w:val="32"/>
                      <w:szCs w:val="32"/>
                    </w:rPr>
                    <w:t>POUR LE CONTROLE ET LA SURVEILLANCE DES TRAVAUX DE CONSTRUCTION D’UN CERCLE MUNICIPAL  DANS LA COMMUNE D’EBONE, ARRONDISSEMENT DE NLONAKO, DEPARTEMENT DU MOUNGO, REGION DU LITTORAL</w:t>
                  </w:r>
                  <w:r w:rsidRPr="00D71106">
                    <w:rPr>
                      <w:rFonts w:ascii="Comic Sans MS" w:hAnsi="Comic Sans MS"/>
                      <w:sz w:val="28"/>
                      <w:szCs w:val="28"/>
                    </w:rPr>
                    <w:t>.</w:t>
                  </w:r>
                </w:p>
              </w:txbxContent>
            </v:textbox>
          </v:shape>
        </w:pict>
      </w: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FB6BB3" w:rsidRPr="0080327E" w:rsidRDefault="00FB6BB3">
      <w:pPr>
        <w:jc w:val="both"/>
        <w:rPr>
          <w:sz w:val="20"/>
          <w:szCs w:val="20"/>
          <w:lang w:val="en-US"/>
        </w:rPr>
      </w:pPr>
    </w:p>
    <w:p w:rsidR="00203975" w:rsidRPr="0080327E" w:rsidRDefault="00203975">
      <w:pPr>
        <w:jc w:val="both"/>
        <w:rPr>
          <w:sz w:val="20"/>
          <w:szCs w:val="20"/>
          <w:lang w:val="en-US"/>
        </w:rPr>
      </w:pPr>
    </w:p>
    <w:p w:rsidR="00203975" w:rsidRPr="00863E93" w:rsidRDefault="00203975" w:rsidP="00800FA9">
      <w:pPr>
        <w:jc w:val="both"/>
        <w:rPr>
          <w:sz w:val="20"/>
          <w:szCs w:val="20"/>
        </w:rPr>
      </w:pPr>
      <w:r w:rsidRPr="00863E93">
        <w:rPr>
          <w:b/>
          <w:bCs/>
          <w:sz w:val="20"/>
          <w:szCs w:val="20"/>
          <w:u w:val="single"/>
        </w:rPr>
        <w:t>FINANCEMENT</w:t>
      </w:r>
      <w:r w:rsidR="00800FA9">
        <w:rPr>
          <w:sz w:val="20"/>
          <w:szCs w:val="20"/>
        </w:rPr>
        <w:t> : FEICOM</w:t>
      </w:r>
    </w:p>
    <w:p w:rsidR="00203975" w:rsidRPr="00863E93" w:rsidRDefault="00203975">
      <w:pPr>
        <w:jc w:val="both"/>
        <w:rPr>
          <w:sz w:val="20"/>
          <w:szCs w:val="20"/>
        </w:rPr>
      </w:pPr>
    </w:p>
    <w:p w:rsidR="00203975" w:rsidRPr="00863E93" w:rsidRDefault="00203975">
      <w:pPr>
        <w:jc w:val="both"/>
        <w:rPr>
          <w:sz w:val="20"/>
          <w:szCs w:val="20"/>
        </w:rPr>
      </w:pPr>
    </w:p>
    <w:p w:rsidR="00203975" w:rsidRPr="009B484F" w:rsidRDefault="00203975">
      <w:pPr>
        <w:pStyle w:val="Titre3"/>
        <w:jc w:val="both"/>
        <w:rPr>
          <w:rFonts w:ascii="Times New Roman" w:hAnsi="Times New Roman" w:cs="Times New Roman"/>
          <w:sz w:val="22"/>
          <w:szCs w:val="22"/>
        </w:rPr>
      </w:pPr>
      <w:r w:rsidRPr="009B484F">
        <w:rPr>
          <w:rFonts w:ascii="Times New Roman" w:hAnsi="Times New Roman" w:cs="Times New Roman"/>
          <w:sz w:val="22"/>
          <w:szCs w:val="22"/>
          <w:u w:val="single"/>
        </w:rPr>
        <w:t>EXERCICE</w:t>
      </w:r>
      <w:r w:rsidRPr="009B484F">
        <w:rPr>
          <w:rFonts w:ascii="Times New Roman" w:hAnsi="Times New Roman" w:cs="Times New Roman"/>
          <w:sz w:val="22"/>
          <w:szCs w:val="22"/>
        </w:rPr>
        <w:t> : 20</w:t>
      </w:r>
      <w:r w:rsidR="00800FA9">
        <w:rPr>
          <w:rFonts w:ascii="Times New Roman" w:hAnsi="Times New Roman" w:cs="Times New Roman"/>
          <w:sz w:val="22"/>
          <w:szCs w:val="22"/>
        </w:rPr>
        <w:t>17</w:t>
      </w:r>
    </w:p>
    <w:p w:rsidR="00203975" w:rsidRPr="00863E93" w:rsidRDefault="00203975">
      <w:pPr>
        <w:jc w:val="both"/>
        <w:rPr>
          <w:sz w:val="20"/>
          <w:szCs w:val="20"/>
        </w:rPr>
      </w:pPr>
    </w:p>
    <w:p w:rsidR="004A7B2C" w:rsidRPr="009B484F" w:rsidRDefault="004A7B2C" w:rsidP="004A7B2C">
      <w:pPr>
        <w:pStyle w:val="Titre3"/>
        <w:jc w:val="both"/>
        <w:rPr>
          <w:rFonts w:ascii="Times New Roman" w:hAnsi="Times New Roman" w:cs="Times New Roman"/>
          <w:sz w:val="22"/>
          <w:szCs w:val="22"/>
        </w:rPr>
      </w:pPr>
      <w:r w:rsidRPr="009B484F">
        <w:rPr>
          <w:rFonts w:ascii="Times New Roman" w:hAnsi="Times New Roman" w:cs="Times New Roman"/>
          <w:sz w:val="22"/>
          <w:szCs w:val="22"/>
          <w:u w:val="single"/>
        </w:rPr>
        <w:t>IMPUTATION</w:t>
      </w:r>
      <w:r w:rsidRPr="009B484F">
        <w:rPr>
          <w:rFonts w:ascii="Times New Roman" w:hAnsi="Times New Roman" w:cs="Times New Roman"/>
          <w:sz w:val="22"/>
          <w:szCs w:val="22"/>
        </w:rPr>
        <w:t xml:space="preserve"> : </w:t>
      </w:r>
      <w:r w:rsidR="00B85DC4" w:rsidRPr="009B484F">
        <w:rPr>
          <w:rFonts w:ascii="Times New Roman" w:hAnsi="Times New Roman" w:cs="Times New Roman"/>
          <w:sz w:val="22"/>
          <w:szCs w:val="22"/>
        </w:rPr>
        <w:t>----------------------------------</w:t>
      </w:r>
    </w:p>
    <w:p w:rsidR="00203975" w:rsidRDefault="00203975">
      <w:pPr>
        <w:jc w:val="both"/>
        <w:rPr>
          <w:sz w:val="20"/>
          <w:szCs w:val="20"/>
        </w:rPr>
      </w:pPr>
    </w:p>
    <w:p w:rsidR="00D71106" w:rsidRDefault="00D71106">
      <w:pPr>
        <w:jc w:val="both"/>
        <w:rPr>
          <w:sz w:val="20"/>
          <w:szCs w:val="20"/>
        </w:rPr>
      </w:pPr>
    </w:p>
    <w:p w:rsidR="00D71106" w:rsidRDefault="00D71106">
      <w:pPr>
        <w:jc w:val="both"/>
        <w:rPr>
          <w:sz w:val="20"/>
          <w:szCs w:val="20"/>
        </w:rPr>
      </w:pPr>
    </w:p>
    <w:p w:rsidR="00D71106" w:rsidRPr="00863E93" w:rsidRDefault="00D71106">
      <w:pPr>
        <w:jc w:val="both"/>
        <w:rPr>
          <w:sz w:val="20"/>
          <w:szCs w:val="20"/>
        </w:rPr>
      </w:pPr>
    </w:p>
    <w:p w:rsidR="00203975" w:rsidRPr="00863E93" w:rsidRDefault="001E5E4C">
      <w:pPr>
        <w:jc w:val="both"/>
        <w:rPr>
          <w:sz w:val="20"/>
          <w:szCs w:val="20"/>
        </w:rPr>
      </w:pPr>
      <w:r>
        <w:rPr>
          <w:noProof/>
          <w:sz w:val="20"/>
          <w:szCs w:val="20"/>
        </w:rPr>
        <w:pict>
          <v:oval id="Oval 2" o:spid="_x0000_s1028" style="position:absolute;left:0;text-align:left;margin-left:313.05pt;margin-top:13.45pt;width:138.75pt;height:45.4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z5XQIAAMcEAAAOAAAAZHJzL2Uyb0RvYy54bWysVN9v0zAQfkfif7D8zvKDdt2ipdPUMYQ0&#10;2KSBeHYdJ7FwfObsNh1//c5OVwpDPCASyfLF5+/uu/suF5e7wbCtQq/B1rw4yTlTVkKjbVfzL59v&#10;3pxx5oOwjTBgVc0fleeXy9evLkZXqRJ6MI1CRiDWV6OreR+Cq7LMy14Nwp+AU5YOW8BBBDKxyxoU&#10;I6EPJivz/DQbARuHIJX39PV6OuTLhN+2Soa7tvUqMFNzyi2kFdO6jmu2vBBVh8L1Wu7TEP+QxSC0&#10;paAHqGsRBNugfgE1aIngoQ0nEoYM2lZLlTgQmyL/jc1DL5xKXKg43h3K5P8frPy0vUemm5pTo6wY&#10;qEV3W2FYGSszOl+Rw4O7x8jNu1uQ3zyzsOqF7dQVIoy9Eg3lU0T/7JcL0fB0la3Hj9AQsNgESEXa&#10;tThEQKLPdqkXj4deqF1gkj4Wi9OyKOecSTqbLxZlMU8hRPV826EP7xUMLG5qrozRzsdyiUpsb32I&#10;CYnq2SsRAKObG21MMrBbrwwyYlvzm/TsA/hjN2PZWPPzOaXyd4g8PX+CQNjYJgktFuvdfh+ENtOe&#10;sjQ2gqskWEo9GrAJCh/6ZmSNjvyKfLE4fcvJIvkWZ+dTOCZMR4MnA3KGEL7q0CfVxHq+YHmWx3ef&#10;4gE/lekodOpibNwkgLBb75JADpJYQ/NIbaVwqXc0/bTpAX9wNtIk1dx/3whUnJkPlqRxXsxmcfSS&#10;MZsvSjLw+GR9fCKsJKiaB86m7SpM47pxqLs+FiIRs3BFcmp1anOU2pTVXoQ0LYnWfrLjOB7byevn&#10;/2f5BAAA//8DAFBLAwQUAAYACAAAACEAQSYj5t4AAAAKAQAADwAAAGRycy9kb3ducmV2LnhtbEyP&#10;QU+EMBCF7yb+h2ZMvLkFNGVBymaj2Xjx4mpivHXpCEQ6JbSw+O8dT3qcvC/vfVPtVjeIBafQe9KQ&#10;bhIQSI23PbUa3l4PN1sQIRqyZvCEGr4xwK6+vKhMaf2ZXnA5xlZwCYXSaOhiHEspQ9OhM2HjRyTO&#10;Pv3kTORzaqWdzJnL3SCzJFHSmZ54oTMjPnTYfB1npwGf8jk07/E575fD/vFOFR9htFpfX637exAR&#10;1/gHw68+q0PNTic/kw1i0KAylTKqIVMFCAaK5FaBODGZ5luQdSX/v1D/AAAA//8DAFBLAQItABQA&#10;BgAIAAAAIQC2gziS/gAAAOEBAAATAAAAAAAAAAAAAAAAAAAAAABbQ29udGVudF9UeXBlc10ueG1s&#10;UEsBAi0AFAAGAAgAAAAhADj9If/WAAAAlAEAAAsAAAAAAAAAAAAAAAAALwEAAF9yZWxzLy5yZWxz&#10;UEsBAi0AFAAGAAgAAAAhAGNh3PldAgAAxwQAAA4AAAAAAAAAAAAAAAAALgIAAGRycy9lMm9Eb2Mu&#10;eG1sUEsBAi0AFAAGAAgAAAAhAEEmI+beAAAACgEAAA8AAAAAAAAAAAAAAAAAtwQAAGRycy9kb3du&#10;cmV2LnhtbFBLBQYAAAAABAAEAPMAAADCBQAAAAA=&#10;">
            <v:shadow on="t" offset="6pt,-6pt"/>
            <v:textbox>
              <w:txbxContent>
                <w:p w:rsidR="001E5E4C" w:rsidRDefault="001E5E4C"/>
              </w:txbxContent>
            </v:textbox>
          </v:oval>
        </w:pict>
      </w:r>
    </w:p>
    <w:p w:rsidR="00A84F43" w:rsidRPr="00863E93" w:rsidRDefault="00203975">
      <w:pPr>
        <w:tabs>
          <w:tab w:val="left" w:pos="6920"/>
        </w:tabs>
        <w:jc w:val="both"/>
        <w:rPr>
          <w:sz w:val="20"/>
          <w:szCs w:val="20"/>
        </w:rPr>
      </w:pPr>
      <w:r w:rsidRPr="00863E93">
        <w:rPr>
          <w:sz w:val="20"/>
          <w:szCs w:val="20"/>
        </w:rPr>
        <w:tab/>
      </w:r>
    </w:p>
    <w:p w:rsidR="00203975" w:rsidRPr="00863E93" w:rsidRDefault="00A84F43">
      <w:pPr>
        <w:tabs>
          <w:tab w:val="left" w:pos="6920"/>
        </w:tabs>
        <w:jc w:val="both"/>
        <w:rPr>
          <w:sz w:val="20"/>
          <w:szCs w:val="20"/>
          <w:shd w:val="clear" w:color="auto" w:fill="FFFFFF"/>
        </w:rPr>
      </w:pPr>
      <w:r w:rsidRPr="00863E93">
        <w:rPr>
          <w:sz w:val="20"/>
          <w:szCs w:val="20"/>
        </w:rPr>
        <w:tab/>
      </w:r>
      <w:r w:rsidR="001E5E4C">
        <w:rPr>
          <w:sz w:val="20"/>
          <w:szCs w:val="20"/>
        </w:rPr>
        <w:t>OCTOBRE</w:t>
      </w:r>
      <w:r w:rsidR="00203975" w:rsidRPr="00863E93">
        <w:rPr>
          <w:sz w:val="20"/>
          <w:szCs w:val="20"/>
          <w:shd w:val="clear" w:color="auto" w:fill="FFFFFF"/>
        </w:rPr>
        <w:t xml:space="preserve"> 20</w:t>
      </w:r>
      <w:r w:rsidR="001E5E4C">
        <w:rPr>
          <w:sz w:val="20"/>
          <w:szCs w:val="20"/>
          <w:shd w:val="clear" w:color="auto" w:fill="FFFFFF"/>
        </w:rPr>
        <w:t>20</w:t>
      </w:r>
      <w:r w:rsidR="008E53D4">
        <w:rPr>
          <w:sz w:val="20"/>
          <w:szCs w:val="20"/>
          <w:shd w:val="clear" w:color="auto" w:fill="FFFFFF"/>
        </w:rPr>
        <w:t xml:space="preserve"> </w:t>
      </w:r>
    </w:p>
    <w:p w:rsidR="00203975" w:rsidRPr="00863E93" w:rsidRDefault="00203975">
      <w:pPr>
        <w:jc w:val="both"/>
        <w:rPr>
          <w:sz w:val="20"/>
          <w:szCs w:val="20"/>
        </w:rPr>
      </w:pPr>
    </w:p>
    <w:p w:rsidR="00203975" w:rsidRPr="00863E93" w:rsidRDefault="00203975">
      <w:pPr>
        <w:jc w:val="both"/>
        <w:rPr>
          <w:sz w:val="20"/>
          <w:szCs w:val="20"/>
        </w:rPr>
      </w:pPr>
    </w:p>
    <w:p w:rsidR="00203975" w:rsidRPr="00863E93" w:rsidRDefault="00203975">
      <w:pPr>
        <w:jc w:val="both"/>
        <w:rPr>
          <w:sz w:val="20"/>
          <w:szCs w:val="20"/>
        </w:rPr>
      </w:pPr>
    </w:p>
    <w:p w:rsidR="00203975" w:rsidRPr="00863E93" w:rsidRDefault="00203975">
      <w:pPr>
        <w:jc w:val="both"/>
        <w:rPr>
          <w:sz w:val="20"/>
          <w:szCs w:val="20"/>
        </w:rPr>
      </w:pPr>
    </w:p>
    <w:p w:rsidR="00203975" w:rsidRPr="00863E93" w:rsidRDefault="00203975">
      <w:pPr>
        <w:jc w:val="both"/>
        <w:rPr>
          <w:sz w:val="20"/>
          <w:szCs w:val="20"/>
        </w:rPr>
      </w:pPr>
    </w:p>
    <w:p w:rsidR="00FB6BB3" w:rsidRDefault="00FB6BB3">
      <w:pPr>
        <w:jc w:val="center"/>
        <w:rPr>
          <w:sz w:val="20"/>
          <w:szCs w:val="20"/>
        </w:rPr>
        <w:sectPr w:rsidR="00FB6BB3" w:rsidSect="006140D0">
          <w:footerReference w:type="default" r:id="rId10"/>
          <w:pgSz w:w="11900" w:h="16820"/>
          <w:pgMar w:top="567" w:right="851" w:bottom="851" w:left="851" w:header="720" w:footer="720" w:gutter="0"/>
          <w:paperSrc w:first="1" w:other="1"/>
          <w:cols w:space="720"/>
          <w:noEndnote/>
        </w:sectPr>
      </w:pPr>
    </w:p>
    <w:p w:rsidR="00ED6308" w:rsidRDefault="00ED6308" w:rsidP="00ED6308">
      <w:pPr>
        <w:pStyle w:val="CM92"/>
        <w:spacing w:after="0" w:line="840" w:lineRule="atLeast"/>
        <w:jc w:val="center"/>
        <w:rPr>
          <w:rFonts w:ascii="Arial" w:hAnsi="Arial" w:cs="Arial"/>
          <w:sz w:val="40"/>
          <w:szCs w:val="40"/>
        </w:rPr>
      </w:pPr>
      <w:r w:rsidRPr="00A21369">
        <w:rPr>
          <w:rFonts w:ascii="Arial" w:hAnsi="Arial" w:cs="Arial"/>
          <w:sz w:val="40"/>
          <w:szCs w:val="40"/>
        </w:rPr>
        <w:lastRenderedPageBreak/>
        <w:t>SOMMAIRE DU DAO</w:t>
      </w:r>
    </w:p>
    <w:p w:rsidR="00ED6308" w:rsidRPr="00FB0113" w:rsidRDefault="00ED6308" w:rsidP="00ED6308"/>
    <w:p w:rsidR="00ED6308" w:rsidRDefault="00ED6308" w:rsidP="00ED6308">
      <w:pPr>
        <w:pStyle w:val="CM92"/>
        <w:spacing w:after="0" w:line="480" w:lineRule="auto"/>
        <w:rPr>
          <w:rFonts w:ascii="Arial" w:hAnsi="Arial" w:cs="Arial"/>
        </w:rPr>
      </w:pPr>
      <w:r w:rsidRPr="003355AA">
        <w:rPr>
          <w:rFonts w:ascii="Arial" w:hAnsi="Arial" w:cs="Arial"/>
        </w:rPr>
        <w:t>PIECE n° 1 : AVIS D’APPEL D’OFFRES</w:t>
      </w:r>
    </w:p>
    <w:p w:rsidR="00ED6308" w:rsidRDefault="00ED6308" w:rsidP="00ED6308">
      <w:pPr>
        <w:rPr>
          <w:rFonts w:ascii="Arial" w:hAnsi="Arial" w:cs="Arial"/>
        </w:rPr>
      </w:pPr>
      <w:r>
        <w:tab/>
      </w:r>
      <w:r>
        <w:tab/>
        <w:t>1-1 </w:t>
      </w:r>
      <w:proofErr w:type="gramStart"/>
      <w:r>
        <w:t>:</w:t>
      </w:r>
      <w:r>
        <w:rPr>
          <w:rFonts w:ascii="Arial" w:hAnsi="Arial" w:cs="Arial"/>
        </w:rPr>
        <w:t>VERSION</w:t>
      </w:r>
      <w:proofErr w:type="gramEnd"/>
      <w:r>
        <w:rPr>
          <w:rFonts w:ascii="Arial" w:hAnsi="Arial" w:cs="Arial"/>
        </w:rPr>
        <w:t xml:space="preserve"> FRANÇAISE</w:t>
      </w:r>
    </w:p>
    <w:p w:rsidR="00ED6308" w:rsidRDefault="00ED6308" w:rsidP="00ED6308">
      <w:pPr>
        <w:tabs>
          <w:tab w:val="left" w:pos="3435"/>
        </w:tabs>
      </w:pPr>
      <w:r>
        <w:tab/>
      </w:r>
    </w:p>
    <w:p w:rsidR="00ED6308" w:rsidRDefault="00ED6308" w:rsidP="00ED6308">
      <w:pPr>
        <w:rPr>
          <w:rFonts w:ascii="Arial" w:hAnsi="Arial" w:cs="Arial"/>
        </w:rPr>
      </w:pPr>
      <w:r>
        <w:tab/>
      </w:r>
      <w:r>
        <w:tab/>
        <w:t>1-2 </w:t>
      </w:r>
      <w:proofErr w:type="gramStart"/>
      <w:r>
        <w:t>:</w:t>
      </w:r>
      <w:r>
        <w:rPr>
          <w:rFonts w:ascii="Arial" w:hAnsi="Arial" w:cs="Arial"/>
        </w:rPr>
        <w:t>ENGLISH</w:t>
      </w:r>
      <w:proofErr w:type="gramEnd"/>
      <w:r>
        <w:rPr>
          <w:rFonts w:ascii="Arial" w:hAnsi="Arial" w:cs="Arial"/>
        </w:rPr>
        <w:t xml:space="preserve"> VERSION</w:t>
      </w:r>
    </w:p>
    <w:p w:rsidR="00ED6308" w:rsidRPr="00FB0113" w:rsidRDefault="00ED6308" w:rsidP="00ED6308"/>
    <w:p w:rsidR="00ED6308" w:rsidRPr="003355AA" w:rsidRDefault="00ED6308" w:rsidP="00ED6308">
      <w:pPr>
        <w:pStyle w:val="CM92"/>
        <w:spacing w:after="0" w:line="480" w:lineRule="auto"/>
        <w:rPr>
          <w:rFonts w:ascii="Arial" w:hAnsi="Arial" w:cs="Arial"/>
        </w:rPr>
      </w:pPr>
      <w:r w:rsidRPr="003355AA">
        <w:rPr>
          <w:rFonts w:ascii="Arial" w:hAnsi="Arial" w:cs="Arial"/>
        </w:rPr>
        <w:t>PIECE n° 2 : REGLEMENT GENERAL DE L’APPEL D’OFFRES (RGAO)</w:t>
      </w:r>
    </w:p>
    <w:p w:rsidR="00ED6308" w:rsidRPr="003355AA" w:rsidRDefault="00ED6308" w:rsidP="00ED6308">
      <w:pPr>
        <w:pStyle w:val="CM92"/>
        <w:spacing w:after="0" w:line="480" w:lineRule="auto"/>
        <w:rPr>
          <w:rFonts w:ascii="Arial" w:hAnsi="Arial" w:cs="Arial"/>
        </w:rPr>
      </w:pPr>
      <w:r w:rsidRPr="003355AA">
        <w:rPr>
          <w:rFonts w:ascii="Arial" w:hAnsi="Arial" w:cs="Arial"/>
        </w:rPr>
        <w:t>PIECE n° 3 : REGLEMENT PARTICULIER DE L’APPEL D’OFFRES (RPAO)</w:t>
      </w:r>
    </w:p>
    <w:p w:rsidR="00ED6308" w:rsidRPr="003355AA" w:rsidRDefault="00ED6308" w:rsidP="00ED6308">
      <w:pPr>
        <w:pStyle w:val="CM92"/>
        <w:spacing w:after="0" w:line="480" w:lineRule="auto"/>
        <w:rPr>
          <w:rFonts w:ascii="Arial" w:hAnsi="Arial" w:cs="Arial"/>
        </w:rPr>
      </w:pPr>
      <w:r w:rsidRPr="003355AA">
        <w:rPr>
          <w:rFonts w:ascii="Arial" w:hAnsi="Arial" w:cs="Arial"/>
        </w:rPr>
        <w:t>PIECE n° 4 : PROPOSITION TECHNIQUE</w:t>
      </w:r>
    </w:p>
    <w:p w:rsidR="00ED6308" w:rsidRPr="003355AA" w:rsidRDefault="00ED6308" w:rsidP="00ED6308">
      <w:pPr>
        <w:pStyle w:val="CM92"/>
        <w:spacing w:after="0" w:line="480" w:lineRule="auto"/>
        <w:rPr>
          <w:rFonts w:ascii="Arial" w:hAnsi="Arial" w:cs="Arial"/>
        </w:rPr>
      </w:pPr>
      <w:r w:rsidRPr="003355AA">
        <w:rPr>
          <w:rFonts w:ascii="Arial" w:hAnsi="Arial" w:cs="Arial"/>
        </w:rPr>
        <w:t>PIECE n° 5 : PROPOSITION FINANCIERE ET TABLEAUX TYPES</w:t>
      </w:r>
    </w:p>
    <w:p w:rsidR="00ED6308" w:rsidRPr="0000757F" w:rsidRDefault="00ED6308" w:rsidP="00ED6308">
      <w:pPr>
        <w:pStyle w:val="CM92"/>
        <w:spacing w:after="0" w:line="480" w:lineRule="auto"/>
        <w:rPr>
          <w:rFonts w:ascii="Arial" w:hAnsi="Arial" w:cs="Arial"/>
        </w:rPr>
      </w:pPr>
      <w:r w:rsidRPr="003355AA">
        <w:t>PIECE n° 6 : TERMES DE REFERENCE</w:t>
      </w:r>
    </w:p>
    <w:p w:rsidR="00ED6308" w:rsidRPr="003355AA" w:rsidRDefault="00ED6308" w:rsidP="00ED6308">
      <w:pPr>
        <w:pStyle w:val="CM92"/>
        <w:spacing w:after="0" w:line="480" w:lineRule="auto"/>
        <w:rPr>
          <w:rFonts w:ascii="Arial" w:hAnsi="Arial" w:cs="Arial"/>
        </w:rPr>
      </w:pPr>
      <w:r w:rsidRPr="003355AA">
        <w:rPr>
          <w:rFonts w:ascii="Arial" w:hAnsi="Arial" w:cs="Arial"/>
        </w:rPr>
        <w:t>PIECE n° 7 : CAHIER DES CLAUSES ADMINISTRATIVES PARTICULIERES</w:t>
      </w:r>
    </w:p>
    <w:p w:rsidR="00ED6308" w:rsidRPr="003355AA" w:rsidRDefault="00ED6308" w:rsidP="00ED6308">
      <w:pPr>
        <w:pStyle w:val="CM92"/>
        <w:spacing w:after="0" w:line="480" w:lineRule="auto"/>
        <w:rPr>
          <w:rFonts w:ascii="Arial" w:hAnsi="Arial" w:cs="Arial"/>
        </w:rPr>
      </w:pPr>
      <w:r w:rsidRPr="003355AA">
        <w:rPr>
          <w:rFonts w:ascii="Arial" w:hAnsi="Arial" w:cs="Arial"/>
        </w:rPr>
        <w:t xml:space="preserve">PIECE n° 8 : MODELE DE MARCHE </w:t>
      </w:r>
    </w:p>
    <w:p w:rsidR="00ED6308" w:rsidRPr="003355AA" w:rsidRDefault="00ED6308" w:rsidP="00ED6308">
      <w:pPr>
        <w:pStyle w:val="CM92"/>
        <w:spacing w:after="0" w:line="480" w:lineRule="auto"/>
        <w:rPr>
          <w:rFonts w:ascii="Arial" w:hAnsi="Arial" w:cs="Arial"/>
        </w:rPr>
      </w:pPr>
      <w:r w:rsidRPr="003355AA">
        <w:rPr>
          <w:rFonts w:ascii="Arial" w:hAnsi="Arial" w:cs="Arial"/>
        </w:rPr>
        <w:t xml:space="preserve">PIECE n° 9 : FORMULAIRES </w:t>
      </w:r>
      <w:r>
        <w:rPr>
          <w:rFonts w:ascii="Arial" w:hAnsi="Arial" w:cs="Arial"/>
        </w:rPr>
        <w:t xml:space="preserve">ET </w:t>
      </w:r>
      <w:r w:rsidRPr="003355AA">
        <w:rPr>
          <w:rFonts w:ascii="Arial" w:hAnsi="Arial" w:cs="Arial"/>
        </w:rPr>
        <w:t>MODELE</w:t>
      </w:r>
      <w:r>
        <w:rPr>
          <w:rFonts w:ascii="Arial" w:hAnsi="Arial" w:cs="Arial"/>
        </w:rPr>
        <w:t>S</w:t>
      </w:r>
    </w:p>
    <w:p w:rsidR="00ED6308" w:rsidRDefault="00ED6308" w:rsidP="00ED6308">
      <w:pPr>
        <w:pStyle w:val="CM92"/>
        <w:spacing w:after="0" w:line="480" w:lineRule="auto"/>
        <w:rPr>
          <w:rFonts w:ascii="Arial" w:hAnsi="Arial" w:cs="Arial"/>
          <w:b/>
        </w:rPr>
      </w:pPr>
      <w:r w:rsidRPr="003355AA">
        <w:rPr>
          <w:rFonts w:ascii="Arial" w:hAnsi="Arial" w:cs="Arial"/>
        </w:rPr>
        <w:t xml:space="preserve">PIECE n° 10 : ETUDES </w:t>
      </w:r>
      <w:proofErr w:type="gramStart"/>
      <w:r w:rsidRPr="003355AA">
        <w:rPr>
          <w:rFonts w:ascii="Arial" w:hAnsi="Arial" w:cs="Arial"/>
        </w:rPr>
        <w:t>PREALABLES</w:t>
      </w:r>
      <w:r w:rsidRPr="00800FA9">
        <w:rPr>
          <w:rFonts w:ascii="Arial" w:hAnsi="Arial" w:cs="Arial"/>
          <w:b/>
          <w:color w:val="FF0000"/>
        </w:rPr>
        <w:t>(</w:t>
      </w:r>
      <w:proofErr w:type="gramEnd"/>
      <w:r w:rsidRPr="00800FA9">
        <w:rPr>
          <w:rFonts w:ascii="Arial" w:hAnsi="Arial" w:cs="Arial"/>
          <w:b/>
          <w:color w:val="FF0000"/>
        </w:rPr>
        <w:t>SANS OBJET)</w:t>
      </w:r>
    </w:p>
    <w:p w:rsidR="001D07C0" w:rsidRDefault="001D07C0" w:rsidP="001D07C0">
      <w:pPr>
        <w:spacing w:line="360" w:lineRule="auto"/>
        <w:ind w:left="1530" w:hanging="1530"/>
        <w:jc w:val="both"/>
        <w:rPr>
          <w:b/>
          <w:bCs/>
          <w:sz w:val="22"/>
          <w:szCs w:val="20"/>
        </w:rPr>
      </w:pPr>
      <w:r w:rsidRPr="003355AA">
        <w:rPr>
          <w:rFonts w:ascii="Arial" w:hAnsi="Arial" w:cs="Arial"/>
        </w:rPr>
        <w:t>PIECE n° 1</w:t>
      </w:r>
      <w:r>
        <w:rPr>
          <w:rFonts w:ascii="Arial" w:hAnsi="Arial" w:cs="Arial"/>
        </w:rPr>
        <w:t>1</w:t>
      </w:r>
      <w:r w:rsidRPr="003355AA">
        <w:rPr>
          <w:rFonts w:ascii="Arial" w:hAnsi="Arial" w:cs="Arial"/>
        </w:rPr>
        <w:t> : GRILLE D’EVALUATION DES OFFRES</w:t>
      </w:r>
    </w:p>
    <w:p w:rsidR="00ED6308" w:rsidRDefault="00ED6308" w:rsidP="00ED6308">
      <w:pPr>
        <w:pStyle w:val="CM92"/>
        <w:spacing w:after="0" w:line="480" w:lineRule="auto"/>
        <w:rPr>
          <w:rFonts w:ascii="Arial" w:hAnsi="Arial" w:cs="Arial"/>
        </w:rPr>
      </w:pPr>
      <w:r w:rsidRPr="003355AA">
        <w:rPr>
          <w:rFonts w:ascii="Arial" w:hAnsi="Arial" w:cs="Arial"/>
        </w:rPr>
        <w:t>PIECE n° 1</w:t>
      </w:r>
      <w:r w:rsidR="00EC4C0D">
        <w:rPr>
          <w:rFonts w:ascii="Arial" w:hAnsi="Arial" w:cs="Arial"/>
        </w:rPr>
        <w:t>2</w:t>
      </w:r>
      <w:r w:rsidRPr="003355AA">
        <w:rPr>
          <w:rFonts w:ascii="Arial" w:hAnsi="Arial" w:cs="Arial"/>
        </w:rPr>
        <w:t xml:space="preserve"> : CAHIER DES CLAUSES TECHNIQUES PARTICULIERES (CCTP) </w:t>
      </w:r>
      <w:r>
        <w:rPr>
          <w:rFonts w:ascii="Arial" w:hAnsi="Arial" w:cs="Arial"/>
        </w:rPr>
        <w:tab/>
      </w:r>
      <w:r>
        <w:rPr>
          <w:rFonts w:ascii="Arial" w:hAnsi="Arial" w:cs="Arial"/>
        </w:rPr>
        <w:tab/>
      </w:r>
      <w:r w:rsidRPr="003355AA">
        <w:rPr>
          <w:rFonts w:ascii="Arial" w:hAnsi="Arial" w:cs="Arial"/>
        </w:rPr>
        <w:t>TYPE TRAVAUX A L’ENTREPRISE</w:t>
      </w:r>
    </w:p>
    <w:p w:rsidR="001D07C0" w:rsidRPr="003355AA" w:rsidRDefault="001D07C0" w:rsidP="001D07C0">
      <w:pPr>
        <w:pStyle w:val="CM92"/>
        <w:spacing w:after="0" w:line="480" w:lineRule="auto"/>
        <w:rPr>
          <w:rFonts w:ascii="Arial" w:hAnsi="Arial" w:cs="Arial"/>
        </w:rPr>
      </w:pPr>
      <w:r w:rsidRPr="003355AA">
        <w:rPr>
          <w:rFonts w:ascii="Arial" w:hAnsi="Arial" w:cs="Arial"/>
        </w:rPr>
        <w:t>PIECE n° 1</w:t>
      </w:r>
      <w:r>
        <w:rPr>
          <w:rFonts w:ascii="Arial" w:hAnsi="Arial" w:cs="Arial"/>
        </w:rPr>
        <w:t>3</w:t>
      </w:r>
      <w:r w:rsidRPr="003355AA">
        <w:rPr>
          <w:rFonts w:ascii="Arial" w:hAnsi="Arial" w:cs="Arial"/>
        </w:rPr>
        <w:t xml:space="preserve"> : LISTE DES BANQUES </w:t>
      </w:r>
    </w:p>
    <w:p w:rsidR="00FB6BB3" w:rsidRDefault="00FB6BB3" w:rsidP="001C1919">
      <w:pPr>
        <w:spacing w:line="360" w:lineRule="auto"/>
        <w:ind w:left="1530" w:hanging="1530"/>
        <w:jc w:val="both"/>
        <w:rPr>
          <w:b/>
          <w:bCs/>
          <w:sz w:val="22"/>
          <w:szCs w:val="20"/>
        </w:rPr>
      </w:pPr>
    </w:p>
    <w:p w:rsidR="00FB6BB3" w:rsidRPr="00FB6BB3" w:rsidRDefault="00FB6BB3" w:rsidP="001C1919">
      <w:pPr>
        <w:spacing w:line="360" w:lineRule="auto"/>
        <w:ind w:left="1530" w:hanging="1530"/>
        <w:jc w:val="both"/>
        <w:rPr>
          <w:sz w:val="22"/>
          <w:szCs w:val="20"/>
        </w:rPr>
      </w:pPr>
    </w:p>
    <w:p w:rsidR="00FB6BB3" w:rsidRDefault="00FB6BB3">
      <w:pPr>
        <w:spacing w:line="360" w:lineRule="auto"/>
        <w:jc w:val="both"/>
        <w:rPr>
          <w:sz w:val="20"/>
          <w:szCs w:val="20"/>
        </w:rPr>
      </w:pPr>
    </w:p>
    <w:p w:rsidR="00D71106" w:rsidRDefault="00D71106">
      <w:pPr>
        <w:spacing w:line="360" w:lineRule="auto"/>
        <w:jc w:val="both"/>
        <w:rPr>
          <w:sz w:val="20"/>
          <w:szCs w:val="20"/>
        </w:rPr>
      </w:pPr>
    </w:p>
    <w:p w:rsidR="00D71106" w:rsidRDefault="00D71106">
      <w:pPr>
        <w:spacing w:line="360" w:lineRule="auto"/>
        <w:jc w:val="both"/>
        <w:rPr>
          <w:sz w:val="20"/>
          <w:szCs w:val="20"/>
        </w:rPr>
      </w:pPr>
    </w:p>
    <w:p w:rsidR="00D71106" w:rsidRDefault="00D71106">
      <w:pPr>
        <w:spacing w:line="360" w:lineRule="auto"/>
        <w:jc w:val="both"/>
        <w:rPr>
          <w:sz w:val="20"/>
          <w:szCs w:val="20"/>
        </w:rPr>
        <w:sectPr w:rsidR="00D71106" w:rsidSect="006140D0">
          <w:pgSz w:w="11900" w:h="16820"/>
          <w:pgMar w:top="567" w:right="851" w:bottom="851" w:left="851" w:header="720" w:footer="720" w:gutter="0"/>
          <w:paperSrc w:first="1" w:other="1"/>
          <w:cols w:space="720"/>
          <w:noEndnote/>
        </w:sectPr>
      </w:pPr>
    </w:p>
    <w:p w:rsidR="00203975" w:rsidRPr="00FB6BB3" w:rsidRDefault="00203975" w:rsidP="00FB6BB3">
      <w:pPr>
        <w:pBdr>
          <w:top w:val="thinThickThinMediumGap" w:sz="24" w:space="1" w:color="auto" w:shadow="1"/>
          <w:left w:val="thinThickThinMediumGap" w:sz="24" w:space="4" w:color="auto" w:shadow="1"/>
          <w:bottom w:val="thinThickThinMediumGap" w:sz="24" w:space="0" w:color="auto" w:shadow="1"/>
          <w:right w:val="thinThickThinMediumGap" w:sz="24" w:space="4" w:color="auto" w:shadow="1"/>
        </w:pBdr>
        <w:jc w:val="center"/>
        <w:rPr>
          <w:rFonts w:ascii="Comic Sans MS" w:hAnsi="Comic Sans MS"/>
          <w:sz w:val="36"/>
          <w:szCs w:val="20"/>
        </w:rPr>
      </w:pPr>
      <w:r w:rsidRPr="00FB6BB3">
        <w:rPr>
          <w:rFonts w:ascii="Comic Sans MS" w:hAnsi="Comic Sans MS"/>
          <w:sz w:val="36"/>
          <w:szCs w:val="20"/>
        </w:rPr>
        <w:lastRenderedPageBreak/>
        <w:t>Pièce n° 1</w:t>
      </w:r>
    </w:p>
    <w:p w:rsidR="00E50177" w:rsidRPr="001E5E4C" w:rsidRDefault="00203975" w:rsidP="001E5E4C">
      <w:pPr>
        <w:pBdr>
          <w:top w:val="thinThickThinMediumGap" w:sz="24" w:space="1" w:color="auto" w:shadow="1"/>
          <w:left w:val="thinThickThinMediumGap" w:sz="24" w:space="4" w:color="auto" w:shadow="1"/>
          <w:bottom w:val="thinThickThinMediumGap" w:sz="24" w:space="0" w:color="auto" w:shadow="1"/>
          <w:right w:val="thinThickThinMediumGap" w:sz="24" w:space="4" w:color="auto" w:shadow="1"/>
        </w:pBdr>
        <w:jc w:val="center"/>
        <w:rPr>
          <w:rFonts w:ascii="Comic Sans MS" w:hAnsi="Comic Sans MS"/>
          <w:sz w:val="36"/>
          <w:szCs w:val="20"/>
        </w:rPr>
        <w:sectPr w:rsidR="00E50177" w:rsidRPr="001E5E4C" w:rsidSect="00FB6BB3">
          <w:pgSz w:w="11909" w:h="16834" w:code="9"/>
          <w:pgMar w:top="562" w:right="850" w:bottom="850" w:left="850" w:header="720" w:footer="720" w:gutter="0"/>
          <w:paperSrc w:first="15" w:other="15"/>
          <w:cols w:space="720"/>
          <w:vAlign w:val="center"/>
          <w:noEndnote/>
        </w:sectPr>
      </w:pPr>
      <w:r w:rsidRPr="00FB6BB3">
        <w:rPr>
          <w:rFonts w:ascii="Comic Sans MS" w:hAnsi="Comic Sans MS"/>
          <w:sz w:val="36"/>
          <w:szCs w:val="20"/>
        </w:rPr>
        <w:t>AVIS D’APPEL D’OFFRES</w:t>
      </w:r>
    </w:p>
    <w:p w:rsidR="001E5E4C" w:rsidRDefault="001E5E4C" w:rsidP="001E5E4C">
      <w:pPr>
        <w:spacing w:after="200" w:line="276" w:lineRule="auto"/>
      </w:pPr>
      <w:r>
        <w:rPr>
          <w:noProof/>
          <w:sz w:val="16"/>
          <w:lang w:val="fr-CM" w:eastAsia="fr-CM"/>
        </w:rPr>
        <w:lastRenderedPageBreak/>
        <w:pict>
          <v:shape id="Zone de texte 31" o:spid="_x0000_s1033" type="#_x0000_t202" style="position:absolute;margin-left:-22.05pt;margin-top:-13.3pt;width:196.5pt;height:149.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3fzMgIAAF8EAAAOAAAAZHJzL2Uyb0RvYy54bWysVE2P0zAQvSPxHyzfadrS0G3UdLV0KUJa&#10;PqSFCzfHcRIL22Nst0n31zN22lLgtiIHy/aM38y8N5P17aAVOQjnJZiSziZTSoThUEvTlvTb192r&#10;G0p8YKZmCowo6VF4ert5+WLd20LMoQNVC0cQxPiityXtQrBFlnneCc38BKwwaGzAaRbw6NqsdqxH&#10;dK2y+XT6JuvB1dYBF97j7f1opJuE3zSCh89N40UgqqSYW0irS2sV12yzZkXrmO0kP6XBnpGFZtJg&#10;0AvUPQuM7J38B0pL7sBDEyYcdAZNI7lINWA1s+lf1Tx2zIpUC5Lj7YUm//9g+afDF0dkXdLXM0oM&#10;06jRd1SK1IIEMQRB8B5J6q0v0PfRoncY3sKAYqeCvX0A/sMTA9uOmVbcOQd9J1iNSaaX2dXTEcdH&#10;kKr/CDUGY/sACWhonI4MIicE0VGs40UgTIRwvJwvVnmeo4mjbbZaLZezJGHGivNz63x4L0CTuCmp&#10;ww5I8Ozw4AMWgq5nlxjNg5L1TiqVDq6ttsqRA8Nu2aUv1o5P/nBThvQlXeXzfGTgGRBaBmx7JXVJ&#10;b6bxGxsx8vbO1KkpA5Nq3GN8ZTCNSGTkbmQxDNWQhMvP+lRQH5FZB2OX41TipgP3REmPHV5S/3PP&#10;nKBEfTCozmq2WMSRSIdFvpzjwV1bqmsLMxyhShooGbfbMI7R3jrZdhhp7AcDd6hoIxPXMeMxq1P6&#10;2MWJz9PExTG5Piev3/+FzS8AAAD//wMAUEsDBBQABgAIAAAAIQCBGnxX4AAAAAsBAAAPAAAAZHJz&#10;L2Rvd25yZXYueG1sTI/BTsMwDIbvSLxDZCQuaEsXoB2l6TRNIM4bXHbLWq+taJy2ydaOp8ecxu23&#10;/On352w12VaccfCNIw2LeQQCqXBlQ5WGr8/32RKED4ZK0zpCDRf0sMpvbzKTlm6kLZ53oRJcQj41&#10;GuoQulRKX9RojZ+7Dol3RzdYE3gcKlkOZuRy20oVRbG0piG+UJsONzUW37uT1eDGt4t12EfqYf9j&#10;PzbrfntUvdb3d9P6FUTAKVxh+NNndcjZ6eBOVHrRapipJGaUwyJ5AsHEY/zM4aBBvSQKZJ7J/z/k&#10;vwAAAP//AwBQSwECLQAUAAYACAAAACEAtoM4kv4AAADhAQAAEwAAAAAAAAAAAAAAAAAAAAAAW0Nv&#10;bnRlbnRfVHlwZXNdLnhtbFBLAQItABQABgAIAAAAIQA4/SH/1gAAAJQBAAALAAAAAAAAAAAAAAAA&#10;AC8BAABfcmVscy8ucmVsc1BLAQItABQABgAIAAAAIQDx83fzMgIAAF8EAAAOAAAAAAAAAAAAAAAA&#10;AC4CAABkcnMvZTJvRG9jLnhtbFBLAQItABQABgAIAAAAIQCBGnxX4AAAAAsBAAAPAAAAAAAAAAAA&#10;AAAAAIwEAABkcnMvZG93bnJldi54bWxQSwUGAAAAAAQABADzAAAAmQUAAAAA&#10;" strokecolor="white">
            <v:textbox>
              <w:txbxContent>
                <w:p w:rsidR="001E5E4C" w:rsidRDefault="001E5E4C" w:rsidP="001E5E4C">
                  <w:pPr>
                    <w:jc w:val="center"/>
                    <w:rPr>
                      <w:sz w:val="20"/>
                      <w:szCs w:val="20"/>
                    </w:rPr>
                  </w:pPr>
                  <w:r>
                    <w:rPr>
                      <w:sz w:val="20"/>
                      <w:szCs w:val="20"/>
                    </w:rPr>
                    <w:t xml:space="preserve">REPUBLIQUE DU CAMEROUN       </w:t>
                  </w:r>
                </w:p>
                <w:p w:rsidR="001E5E4C" w:rsidRDefault="001E5E4C" w:rsidP="001E5E4C">
                  <w:pPr>
                    <w:jc w:val="center"/>
                    <w:rPr>
                      <w:sz w:val="20"/>
                      <w:szCs w:val="20"/>
                    </w:rPr>
                  </w:pPr>
                  <w:r>
                    <w:rPr>
                      <w:sz w:val="20"/>
                      <w:szCs w:val="20"/>
                    </w:rPr>
                    <w:t>PAIX-TRAVAIL-PATRIE</w:t>
                  </w:r>
                </w:p>
                <w:p w:rsidR="001E5E4C" w:rsidRDefault="001E5E4C" w:rsidP="001E5E4C">
                  <w:pPr>
                    <w:jc w:val="center"/>
                    <w:rPr>
                      <w:sz w:val="20"/>
                      <w:szCs w:val="20"/>
                    </w:rPr>
                  </w:pPr>
                  <w:r>
                    <w:rPr>
                      <w:sz w:val="20"/>
                      <w:szCs w:val="20"/>
                    </w:rPr>
                    <w:t>-°-°-°-°-°-°-°-</w:t>
                  </w:r>
                </w:p>
                <w:p w:rsidR="001E5E4C" w:rsidRDefault="001E5E4C" w:rsidP="001E5E4C">
                  <w:pPr>
                    <w:jc w:val="center"/>
                    <w:rPr>
                      <w:sz w:val="20"/>
                      <w:szCs w:val="20"/>
                    </w:rPr>
                  </w:pPr>
                  <w:r>
                    <w:rPr>
                      <w:sz w:val="20"/>
                      <w:szCs w:val="20"/>
                    </w:rPr>
                    <w:t>MINISTERE DE L’ADMINISTRA</w:t>
                  </w:r>
                  <w:r w:rsidRPr="00955FDA">
                    <w:rPr>
                      <w:sz w:val="20"/>
                      <w:szCs w:val="20"/>
                    </w:rPr>
                    <w:t>TIONTERRITORIALE ET DE LA DECENTRALISATION</w:t>
                  </w:r>
                </w:p>
                <w:p w:rsidR="001E5E4C" w:rsidRDefault="001E5E4C" w:rsidP="001E5E4C">
                  <w:pPr>
                    <w:jc w:val="center"/>
                    <w:rPr>
                      <w:sz w:val="20"/>
                      <w:szCs w:val="20"/>
                    </w:rPr>
                  </w:pPr>
                  <w:r>
                    <w:rPr>
                      <w:sz w:val="20"/>
                      <w:szCs w:val="20"/>
                    </w:rPr>
                    <w:t>-°-°-°-°-°-°-°-°-°</w:t>
                  </w:r>
                </w:p>
                <w:p w:rsidR="001E5E4C" w:rsidRDefault="001E5E4C" w:rsidP="001E5E4C">
                  <w:pPr>
                    <w:jc w:val="center"/>
                    <w:rPr>
                      <w:sz w:val="20"/>
                      <w:szCs w:val="20"/>
                    </w:rPr>
                  </w:pPr>
                  <w:r w:rsidRPr="00955FDA">
                    <w:rPr>
                      <w:sz w:val="20"/>
                      <w:szCs w:val="20"/>
                    </w:rPr>
                    <w:t>REGION DU LITTORAL</w:t>
                  </w:r>
                </w:p>
                <w:p w:rsidR="001E5E4C" w:rsidRDefault="001E5E4C" w:rsidP="001E5E4C">
                  <w:pPr>
                    <w:jc w:val="center"/>
                    <w:rPr>
                      <w:sz w:val="20"/>
                      <w:szCs w:val="20"/>
                    </w:rPr>
                  </w:pPr>
                  <w:r>
                    <w:rPr>
                      <w:sz w:val="20"/>
                      <w:szCs w:val="20"/>
                    </w:rPr>
                    <w:t>-°-°-°-°-°-°-°-°</w:t>
                  </w:r>
                </w:p>
                <w:p w:rsidR="001E5E4C" w:rsidRDefault="001E5E4C" w:rsidP="001E5E4C">
                  <w:pPr>
                    <w:jc w:val="center"/>
                    <w:rPr>
                      <w:sz w:val="20"/>
                      <w:szCs w:val="20"/>
                    </w:rPr>
                  </w:pPr>
                  <w:r w:rsidRPr="00955FDA">
                    <w:rPr>
                      <w:sz w:val="20"/>
                      <w:szCs w:val="20"/>
                    </w:rPr>
                    <w:t>DEPARTEMENT DU MOUNGO</w:t>
                  </w:r>
                </w:p>
                <w:p w:rsidR="001E5E4C" w:rsidRDefault="001E5E4C" w:rsidP="001E5E4C">
                  <w:pPr>
                    <w:jc w:val="center"/>
                    <w:rPr>
                      <w:sz w:val="20"/>
                      <w:szCs w:val="20"/>
                    </w:rPr>
                  </w:pPr>
                  <w:r>
                    <w:rPr>
                      <w:sz w:val="20"/>
                      <w:szCs w:val="20"/>
                    </w:rPr>
                    <w:t>-°-°-°-°-°-°-°-°-</w:t>
                  </w:r>
                </w:p>
                <w:p w:rsidR="001E5E4C" w:rsidRPr="0080327E" w:rsidRDefault="001E5E4C" w:rsidP="001E5E4C">
                  <w:pPr>
                    <w:jc w:val="center"/>
                  </w:pPr>
                  <w:r w:rsidRPr="0080327E">
                    <w:rPr>
                      <w:sz w:val="20"/>
                      <w:szCs w:val="20"/>
                    </w:rPr>
                    <w:t>COMMUNE D’EBONE</w:t>
                  </w:r>
                </w:p>
              </w:txbxContent>
            </v:textbox>
          </v:shape>
        </w:pict>
      </w:r>
      <w:r>
        <w:rPr>
          <w:noProof/>
          <w:sz w:val="16"/>
          <w:lang w:val="fr-CM" w:eastAsia="fr-CM"/>
        </w:rPr>
        <w:pict>
          <v:shape id="Zone de texte 33" o:spid="_x0000_s1034" type="#_x0000_t202" style="position:absolute;margin-left:328.3pt;margin-top:-17.8pt;width:187.65pt;height:16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c+MQIAAF8EAAAOAAAAZHJzL2Uyb0RvYy54bWysVE2P0zAQvSPxHyzfadK0WbpR09XSpQhp&#10;+ZAWLtwcx0ksHI+x3Sbl1zN22lIttxU5WB7P+HnmvZms78ZekYOwToIu6XyWUiI0h1rqtqTfv+3e&#10;rChxnumaKdCipEfh6N3m9av1YAqRQQeqFpYgiHbFYEraeW+KJHG8Ez1zMzBCo7MB2zOPpm2T2rIB&#10;0XuVZGl6kwxga2OBC+fw9GFy0k3EbxrB/ZemccITVVLMzcfVxrUKa7JZs6K1zHSSn9JgL8iiZ1Lj&#10;oxeoB+YZ2Vv5D1QvuQUHjZ9x6BNoGslFrAGrmafPqnnqmBGxFiTHmQtN7v/B8s+Hr5bIuqSLBSWa&#10;9ajRD1SK1IJ4MXpB8BxJGowrMPbJYLQf38GIYseCnXkE/tMRDduO6VbcWwtDJ1iNSc7DzeTq6oTj&#10;Akg1fIIaH2N7DxFobGwfGEROCKKjWMeLQJgI4XiYLVaLeZ5TwtGXpflydRMlTFhxvm6s8x8E9CRs&#10;SmqxAyI8Ozw6H9JhxTkkvOZAyXonlYqGbautsuTAsFt28YsVPAtTmgwlvc2zfGLgBRC99Nj2SvYl&#10;XaXhmxox8PZe17EpPZNq2mPKSp+IDNxNLPqxGqNwy7M+FdRHZNbC1OU4lbjpwP6mZMAOL6n7tWdW&#10;UKI+alTndr5chpGIxjJ/m6Fhrz3VtYdpjlAl9ZRM262fxmhvrGw7fGnqBw33qGgjI9dB+imrU/rY&#10;xVGC08SFMbm2Y9Tf/8LmDwAAAP//AwBQSwMEFAAGAAgAAAAhAB9SC7XgAAAADAEAAA8AAABkcnMv&#10;ZG93bnJldi54bWxMj0FPg0AQhe8m/ofNmHgx7S5UCSJD0zQaz61evG1hCkR2Fthtof56tyc9TubL&#10;e9/L17PpxJlG11pGiJYKBHFpq5ZrhM+Pt0UKwnnNle4sE8KFHKyL25tcZ5WdeEfnva9FCGGXaYTG&#10;+z6T0pUNGe2WticOv6MdjfbhHGtZjXoK4aaTsVKJNLrl0NDonrYNld/7k0Gw0+vFWBpU/PD1Y963&#10;m2F3jAfE+7t58wLC0+z/YLjqB3UogtPBnrhyokNInpIkoAiLKA0broRaRc8gDggr9ZiCLHL5f0Tx&#10;CwAA//8DAFBLAQItABQABgAIAAAAIQC2gziS/gAAAOEBAAATAAAAAAAAAAAAAAAAAAAAAABbQ29u&#10;dGVudF9UeXBlc10ueG1sUEsBAi0AFAAGAAgAAAAhADj9If/WAAAAlAEAAAsAAAAAAAAAAAAAAAAA&#10;LwEAAF9yZWxzLy5yZWxzUEsBAi0AFAAGAAgAAAAhAMkkRz4xAgAAXwQAAA4AAAAAAAAAAAAAAAAA&#10;LgIAAGRycy9lMm9Eb2MueG1sUEsBAi0AFAAGAAgAAAAhAB9SC7XgAAAADAEAAA8AAAAAAAAAAAAA&#10;AAAAiwQAAGRycy9kb3ducmV2LnhtbFBLBQYAAAAABAAEAPMAAACYBQAAAAA=&#10;" strokecolor="white">
            <v:textbox>
              <w:txbxContent>
                <w:p w:rsidR="001E5E4C" w:rsidRDefault="001E5E4C" w:rsidP="001E5E4C">
                  <w:pPr>
                    <w:jc w:val="center"/>
                    <w:rPr>
                      <w:sz w:val="20"/>
                      <w:szCs w:val="20"/>
                      <w:lang w:val="en-US"/>
                    </w:rPr>
                  </w:pPr>
                  <w:r>
                    <w:rPr>
                      <w:sz w:val="20"/>
                      <w:szCs w:val="20"/>
                      <w:lang w:val="en-US"/>
                    </w:rPr>
                    <w:t>REPUBLIC OF CAMEROON</w:t>
                  </w:r>
                </w:p>
                <w:p w:rsidR="001E5E4C" w:rsidRDefault="001E5E4C" w:rsidP="001E5E4C">
                  <w:pPr>
                    <w:jc w:val="center"/>
                    <w:rPr>
                      <w:i/>
                      <w:sz w:val="20"/>
                      <w:szCs w:val="20"/>
                      <w:lang w:val="en-US"/>
                    </w:rPr>
                  </w:pPr>
                  <w:r w:rsidRPr="005C1477">
                    <w:rPr>
                      <w:i/>
                      <w:sz w:val="20"/>
                      <w:szCs w:val="20"/>
                      <w:lang w:val="en-US"/>
                    </w:rPr>
                    <w:t>Peace-Work-Fatherland</w:t>
                  </w:r>
                </w:p>
                <w:p w:rsidR="001E5E4C" w:rsidRPr="005C1477" w:rsidRDefault="001E5E4C" w:rsidP="001E5E4C">
                  <w:pPr>
                    <w:jc w:val="center"/>
                    <w:rPr>
                      <w:i/>
                      <w:sz w:val="20"/>
                      <w:szCs w:val="20"/>
                      <w:lang w:val="en-US"/>
                    </w:rPr>
                  </w:pPr>
                  <w:r>
                    <w:rPr>
                      <w:i/>
                      <w:sz w:val="20"/>
                      <w:szCs w:val="20"/>
                      <w:lang w:val="en-US"/>
                    </w:rPr>
                    <w:t>-°-°-°-°-°-°-°-°-°</w:t>
                  </w:r>
                </w:p>
                <w:p w:rsidR="001E5E4C" w:rsidRDefault="001E5E4C" w:rsidP="001E5E4C">
                  <w:pPr>
                    <w:jc w:val="center"/>
                    <w:rPr>
                      <w:sz w:val="20"/>
                      <w:szCs w:val="20"/>
                      <w:lang w:val="en-US"/>
                    </w:rPr>
                  </w:pPr>
                  <w:r w:rsidRPr="0080327E">
                    <w:rPr>
                      <w:sz w:val="20"/>
                      <w:szCs w:val="20"/>
                      <w:lang w:val="en-US"/>
                    </w:rPr>
                    <w:t>MINISTRY OF TERRITORIAL</w:t>
                  </w:r>
                  <w:r>
                    <w:rPr>
                      <w:sz w:val="20"/>
                      <w:szCs w:val="20"/>
                      <w:lang w:val="en-US"/>
                    </w:rPr>
                    <w:t xml:space="preserve"> ADMINISTRATION AND DECENTRALIZATION</w:t>
                  </w:r>
                </w:p>
                <w:p w:rsidR="001E5E4C" w:rsidRDefault="001E5E4C" w:rsidP="001E5E4C">
                  <w:pPr>
                    <w:jc w:val="center"/>
                    <w:rPr>
                      <w:sz w:val="20"/>
                      <w:szCs w:val="20"/>
                      <w:lang w:val="en-US"/>
                    </w:rPr>
                  </w:pPr>
                  <w:r>
                    <w:rPr>
                      <w:sz w:val="20"/>
                      <w:szCs w:val="20"/>
                      <w:lang w:val="en-US"/>
                    </w:rPr>
                    <w:t>-°-°-°-°-°-°-°-°-°-</w:t>
                  </w:r>
                </w:p>
                <w:p w:rsidR="001E5E4C" w:rsidRDefault="001E5E4C" w:rsidP="001E5E4C">
                  <w:pPr>
                    <w:jc w:val="center"/>
                    <w:rPr>
                      <w:sz w:val="20"/>
                      <w:szCs w:val="20"/>
                      <w:lang w:val="en-US"/>
                    </w:rPr>
                  </w:pPr>
                  <w:r w:rsidRPr="0080327E">
                    <w:rPr>
                      <w:sz w:val="20"/>
                      <w:szCs w:val="20"/>
                      <w:lang w:val="en-US"/>
                    </w:rPr>
                    <w:t>LITTORAL REGION</w:t>
                  </w:r>
                </w:p>
                <w:p w:rsidR="001E5E4C" w:rsidRPr="0080327E" w:rsidRDefault="001E5E4C" w:rsidP="001E5E4C">
                  <w:pPr>
                    <w:jc w:val="center"/>
                    <w:rPr>
                      <w:lang w:val="en-US"/>
                    </w:rPr>
                  </w:pPr>
                  <w:r>
                    <w:rPr>
                      <w:lang w:val="en-US"/>
                    </w:rPr>
                    <w:t>-°-°-°-°-°-°-°</w:t>
                  </w:r>
                </w:p>
                <w:p w:rsidR="001E5E4C" w:rsidRDefault="001E5E4C" w:rsidP="001E5E4C">
                  <w:pPr>
                    <w:jc w:val="center"/>
                    <w:rPr>
                      <w:sz w:val="20"/>
                      <w:szCs w:val="20"/>
                      <w:lang w:val="en-US"/>
                    </w:rPr>
                  </w:pPr>
                  <w:r w:rsidRPr="0080327E">
                    <w:rPr>
                      <w:sz w:val="20"/>
                      <w:szCs w:val="20"/>
                      <w:lang w:val="en-US"/>
                    </w:rPr>
                    <w:t>MOUNGO DIVISION</w:t>
                  </w:r>
                </w:p>
                <w:p w:rsidR="001E5E4C" w:rsidRDefault="001E5E4C" w:rsidP="001E5E4C">
                  <w:pPr>
                    <w:jc w:val="center"/>
                    <w:rPr>
                      <w:sz w:val="20"/>
                      <w:szCs w:val="20"/>
                      <w:lang w:val="en-US"/>
                    </w:rPr>
                  </w:pPr>
                  <w:r>
                    <w:rPr>
                      <w:sz w:val="20"/>
                      <w:szCs w:val="20"/>
                      <w:lang w:val="en-US"/>
                    </w:rPr>
                    <w:t>-°-°-°-°-°-°-°-°-°</w:t>
                  </w:r>
                </w:p>
                <w:p w:rsidR="001E5E4C" w:rsidRPr="0080327E" w:rsidRDefault="001E5E4C" w:rsidP="001E5E4C">
                  <w:pPr>
                    <w:jc w:val="center"/>
                    <w:rPr>
                      <w:sz w:val="20"/>
                      <w:szCs w:val="20"/>
                      <w:lang w:val="en-US"/>
                    </w:rPr>
                  </w:pPr>
                  <w:r w:rsidRPr="0080327E">
                    <w:rPr>
                      <w:sz w:val="20"/>
                      <w:szCs w:val="20"/>
                      <w:lang w:val="en-US"/>
                    </w:rPr>
                    <w:t>EBONE COUNCIL</w:t>
                  </w:r>
                </w:p>
                <w:p w:rsidR="001E5E4C" w:rsidRPr="0080327E" w:rsidRDefault="001E5E4C" w:rsidP="001E5E4C">
                  <w:pPr>
                    <w:rPr>
                      <w:lang w:val="en-US"/>
                    </w:rPr>
                  </w:pPr>
                </w:p>
              </w:txbxContent>
            </v:textbox>
          </v:shape>
        </w:pict>
      </w:r>
      <w:r>
        <w:rPr>
          <w:noProof/>
          <w:sz w:val="16"/>
        </w:rPr>
        <w:drawing>
          <wp:anchor distT="0" distB="0" distL="114300" distR="114300" simplePos="0" relativeHeight="251667456" behindDoc="0" locked="0" layoutInCell="1" allowOverlap="1" wp14:anchorId="53E1D69E" wp14:editId="19F34577">
            <wp:simplePos x="0" y="0"/>
            <wp:positionH relativeFrom="margin">
              <wp:posOffset>2354580</wp:posOffset>
            </wp:positionH>
            <wp:positionV relativeFrom="margin">
              <wp:posOffset>3810</wp:posOffset>
            </wp:positionV>
            <wp:extent cx="1743075" cy="1428750"/>
            <wp:effectExtent l="0" t="0" r="0" b="0"/>
            <wp:wrapSquare wrapText="bothSides"/>
            <wp:docPr id="32" name="Image 32" descr="Logo E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Logo Ebon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3075" cy="1428750"/>
                    </a:xfrm>
                    <a:prstGeom prst="rect">
                      <a:avLst/>
                    </a:prstGeom>
                    <a:noFill/>
                    <a:ln>
                      <a:noFill/>
                    </a:ln>
                  </pic:spPr>
                </pic:pic>
              </a:graphicData>
            </a:graphic>
          </wp:anchor>
        </w:drawing>
      </w:r>
    </w:p>
    <w:p w:rsidR="001E5E4C" w:rsidRDefault="001E5E4C" w:rsidP="001E5E4C">
      <w:pPr>
        <w:widowControl w:val="0"/>
        <w:autoSpaceDE w:val="0"/>
        <w:spacing w:line="200" w:lineRule="exact"/>
        <w:jc w:val="both"/>
        <w:rPr>
          <w:sz w:val="16"/>
        </w:rPr>
      </w:pPr>
    </w:p>
    <w:p w:rsidR="001E5E4C" w:rsidRDefault="001E5E4C" w:rsidP="001E5E4C">
      <w:pPr>
        <w:widowControl w:val="0"/>
        <w:autoSpaceDE w:val="0"/>
        <w:spacing w:line="200" w:lineRule="exact"/>
        <w:jc w:val="both"/>
        <w:rPr>
          <w:sz w:val="16"/>
        </w:rPr>
      </w:pPr>
    </w:p>
    <w:p w:rsidR="001E5E4C" w:rsidRDefault="001E5E4C" w:rsidP="001E5E4C">
      <w:pPr>
        <w:widowControl w:val="0"/>
        <w:autoSpaceDE w:val="0"/>
        <w:spacing w:line="200" w:lineRule="exact"/>
        <w:jc w:val="both"/>
        <w:rPr>
          <w:sz w:val="16"/>
        </w:rPr>
      </w:pPr>
    </w:p>
    <w:p w:rsidR="001E5E4C" w:rsidRDefault="001E5E4C" w:rsidP="001E5E4C">
      <w:pPr>
        <w:widowControl w:val="0"/>
        <w:autoSpaceDE w:val="0"/>
        <w:spacing w:line="200" w:lineRule="exact"/>
        <w:jc w:val="both"/>
        <w:rPr>
          <w:sz w:val="16"/>
        </w:rPr>
      </w:pPr>
    </w:p>
    <w:p w:rsidR="001E5E4C" w:rsidRDefault="001E5E4C" w:rsidP="001E5E4C">
      <w:pPr>
        <w:widowControl w:val="0"/>
        <w:autoSpaceDE w:val="0"/>
        <w:spacing w:line="200" w:lineRule="exact"/>
        <w:jc w:val="both"/>
        <w:rPr>
          <w:sz w:val="16"/>
        </w:rPr>
      </w:pPr>
    </w:p>
    <w:p w:rsidR="001E5E4C" w:rsidRDefault="001E5E4C" w:rsidP="001E5E4C">
      <w:pPr>
        <w:widowControl w:val="0"/>
        <w:autoSpaceDE w:val="0"/>
        <w:spacing w:line="200" w:lineRule="exact"/>
        <w:jc w:val="both"/>
        <w:rPr>
          <w:sz w:val="16"/>
        </w:rPr>
      </w:pPr>
    </w:p>
    <w:p w:rsidR="001E5E4C" w:rsidRDefault="001E5E4C" w:rsidP="001E5E4C">
      <w:pPr>
        <w:widowControl w:val="0"/>
        <w:autoSpaceDE w:val="0"/>
        <w:spacing w:line="200" w:lineRule="exact"/>
        <w:jc w:val="both"/>
        <w:rPr>
          <w:sz w:val="16"/>
        </w:rPr>
      </w:pPr>
    </w:p>
    <w:p w:rsidR="001E5E4C" w:rsidRDefault="001E5E4C" w:rsidP="001E5E4C">
      <w:pPr>
        <w:widowControl w:val="0"/>
        <w:autoSpaceDE w:val="0"/>
        <w:spacing w:line="200" w:lineRule="exact"/>
        <w:jc w:val="both"/>
        <w:rPr>
          <w:sz w:val="16"/>
        </w:rPr>
      </w:pPr>
    </w:p>
    <w:p w:rsidR="001E5E4C" w:rsidRDefault="001E5E4C" w:rsidP="001E5E4C">
      <w:pPr>
        <w:widowControl w:val="0"/>
        <w:autoSpaceDE w:val="0"/>
        <w:spacing w:line="200" w:lineRule="exact"/>
        <w:jc w:val="both"/>
        <w:rPr>
          <w:sz w:val="16"/>
        </w:rPr>
      </w:pPr>
    </w:p>
    <w:p w:rsidR="001E5E4C" w:rsidRDefault="001E5E4C" w:rsidP="001E5E4C">
      <w:pPr>
        <w:widowControl w:val="0"/>
        <w:autoSpaceDE w:val="0"/>
        <w:spacing w:line="200" w:lineRule="exact"/>
        <w:jc w:val="both"/>
        <w:rPr>
          <w:sz w:val="16"/>
        </w:rPr>
      </w:pPr>
    </w:p>
    <w:p w:rsidR="00203975" w:rsidRPr="00863E93" w:rsidRDefault="00203975">
      <w:pPr>
        <w:tabs>
          <w:tab w:val="left" w:pos="4380"/>
        </w:tabs>
        <w:jc w:val="both"/>
        <w:rPr>
          <w:sz w:val="20"/>
          <w:szCs w:val="20"/>
        </w:rPr>
      </w:pPr>
    </w:p>
    <w:p w:rsidR="005618C3" w:rsidRPr="00436D7B" w:rsidRDefault="005618C3" w:rsidP="005618C3">
      <w:pPr>
        <w:pStyle w:val="Pieddepage"/>
        <w:tabs>
          <w:tab w:val="clear" w:pos="4536"/>
          <w:tab w:val="clear" w:pos="9072"/>
          <w:tab w:val="left" w:pos="2370"/>
        </w:tabs>
        <w:jc w:val="both"/>
        <w:rPr>
          <w:sz w:val="18"/>
          <w:szCs w:val="18"/>
        </w:rPr>
      </w:pPr>
    </w:p>
    <w:p w:rsidR="00203975" w:rsidRPr="00436D7B" w:rsidRDefault="00203975" w:rsidP="00AC35FD">
      <w:pPr>
        <w:jc w:val="both"/>
        <w:rPr>
          <w:sz w:val="18"/>
          <w:szCs w:val="18"/>
          <w:bdr w:val="single" w:sz="4" w:space="0" w:color="FFFFFF"/>
        </w:rPr>
      </w:pPr>
      <w:r w:rsidRPr="00436D7B">
        <w:rPr>
          <w:sz w:val="18"/>
          <w:szCs w:val="18"/>
          <w:bdr w:val="single" w:sz="4" w:space="0" w:color="FFFFFF"/>
        </w:rPr>
        <w:t xml:space="preserve">AVIS D’APPEL D’OFFRES NATIONAL OUVERT </w:t>
      </w:r>
      <w:r w:rsidR="001E5E4C" w:rsidRPr="00D71106">
        <w:rPr>
          <w:sz w:val="18"/>
          <w:szCs w:val="18"/>
          <w:bdr w:val="single" w:sz="4" w:space="0" w:color="FFFFFF"/>
        </w:rPr>
        <w:t>N°014/AONO</w:t>
      </w:r>
      <w:r w:rsidR="00C949EE" w:rsidRPr="00D71106">
        <w:rPr>
          <w:sz w:val="18"/>
          <w:szCs w:val="18"/>
          <w:bdr w:val="single" w:sz="4" w:space="0" w:color="FFFFFF"/>
        </w:rPr>
        <w:t>/</w:t>
      </w:r>
      <w:r w:rsidR="006C3F7A" w:rsidRPr="00D71106">
        <w:rPr>
          <w:sz w:val="18"/>
          <w:szCs w:val="18"/>
          <w:bdr w:val="single" w:sz="4" w:space="0" w:color="FFFFFF"/>
        </w:rPr>
        <w:t>C</w:t>
      </w:r>
      <w:r w:rsidR="00C949EE" w:rsidRPr="00D71106">
        <w:rPr>
          <w:sz w:val="18"/>
          <w:szCs w:val="18"/>
          <w:bdr w:val="single" w:sz="4" w:space="0" w:color="FFFFFF"/>
        </w:rPr>
        <w:t>/</w:t>
      </w:r>
      <w:r w:rsidR="005344F2" w:rsidRPr="00D71106">
        <w:rPr>
          <w:sz w:val="18"/>
          <w:szCs w:val="18"/>
          <w:bdr w:val="single" w:sz="4" w:space="0" w:color="FFFFFF"/>
        </w:rPr>
        <w:t>E</w:t>
      </w:r>
      <w:r w:rsidR="00232E5D" w:rsidRPr="00D71106">
        <w:rPr>
          <w:sz w:val="18"/>
          <w:szCs w:val="18"/>
          <w:bdr w:val="single" w:sz="4" w:space="0" w:color="FFFFFF"/>
        </w:rPr>
        <w:t>BONE</w:t>
      </w:r>
      <w:r w:rsidRPr="00D71106">
        <w:rPr>
          <w:sz w:val="18"/>
          <w:szCs w:val="18"/>
          <w:bdr w:val="single" w:sz="4" w:space="0" w:color="FFFFFF"/>
        </w:rPr>
        <w:t>/C</w:t>
      </w:r>
      <w:r w:rsidR="00800FA9" w:rsidRPr="00D71106">
        <w:rPr>
          <w:sz w:val="18"/>
          <w:szCs w:val="18"/>
          <w:bdr w:val="single" w:sz="4" w:space="0" w:color="FFFFFF"/>
        </w:rPr>
        <w:t>I</w:t>
      </w:r>
      <w:r w:rsidRPr="00D71106">
        <w:rPr>
          <w:sz w:val="18"/>
          <w:szCs w:val="18"/>
          <w:bdr w:val="single" w:sz="4" w:space="0" w:color="FFFFFF"/>
        </w:rPr>
        <w:t>PM/20</w:t>
      </w:r>
      <w:r w:rsidR="001E5E4C" w:rsidRPr="00D71106">
        <w:rPr>
          <w:sz w:val="18"/>
          <w:szCs w:val="18"/>
          <w:bdr w:val="single" w:sz="4" w:space="0" w:color="FFFFFF"/>
        </w:rPr>
        <w:t>20</w:t>
      </w:r>
      <w:r w:rsidR="001E5E4C">
        <w:rPr>
          <w:color w:val="FF0000"/>
          <w:sz w:val="18"/>
          <w:szCs w:val="18"/>
          <w:bdr w:val="single" w:sz="4" w:space="0" w:color="FFFFFF"/>
        </w:rPr>
        <w:t xml:space="preserve"> </w:t>
      </w:r>
      <w:r w:rsidRPr="00436D7B">
        <w:rPr>
          <w:sz w:val="18"/>
          <w:szCs w:val="18"/>
          <w:bdr w:val="single" w:sz="4" w:space="0" w:color="FFFFFF"/>
        </w:rPr>
        <w:t xml:space="preserve">POUR </w:t>
      </w:r>
      <w:r w:rsidR="00FD0C66" w:rsidRPr="00436D7B">
        <w:rPr>
          <w:sz w:val="18"/>
          <w:szCs w:val="18"/>
          <w:bdr w:val="single" w:sz="4" w:space="0" w:color="FFFFFF"/>
        </w:rPr>
        <w:t xml:space="preserve">LE CONTROLE ET LA SURVEILLANCE DES TRAVAUX DE CONSTRUCTION D’UN </w:t>
      </w:r>
      <w:r w:rsidR="003A701F" w:rsidRPr="00436D7B">
        <w:rPr>
          <w:sz w:val="18"/>
          <w:szCs w:val="18"/>
          <w:bdr w:val="single" w:sz="4" w:space="0" w:color="FFFFFF"/>
        </w:rPr>
        <w:t>CERCLE MUNICIPAL</w:t>
      </w:r>
      <w:r w:rsidR="00FD0C66" w:rsidRPr="00436D7B">
        <w:rPr>
          <w:sz w:val="18"/>
          <w:szCs w:val="18"/>
          <w:bdr w:val="single" w:sz="4" w:space="0" w:color="FFFFFF"/>
        </w:rPr>
        <w:t xml:space="preserve"> DANS</w:t>
      </w:r>
      <w:r w:rsidR="00232E5D" w:rsidRPr="00436D7B">
        <w:rPr>
          <w:sz w:val="18"/>
          <w:szCs w:val="18"/>
          <w:bdr w:val="single" w:sz="4" w:space="0" w:color="FFFFFF"/>
        </w:rPr>
        <w:t xml:space="preserve"> L’ARRONDISSEMENT DE NLONAKO</w:t>
      </w:r>
      <w:r w:rsidR="00F56A60" w:rsidRPr="00436D7B">
        <w:rPr>
          <w:sz w:val="18"/>
          <w:szCs w:val="18"/>
          <w:bdr w:val="single" w:sz="4" w:space="0" w:color="FFFFFF"/>
        </w:rPr>
        <w:t>, DEPARTEMENT</w:t>
      </w:r>
      <w:r w:rsidR="00232E5D" w:rsidRPr="00436D7B">
        <w:rPr>
          <w:sz w:val="18"/>
          <w:szCs w:val="18"/>
          <w:bdr w:val="single" w:sz="4" w:space="0" w:color="FFFFFF"/>
        </w:rPr>
        <w:t xml:space="preserve"> DU MOUNGO</w:t>
      </w:r>
      <w:r w:rsidR="001E5E4C">
        <w:rPr>
          <w:sz w:val="18"/>
          <w:szCs w:val="18"/>
          <w:bdr w:val="single" w:sz="4" w:space="0" w:color="FFFFFF"/>
        </w:rPr>
        <w:t>, REGION DU LITTORAL</w:t>
      </w:r>
      <w:r w:rsidR="008A24C2" w:rsidRPr="00436D7B">
        <w:rPr>
          <w:sz w:val="18"/>
          <w:szCs w:val="18"/>
          <w:bdr w:val="single" w:sz="4" w:space="0" w:color="FFFFFF"/>
        </w:rPr>
        <w:t>.</w:t>
      </w:r>
    </w:p>
    <w:p w:rsidR="00203975" w:rsidRPr="00436D7B" w:rsidRDefault="008C708D" w:rsidP="008C708D">
      <w:pPr>
        <w:tabs>
          <w:tab w:val="left" w:pos="7668"/>
        </w:tabs>
        <w:ind w:firstLine="708"/>
        <w:jc w:val="both"/>
        <w:rPr>
          <w:sz w:val="18"/>
          <w:szCs w:val="18"/>
          <w:bdr w:val="single" w:sz="4" w:space="0" w:color="FFFFFF"/>
        </w:rPr>
      </w:pPr>
      <w:r w:rsidRPr="00436D7B">
        <w:rPr>
          <w:sz w:val="18"/>
          <w:szCs w:val="18"/>
          <w:bdr w:val="single" w:sz="4" w:space="0" w:color="FFFFFF"/>
        </w:rPr>
        <w:tab/>
      </w:r>
    </w:p>
    <w:p w:rsidR="00203975" w:rsidRPr="00436D7B" w:rsidRDefault="00800FA9">
      <w:pPr>
        <w:jc w:val="both"/>
        <w:rPr>
          <w:sz w:val="18"/>
          <w:szCs w:val="18"/>
          <w:bdr w:val="single" w:sz="4" w:space="0" w:color="FFFFFF"/>
        </w:rPr>
      </w:pPr>
      <w:r w:rsidRPr="00436D7B">
        <w:rPr>
          <w:b/>
          <w:sz w:val="18"/>
          <w:szCs w:val="18"/>
          <w:bdr w:val="single" w:sz="4" w:space="0" w:color="FFFFFF"/>
        </w:rPr>
        <w:t>1.</w:t>
      </w:r>
      <w:r w:rsidRPr="00436D7B">
        <w:rPr>
          <w:b/>
          <w:bCs/>
          <w:sz w:val="18"/>
          <w:szCs w:val="18"/>
          <w:u w:val="single"/>
          <w:bdr w:val="single" w:sz="4" w:space="0" w:color="FFFFFF"/>
        </w:rPr>
        <w:t xml:space="preserve"> Objet</w:t>
      </w:r>
      <w:r w:rsidR="00203975" w:rsidRPr="00436D7B">
        <w:rPr>
          <w:b/>
          <w:bCs/>
          <w:sz w:val="18"/>
          <w:szCs w:val="18"/>
          <w:u w:val="single"/>
          <w:bdr w:val="single" w:sz="4" w:space="0" w:color="FFFFFF"/>
        </w:rPr>
        <w:t xml:space="preserve"> de l’Appel d’Offres</w:t>
      </w:r>
      <w:r w:rsidR="00203975" w:rsidRPr="00436D7B">
        <w:rPr>
          <w:b/>
          <w:bCs/>
          <w:sz w:val="18"/>
          <w:szCs w:val="18"/>
          <w:bdr w:val="single" w:sz="4" w:space="0" w:color="FFFFFF"/>
        </w:rPr>
        <w:t> :</w:t>
      </w:r>
    </w:p>
    <w:p w:rsidR="00203975" w:rsidRPr="00436D7B" w:rsidRDefault="00203975">
      <w:pPr>
        <w:tabs>
          <w:tab w:val="left" w:pos="540"/>
        </w:tabs>
        <w:jc w:val="both"/>
        <w:rPr>
          <w:sz w:val="18"/>
          <w:szCs w:val="18"/>
        </w:rPr>
      </w:pPr>
      <w:r w:rsidRPr="00436D7B">
        <w:rPr>
          <w:sz w:val="18"/>
          <w:szCs w:val="18"/>
        </w:rPr>
        <w:tab/>
      </w:r>
      <w:r w:rsidR="001E5E4C">
        <w:rPr>
          <w:sz w:val="18"/>
          <w:szCs w:val="18"/>
        </w:rPr>
        <w:t>Le M</w:t>
      </w:r>
      <w:r w:rsidR="005618C3" w:rsidRPr="00436D7B">
        <w:rPr>
          <w:sz w:val="18"/>
          <w:szCs w:val="18"/>
        </w:rPr>
        <w:t>aire de la Commune d’</w:t>
      </w:r>
      <w:proofErr w:type="spellStart"/>
      <w:r w:rsidR="005618C3" w:rsidRPr="00436D7B">
        <w:rPr>
          <w:sz w:val="18"/>
          <w:szCs w:val="18"/>
        </w:rPr>
        <w:t>Ebonè</w:t>
      </w:r>
      <w:proofErr w:type="spellEnd"/>
      <w:r w:rsidRPr="00436D7B">
        <w:rPr>
          <w:sz w:val="18"/>
          <w:szCs w:val="18"/>
        </w:rPr>
        <w:t xml:space="preserve">, Maître d’Ouvrage, lance un Appel d’Offres National Ouvert pour </w:t>
      </w:r>
      <w:r w:rsidR="00FD0C66" w:rsidRPr="00436D7B">
        <w:rPr>
          <w:sz w:val="18"/>
          <w:szCs w:val="18"/>
        </w:rPr>
        <w:t xml:space="preserve">le contrôle et la surveillance des travaux de construction d’un </w:t>
      </w:r>
      <w:r w:rsidR="003A701F" w:rsidRPr="00436D7B">
        <w:rPr>
          <w:sz w:val="18"/>
          <w:szCs w:val="18"/>
        </w:rPr>
        <w:t>cercle municipal</w:t>
      </w:r>
      <w:r w:rsidR="00FD0C66" w:rsidRPr="00436D7B">
        <w:rPr>
          <w:sz w:val="18"/>
          <w:szCs w:val="18"/>
        </w:rPr>
        <w:t xml:space="preserve"> dans la Commune d’</w:t>
      </w:r>
      <w:proofErr w:type="spellStart"/>
      <w:r w:rsidR="00FD0C66" w:rsidRPr="00436D7B">
        <w:rPr>
          <w:sz w:val="18"/>
          <w:szCs w:val="18"/>
        </w:rPr>
        <w:t>Ebonè</w:t>
      </w:r>
      <w:proofErr w:type="spellEnd"/>
      <w:r w:rsidR="001E5E4C">
        <w:rPr>
          <w:sz w:val="18"/>
          <w:szCs w:val="18"/>
        </w:rPr>
        <w:t xml:space="preserve"> </w:t>
      </w:r>
      <w:r w:rsidR="008A24C2" w:rsidRPr="00436D7B">
        <w:rPr>
          <w:sz w:val="18"/>
          <w:szCs w:val="18"/>
        </w:rPr>
        <w:t xml:space="preserve">dans le </w:t>
      </w:r>
      <w:r w:rsidR="00ED6308" w:rsidRPr="00436D7B">
        <w:rPr>
          <w:sz w:val="18"/>
          <w:szCs w:val="18"/>
        </w:rPr>
        <w:t xml:space="preserve">Département </w:t>
      </w:r>
      <w:r w:rsidR="00800FA9" w:rsidRPr="00436D7B">
        <w:rPr>
          <w:sz w:val="18"/>
          <w:szCs w:val="18"/>
        </w:rPr>
        <w:t xml:space="preserve">du </w:t>
      </w:r>
      <w:proofErr w:type="spellStart"/>
      <w:r w:rsidR="00800FA9" w:rsidRPr="00436D7B">
        <w:rPr>
          <w:sz w:val="18"/>
          <w:szCs w:val="18"/>
        </w:rPr>
        <w:t>Moungo</w:t>
      </w:r>
      <w:proofErr w:type="spellEnd"/>
      <w:r w:rsidR="001E5E4C">
        <w:rPr>
          <w:sz w:val="18"/>
          <w:szCs w:val="18"/>
        </w:rPr>
        <w:t>, Région du Littoral</w:t>
      </w:r>
      <w:r w:rsidR="008A24C2" w:rsidRPr="00436D7B">
        <w:rPr>
          <w:sz w:val="18"/>
          <w:szCs w:val="18"/>
        </w:rPr>
        <w:t>.</w:t>
      </w:r>
    </w:p>
    <w:p w:rsidR="00203975" w:rsidRPr="00436D7B" w:rsidRDefault="00203975">
      <w:pPr>
        <w:tabs>
          <w:tab w:val="left" w:pos="540"/>
        </w:tabs>
        <w:jc w:val="both"/>
        <w:rPr>
          <w:sz w:val="18"/>
          <w:szCs w:val="18"/>
        </w:rPr>
      </w:pPr>
    </w:p>
    <w:p w:rsidR="00203975" w:rsidRPr="00436D7B" w:rsidRDefault="00203975">
      <w:pPr>
        <w:jc w:val="both"/>
        <w:rPr>
          <w:b/>
          <w:bCs/>
          <w:sz w:val="18"/>
          <w:szCs w:val="18"/>
          <w:bdr w:val="single" w:sz="4" w:space="0" w:color="FFFFFF"/>
        </w:rPr>
      </w:pPr>
      <w:r w:rsidRPr="00436D7B">
        <w:rPr>
          <w:b/>
          <w:sz w:val="18"/>
          <w:szCs w:val="18"/>
          <w:bdr w:val="single" w:sz="4" w:space="0" w:color="FFFFFF"/>
        </w:rPr>
        <w:t xml:space="preserve">2. </w:t>
      </w:r>
      <w:r w:rsidRPr="00436D7B">
        <w:rPr>
          <w:b/>
          <w:bCs/>
          <w:sz w:val="18"/>
          <w:szCs w:val="18"/>
          <w:u w:val="single"/>
          <w:bdr w:val="single" w:sz="4" w:space="0" w:color="FFFFFF"/>
        </w:rPr>
        <w:t xml:space="preserve">Consistance des </w:t>
      </w:r>
      <w:r w:rsidR="00BA49E0" w:rsidRPr="00436D7B">
        <w:rPr>
          <w:b/>
          <w:bCs/>
          <w:sz w:val="18"/>
          <w:szCs w:val="18"/>
          <w:u w:val="single"/>
          <w:bdr w:val="single" w:sz="4" w:space="0" w:color="FFFFFF"/>
        </w:rPr>
        <w:t>prestations</w:t>
      </w:r>
      <w:r w:rsidRPr="00436D7B">
        <w:rPr>
          <w:b/>
          <w:bCs/>
          <w:sz w:val="18"/>
          <w:szCs w:val="18"/>
          <w:bdr w:val="single" w:sz="4" w:space="0" w:color="FFFFFF"/>
        </w:rPr>
        <w:t> :</w:t>
      </w:r>
    </w:p>
    <w:p w:rsidR="00BA49E0" w:rsidRPr="00436D7B" w:rsidRDefault="00BA49E0" w:rsidP="00BA49E0">
      <w:pPr>
        <w:tabs>
          <w:tab w:val="left" w:pos="2840"/>
        </w:tabs>
        <w:ind w:firstLine="284"/>
        <w:rPr>
          <w:bCs/>
          <w:sz w:val="18"/>
          <w:szCs w:val="18"/>
          <w:bdr w:val="single" w:sz="4" w:space="0" w:color="FFFFFF"/>
        </w:rPr>
      </w:pPr>
      <w:r w:rsidRPr="00436D7B">
        <w:rPr>
          <w:bCs/>
          <w:sz w:val="18"/>
          <w:szCs w:val="18"/>
          <w:bdr w:val="single" w:sz="4" w:space="0" w:color="FFFFFF"/>
        </w:rPr>
        <w:t>Le présent appel d’offres a pour objet</w:t>
      </w:r>
      <w:r w:rsidR="001E5E4C">
        <w:rPr>
          <w:bCs/>
          <w:sz w:val="18"/>
          <w:szCs w:val="18"/>
          <w:bdr w:val="single" w:sz="4" w:space="0" w:color="FFFFFF"/>
        </w:rPr>
        <w:t xml:space="preserve"> </w:t>
      </w:r>
      <w:r w:rsidR="00FD0C66" w:rsidRPr="00436D7B">
        <w:rPr>
          <w:bCs/>
          <w:sz w:val="18"/>
          <w:szCs w:val="18"/>
          <w:bdr w:val="single" w:sz="4" w:space="0" w:color="FFFFFF"/>
        </w:rPr>
        <w:t xml:space="preserve">le contrôle et la surveillance des travaux de construction </w:t>
      </w:r>
      <w:r w:rsidR="003A701F" w:rsidRPr="00436D7B">
        <w:rPr>
          <w:bCs/>
          <w:sz w:val="18"/>
          <w:szCs w:val="18"/>
          <w:bdr w:val="single" w:sz="4" w:space="0" w:color="FFFFFF"/>
        </w:rPr>
        <w:t>d’un cercle municipal</w:t>
      </w:r>
      <w:r w:rsidR="00FD0C66" w:rsidRPr="00436D7B">
        <w:rPr>
          <w:bCs/>
          <w:sz w:val="18"/>
          <w:szCs w:val="18"/>
          <w:bdr w:val="single" w:sz="4" w:space="0" w:color="FFFFFF"/>
        </w:rPr>
        <w:t xml:space="preserve"> dans la Commune d’</w:t>
      </w:r>
      <w:proofErr w:type="spellStart"/>
      <w:r w:rsidR="00FD0C66" w:rsidRPr="00436D7B">
        <w:rPr>
          <w:bCs/>
          <w:sz w:val="18"/>
          <w:szCs w:val="18"/>
          <w:bdr w:val="single" w:sz="4" w:space="0" w:color="FFFFFF"/>
        </w:rPr>
        <w:t>Ebonè</w:t>
      </w:r>
      <w:proofErr w:type="spellEnd"/>
      <w:r w:rsidR="001E5E4C">
        <w:rPr>
          <w:bCs/>
          <w:sz w:val="18"/>
          <w:szCs w:val="18"/>
          <w:bdr w:val="single" w:sz="4" w:space="0" w:color="FFFFFF"/>
        </w:rPr>
        <w:t xml:space="preserve"> </w:t>
      </w:r>
      <w:r w:rsidR="00D111A0" w:rsidRPr="00436D7B">
        <w:rPr>
          <w:sz w:val="18"/>
          <w:szCs w:val="18"/>
        </w:rPr>
        <w:t xml:space="preserve">dans le Département du </w:t>
      </w:r>
      <w:proofErr w:type="spellStart"/>
      <w:r w:rsidR="00D111A0" w:rsidRPr="00436D7B">
        <w:rPr>
          <w:sz w:val="18"/>
          <w:szCs w:val="18"/>
        </w:rPr>
        <w:t>Moungo</w:t>
      </w:r>
      <w:proofErr w:type="spellEnd"/>
      <w:r w:rsidR="001E5E4C">
        <w:rPr>
          <w:sz w:val="18"/>
          <w:szCs w:val="18"/>
        </w:rPr>
        <w:t>,</w:t>
      </w:r>
      <w:r w:rsidR="001E5E4C" w:rsidRPr="001E5E4C">
        <w:rPr>
          <w:sz w:val="18"/>
          <w:szCs w:val="18"/>
        </w:rPr>
        <w:t xml:space="preserve"> </w:t>
      </w:r>
      <w:r w:rsidR="001E5E4C">
        <w:rPr>
          <w:sz w:val="18"/>
          <w:szCs w:val="18"/>
        </w:rPr>
        <w:t>Région du Littoral</w:t>
      </w:r>
      <w:proofErr w:type="gramStart"/>
      <w:r w:rsidR="001E5E4C" w:rsidRPr="00436D7B">
        <w:rPr>
          <w:sz w:val="18"/>
          <w:szCs w:val="18"/>
        </w:rPr>
        <w:t>.</w:t>
      </w:r>
      <w:r w:rsidR="00D111A0" w:rsidRPr="00436D7B">
        <w:rPr>
          <w:sz w:val="18"/>
          <w:szCs w:val="18"/>
        </w:rPr>
        <w:t>.</w:t>
      </w:r>
      <w:proofErr w:type="gramEnd"/>
    </w:p>
    <w:p w:rsidR="00BA49E0" w:rsidRPr="00436D7B" w:rsidRDefault="00BA49E0" w:rsidP="00BA49E0">
      <w:pPr>
        <w:tabs>
          <w:tab w:val="left" w:pos="2840"/>
        </w:tabs>
        <w:ind w:firstLine="284"/>
        <w:rPr>
          <w:bCs/>
          <w:sz w:val="18"/>
          <w:szCs w:val="18"/>
          <w:bdr w:val="single" w:sz="4" w:space="0" w:color="FFFFFF"/>
        </w:rPr>
      </w:pPr>
    </w:p>
    <w:p w:rsidR="00BA49E0" w:rsidRPr="00436D7B" w:rsidRDefault="00BA49E0" w:rsidP="00BA49E0">
      <w:pPr>
        <w:tabs>
          <w:tab w:val="left" w:pos="2840"/>
        </w:tabs>
        <w:ind w:firstLine="284"/>
        <w:rPr>
          <w:bCs/>
          <w:sz w:val="18"/>
          <w:szCs w:val="18"/>
          <w:bdr w:val="single" w:sz="4" w:space="0" w:color="FFFFFF"/>
        </w:rPr>
      </w:pPr>
      <w:r w:rsidRPr="00436D7B">
        <w:rPr>
          <w:bCs/>
          <w:sz w:val="18"/>
          <w:szCs w:val="18"/>
          <w:bdr w:val="single" w:sz="4" w:space="0" w:color="FFFFFF"/>
        </w:rPr>
        <w:t>Les prestations  comprennent les missions de :</w:t>
      </w:r>
    </w:p>
    <w:p w:rsidR="00BA49E0" w:rsidRPr="00436D7B" w:rsidRDefault="00BA49E0" w:rsidP="00BA49E0">
      <w:pPr>
        <w:tabs>
          <w:tab w:val="left" w:pos="2840"/>
        </w:tabs>
        <w:ind w:firstLine="284"/>
        <w:rPr>
          <w:bCs/>
          <w:sz w:val="18"/>
          <w:szCs w:val="18"/>
          <w:bdr w:val="single" w:sz="4" w:space="0" w:color="FFFFFF"/>
        </w:rPr>
      </w:pPr>
    </w:p>
    <w:p w:rsidR="00BA49E0" w:rsidRPr="00436D7B" w:rsidRDefault="00BA49E0" w:rsidP="003D6EC4">
      <w:pPr>
        <w:pStyle w:val="Paragraphedeliste"/>
        <w:numPr>
          <w:ilvl w:val="0"/>
          <w:numId w:val="6"/>
        </w:numPr>
        <w:tabs>
          <w:tab w:val="left" w:pos="2840"/>
        </w:tabs>
        <w:rPr>
          <w:bCs/>
          <w:sz w:val="18"/>
          <w:szCs w:val="18"/>
          <w:bdr w:val="single" w:sz="4" w:space="0" w:color="FFFFFF"/>
        </w:rPr>
      </w:pPr>
      <w:r w:rsidRPr="00436D7B">
        <w:rPr>
          <w:bCs/>
          <w:sz w:val="18"/>
          <w:szCs w:val="18"/>
          <w:bdr w:val="single" w:sz="4" w:space="0" w:color="FFFFFF"/>
        </w:rPr>
        <w:t>Direction de l’Exécution des Travaux (DET)</w:t>
      </w:r>
    </w:p>
    <w:p w:rsidR="00BA49E0" w:rsidRPr="00436D7B" w:rsidRDefault="00BA49E0" w:rsidP="003D6EC4">
      <w:pPr>
        <w:pStyle w:val="Paragraphedeliste"/>
        <w:numPr>
          <w:ilvl w:val="0"/>
          <w:numId w:val="6"/>
        </w:numPr>
        <w:tabs>
          <w:tab w:val="left" w:pos="2840"/>
        </w:tabs>
        <w:rPr>
          <w:bCs/>
          <w:sz w:val="18"/>
          <w:szCs w:val="18"/>
          <w:bdr w:val="single" w:sz="4" w:space="0" w:color="FFFFFF"/>
        </w:rPr>
      </w:pPr>
      <w:r w:rsidRPr="00436D7B">
        <w:rPr>
          <w:bCs/>
          <w:sz w:val="18"/>
          <w:szCs w:val="18"/>
          <w:bdr w:val="single" w:sz="4" w:space="0" w:color="FFFFFF"/>
        </w:rPr>
        <w:t>Ordonnancement et Pilotage des Chantiers (OPC)</w:t>
      </w:r>
    </w:p>
    <w:p w:rsidR="00BA49E0" w:rsidRPr="00436D7B" w:rsidRDefault="00BA49E0" w:rsidP="003D6EC4">
      <w:pPr>
        <w:pStyle w:val="Paragraphedeliste"/>
        <w:numPr>
          <w:ilvl w:val="0"/>
          <w:numId w:val="6"/>
        </w:numPr>
        <w:tabs>
          <w:tab w:val="left" w:pos="2840"/>
        </w:tabs>
        <w:rPr>
          <w:bCs/>
          <w:sz w:val="18"/>
          <w:szCs w:val="18"/>
          <w:bdr w:val="single" w:sz="4" w:space="0" w:color="FFFFFF"/>
        </w:rPr>
      </w:pPr>
      <w:r w:rsidRPr="00436D7B">
        <w:rPr>
          <w:bCs/>
          <w:sz w:val="18"/>
          <w:szCs w:val="18"/>
          <w:bdr w:val="single" w:sz="4" w:space="0" w:color="FFFFFF"/>
        </w:rPr>
        <w:t>Assistance aux Opérations de Réception (AOR)</w:t>
      </w:r>
    </w:p>
    <w:p w:rsidR="005F0AAB" w:rsidRPr="00436D7B" w:rsidRDefault="005F0AAB" w:rsidP="005F0AAB">
      <w:pPr>
        <w:pStyle w:val="Paragraphedeliste"/>
        <w:tabs>
          <w:tab w:val="left" w:pos="2840"/>
        </w:tabs>
        <w:ind w:left="1004"/>
        <w:rPr>
          <w:b/>
          <w:sz w:val="18"/>
          <w:szCs w:val="18"/>
        </w:rPr>
      </w:pPr>
    </w:p>
    <w:p w:rsidR="005F0AAB" w:rsidRPr="001E5E4C" w:rsidRDefault="005F0AAB" w:rsidP="005F0AAB">
      <w:pPr>
        <w:pStyle w:val="Paragraphedeliste"/>
        <w:tabs>
          <w:tab w:val="left" w:pos="2840"/>
        </w:tabs>
        <w:ind w:left="1004"/>
        <w:rPr>
          <w:b/>
          <w:sz w:val="18"/>
          <w:szCs w:val="18"/>
        </w:rPr>
      </w:pPr>
      <w:r w:rsidRPr="00436D7B">
        <w:rPr>
          <w:b/>
          <w:sz w:val="18"/>
          <w:szCs w:val="18"/>
        </w:rPr>
        <w:t xml:space="preserve">Le coût prévisionnel des prestations est de </w:t>
      </w:r>
      <w:r w:rsidR="00832077" w:rsidRPr="001E5E4C">
        <w:rPr>
          <w:b/>
          <w:sz w:val="18"/>
          <w:szCs w:val="18"/>
        </w:rPr>
        <w:t xml:space="preserve">Seize millions six quatre-vingt-deux mille cinq cent dix-huit </w:t>
      </w:r>
      <w:r w:rsidRPr="001E5E4C">
        <w:rPr>
          <w:b/>
          <w:sz w:val="18"/>
          <w:szCs w:val="18"/>
        </w:rPr>
        <w:t xml:space="preserve"> (</w:t>
      </w:r>
      <w:r w:rsidR="00053E9F" w:rsidRPr="001E5E4C">
        <w:rPr>
          <w:b/>
          <w:sz w:val="18"/>
          <w:szCs w:val="18"/>
        </w:rPr>
        <w:t>16 682</w:t>
      </w:r>
      <w:r w:rsidR="00832077" w:rsidRPr="001E5E4C">
        <w:rPr>
          <w:b/>
          <w:sz w:val="18"/>
          <w:szCs w:val="18"/>
        </w:rPr>
        <w:t> </w:t>
      </w:r>
      <w:r w:rsidR="00053E9F" w:rsidRPr="001E5E4C">
        <w:rPr>
          <w:b/>
          <w:sz w:val="18"/>
          <w:szCs w:val="18"/>
        </w:rPr>
        <w:t>518</w:t>
      </w:r>
      <w:r w:rsidR="00832077" w:rsidRPr="001E5E4C">
        <w:rPr>
          <w:b/>
          <w:sz w:val="18"/>
          <w:szCs w:val="18"/>
        </w:rPr>
        <w:t xml:space="preserve"> F</w:t>
      </w:r>
      <w:r w:rsidRPr="001E5E4C">
        <w:rPr>
          <w:b/>
          <w:sz w:val="18"/>
          <w:szCs w:val="18"/>
        </w:rPr>
        <w:t>) francs CFA</w:t>
      </w:r>
      <w:r w:rsidR="00053E9F" w:rsidRPr="001E5E4C">
        <w:rPr>
          <w:b/>
          <w:sz w:val="18"/>
          <w:szCs w:val="18"/>
        </w:rPr>
        <w:t xml:space="preserve"> TTC</w:t>
      </w:r>
    </w:p>
    <w:p w:rsidR="00203975" w:rsidRPr="00436D7B" w:rsidRDefault="00053E9F">
      <w:pPr>
        <w:tabs>
          <w:tab w:val="left" w:pos="540"/>
        </w:tabs>
        <w:jc w:val="both"/>
        <w:rPr>
          <w:sz w:val="18"/>
          <w:szCs w:val="18"/>
        </w:rPr>
      </w:pPr>
      <w:r w:rsidRPr="00436D7B">
        <w:rPr>
          <w:b/>
          <w:sz w:val="18"/>
          <w:szCs w:val="18"/>
        </w:rPr>
        <w:t>3.</w:t>
      </w:r>
      <w:r w:rsidRPr="00436D7B">
        <w:rPr>
          <w:b/>
          <w:bCs/>
          <w:sz w:val="18"/>
          <w:szCs w:val="18"/>
          <w:u w:val="single"/>
        </w:rPr>
        <w:t xml:space="preserve"> Participation</w:t>
      </w:r>
      <w:r w:rsidR="00203975" w:rsidRPr="00436D7B">
        <w:rPr>
          <w:b/>
          <w:bCs/>
          <w:sz w:val="18"/>
          <w:szCs w:val="18"/>
        </w:rPr>
        <w:t> :</w:t>
      </w:r>
    </w:p>
    <w:p w:rsidR="00203975" w:rsidRPr="00436D7B" w:rsidRDefault="00203975">
      <w:pPr>
        <w:tabs>
          <w:tab w:val="left" w:pos="567"/>
        </w:tabs>
        <w:jc w:val="both"/>
        <w:rPr>
          <w:sz w:val="18"/>
          <w:szCs w:val="18"/>
        </w:rPr>
      </w:pPr>
      <w:r w:rsidRPr="00436D7B">
        <w:rPr>
          <w:sz w:val="18"/>
          <w:szCs w:val="18"/>
        </w:rPr>
        <w:tab/>
        <w:t xml:space="preserve">La participation au présent Appel d’Offres est </w:t>
      </w:r>
      <w:r w:rsidR="000E33B4" w:rsidRPr="00436D7B">
        <w:rPr>
          <w:sz w:val="18"/>
          <w:szCs w:val="18"/>
        </w:rPr>
        <w:t>ouverte</w:t>
      </w:r>
      <w:r w:rsidR="001E5E4C">
        <w:rPr>
          <w:sz w:val="18"/>
          <w:szCs w:val="18"/>
        </w:rPr>
        <w:t xml:space="preserve"> </w:t>
      </w:r>
      <w:r w:rsidR="00053E9F" w:rsidRPr="00436D7B">
        <w:rPr>
          <w:sz w:val="18"/>
          <w:szCs w:val="18"/>
        </w:rPr>
        <w:t xml:space="preserve">à </w:t>
      </w:r>
      <w:r w:rsidR="000E33B4" w:rsidRPr="00436D7B">
        <w:rPr>
          <w:sz w:val="18"/>
          <w:szCs w:val="18"/>
        </w:rPr>
        <w:t xml:space="preserve">égalité de conditions à toutes les </w:t>
      </w:r>
      <w:r w:rsidR="00BA49E0" w:rsidRPr="00436D7B">
        <w:rPr>
          <w:sz w:val="18"/>
          <w:szCs w:val="18"/>
        </w:rPr>
        <w:t>Bureaux d’Etudes Techniques</w:t>
      </w:r>
      <w:r w:rsidR="001E5E4C">
        <w:rPr>
          <w:sz w:val="18"/>
          <w:szCs w:val="18"/>
        </w:rPr>
        <w:t xml:space="preserve"> </w:t>
      </w:r>
      <w:r w:rsidR="00BA49E0" w:rsidRPr="00436D7B">
        <w:rPr>
          <w:sz w:val="18"/>
          <w:szCs w:val="18"/>
        </w:rPr>
        <w:t>installé</w:t>
      </w:r>
      <w:r w:rsidR="000E33B4" w:rsidRPr="00436D7B">
        <w:rPr>
          <w:sz w:val="18"/>
          <w:szCs w:val="18"/>
        </w:rPr>
        <w:t>s au Cameroun</w:t>
      </w:r>
      <w:r w:rsidRPr="00436D7B">
        <w:rPr>
          <w:sz w:val="18"/>
          <w:szCs w:val="18"/>
        </w:rPr>
        <w:t>.</w:t>
      </w:r>
    </w:p>
    <w:p w:rsidR="00436D7B" w:rsidRDefault="00436D7B">
      <w:pPr>
        <w:jc w:val="both"/>
        <w:rPr>
          <w:b/>
          <w:sz w:val="18"/>
          <w:szCs w:val="18"/>
          <w:bdr w:val="single" w:sz="4" w:space="0" w:color="FFFFFF"/>
        </w:rPr>
      </w:pPr>
    </w:p>
    <w:p w:rsidR="00203975" w:rsidRPr="00436D7B" w:rsidRDefault="00053E9F">
      <w:pPr>
        <w:jc w:val="both"/>
        <w:rPr>
          <w:sz w:val="18"/>
          <w:szCs w:val="18"/>
          <w:bdr w:val="single" w:sz="4" w:space="0" w:color="FFFFFF"/>
        </w:rPr>
      </w:pPr>
      <w:r w:rsidRPr="00436D7B">
        <w:rPr>
          <w:b/>
          <w:sz w:val="18"/>
          <w:szCs w:val="18"/>
          <w:bdr w:val="single" w:sz="4" w:space="0" w:color="FFFFFF"/>
        </w:rPr>
        <w:t>4.</w:t>
      </w:r>
      <w:r w:rsidRPr="00436D7B">
        <w:rPr>
          <w:b/>
          <w:bCs/>
          <w:sz w:val="18"/>
          <w:szCs w:val="18"/>
          <w:u w:val="single"/>
          <w:bdr w:val="single" w:sz="4" w:space="0" w:color="FFFFFF"/>
        </w:rPr>
        <w:t xml:space="preserve"> Financement</w:t>
      </w:r>
      <w:r w:rsidR="00203975" w:rsidRPr="00436D7B">
        <w:rPr>
          <w:b/>
          <w:bCs/>
          <w:sz w:val="18"/>
          <w:szCs w:val="18"/>
          <w:bdr w:val="single" w:sz="4" w:space="0" w:color="FFFFFF"/>
        </w:rPr>
        <w:t> :</w:t>
      </w:r>
    </w:p>
    <w:p w:rsidR="00203975" w:rsidRPr="00436D7B" w:rsidRDefault="00203975">
      <w:pPr>
        <w:tabs>
          <w:tab w:val="left" w:pos="540"/>
        </w:tabs>
        <w:jc w:val="both"/>
        <w:rPr>
          <w:sz w:val="18"/>
          <w:szCs w:val="18"/>
        </w:rPr>
      </w:pPr>
      <w:r w:rsidRPr="00436D7B">
        <w:rPr>
          <w:sz w:val="18"/>
          <w:szCs w:val="18"/>
        </w:rPr>
        <w:tab/>
        <w:t xml:space="preserve">Les </w:t>
      </w:r>
      <w:r w:rsidR="00BA49E0" w:rsidRPr="00436D7B">
        <w:rPr>
          <w:sz w:val="18"/>
          <w:szCs w:val="18"/>
        </w:rPr>
        <w:t>prestations</w:t>
      </w:r>
      <w:r w:rsidRPr="00436D7B">
        <w:rPr>
          <w:sz w:val="18"/>
          <w:szCs w:val="18"/>
        </w:rPr>
        <w:t xml:space="preserve"> objet du présent Appel d’Offres sont financé</w:t>
      </w:r>
      <w:r w:rsidR="00BA49E0" w:rsidRPr="00436D7B">
        <w:rPr>
          <w:sz w:val="18"/>
          <w:szCs w:val="18"/>
        </w:rPr>
        <w:t>e</w:t>
      </w:r>
      <w:r w:rsidRPr="00436D7B">
        <w:rPr>
          <w:sz w:val="18"/>
          <w:szCs w:val="18"/>
        </w:rPr>
        <w:t xml:space="preserve">s par le Budget </w:t>
      </w:r>
      <w:r w:rsidR="00D111A0" w:rsidRPr="00436D7B">
        <w:rPr>
          <w:sz w:val="18"/>
          <w:szCs w:val="18"/>
        </w:rPr>
        <w:t>du FEICOM</w:t>
      </w:r>
      <w:r w:rsidRPr="00436D7B">
        <w:rPr>
          <w:sz w:val="18"/>
          <w:szCs w:val="18"/>
        </w:rPr>
        <w:t>,  Exercice 20</w:t>
      </w:r>
      <w:r w:rsidR="00D111A0" w:rsidRPr="00436D7B">
        <w:rPr>
          <w:sz w:val="18"/>
          <w:szCs w:val="18"/>
        </w:rPr>
        <w:t>17</w:t>
      </w:r>
      <w:r w:rsidRPr="00436D7B">
        <w:rPr>
          <w:sz w:val="18"/>
          <w:szCs w:val="18"/>
        </w:rPr>
        <w:t>.</w:t>
      </w:r>
    </w:p>
    <w:p w:rsidR="00436D7B" w:rsidRDefault="00436D7B">
      <w:pPr>
        <w:tabs>
          <w:tab w:val="left" w:pos="540"/>
        </w:tabs>
        <w:jc w:val="both"/>
        <w:rPr>
          <w:b/>
          <w:sz w:val="18"/>
          <w:szCs w:val="18"/>
        </w:rPr>
      </w:pPr>
    </w:p>
    <w:p w:rsidR="00203975" w:rsidRPr="00436D7B" w:rsidRDefault="00203975">
      <w:pPr>
        <w:tabs>
          <w:tab w:val="left" w:pos="540"/>
        </w:tabs>
        <w:jc w:val="both"/>
        <w:rPr>
          <w:sz w:val="18"/>
          <w:szCs w:val="18"/>
        </w:rPr>
      </w:pPr>
      <w:r w:rsidRPr="00436D7B">
        <w:rPr>
          <w:b/>
          <w:sz w:val="18"/>
          <w:szCs w:val="18"/>
        </w:rPr>
        <w:t xml:space="preserve">5. </w:t>
      </w:r>
      <w:r w:rsidRPr="00436D7B">
        <w:rPr>
          <w:b/>
          <w:sz w:val="18"/>
          <w:szCs w:val="18"/>
          <w:u w:val="single"/>
        </w:rPr>
        <w:t>Consultation du Dossier d’Appel d’Offres</w:t>
      </w:r>
      <w:r w:rsidRPr="00436D7B">
        <w:rPr>
          <w:sz w:val="18"/>
          <w:szCs w:val="18"/>
        </w:rPr>
        <w:t> :</w:t>
      </w:r>
    </w:p>
    <w:p w:rsidR="00203975" w:rsidRPr="00436D7B" w:rsidRDefault="00203975">
      <w:pPr>
        <w:ind w:firstLine="567"/>
        <w:jc w:val="both"/>
        <w:rPr>
          <w:sz w:val="18"/>
          <w:szCs w:val="18"/>
        </w:rPr>
      </w:pPr>
      <w:r w:rsidRPr="00436D7B">
        <w:rPr>
          <w:sz w:val="18"/>
          <w:szCs w:val="18"/>
        </w:rPr>
        <w:t xml:space="preserve">Le dossier peut être consulté aux heures ouvrables à la </w:t>
      </w:r>
      <w:r w:rsidR="00D111A0" w:rsidRPr="00436D7B">
        <w:rPr>
          <w:sz w:val="18"/>
          <w:szCs w:val="18"/>
        </w:rPr>
        <w:t>Commune d’</w:t>
      </w:r>
      <w:proofErr w:type="spellStart"/>
      <w:r w:rsidR="00D111A0" w:rsidRPr="00436D7B">
        <w:rPr>
          <w:sz w:val="18"/>
          <w:szCs w:val="18"/>
        </w:rPr>
        <w:t>Ebonè</w:t>
      </w:r>
      <w:proofErr w:type="spellEnd"/>
      <w:r w:rsidRPr="00436D7B">
        <w:rPr>
          <w:sz w:val="18"/>
          <w:szCs w:val="18"/>
        </w:rPr>
        <w:t xml:space="preserve">, Secrétariat </w:t>
      </w:r>
      <w:r w:rsidR="001E5E4C">
        <w:rPr>
          <w:sz w:val="18"/>
          <w:szCs w:val="18"/>
        </w:rPr>
        <w:t>Général</w:t>
      </w:r>
      <w:r w:rsidRPr="00436D7B">
        <w:rPr>
          <w:sz w:val="18"/>
          <w:szCs w:val="18"/>
        </w:rPr>
        <w:t xml:space="preserve">, Tel : </w:t>
      </w:r>
      <w:r w:rsidR="001E5E4C">
        <w:rPr>
          <w:sz w:val="18"/>
          <w:szCs w:val="18"/>
        </w:rPr>
        <w:t>696 32 53 19/</w:t>
      </w:r>
      <w:r w:rsidR="008F6430" w:rsidRPr="00436D7B">
        <w:rPr>
          <w:sz w:val="18"/>
          <w:szCs w:val="18"/>
        </w:rPr>
        <w:t>699 82 04 81</w:t>
      </w:r>
      <w:r w:rsidRPr="00436D7B">
        <w:rPr>
          <w:sz w:val="18"/>
          <w:szCs w:val="18"/>
        </w:rPr>
        <w:t xml:space="preserve"> dès publication du présent avis.</w:t>
      </w:r>
    </w:p>
    <w:p w:rsidR="00203975" w:rsidRPr="00436D7B" w:rsidRDefault="00203975">
      <w:pPr>
        <w:jc w:val="both"/>
        <w:rPr>
          <w:sz w:val="18"/>
          <w:szCs w:val="18"/>
        </w:rPr>
      </w:pPr>
    </w:p>
    <w:p w:rsidR="00203975" w:rsidRPr="00436D7B" w:rsidRDefault="00053E9F">
      <w:pPr>
        <w:jc w:val="both"/>
        <w:rPr>
          <w:sz w:val="18"/>
          <w:szCs w:val="18"/>
        </w:rPr>
      </w:pPr>
      <w:r w:rsidRPr="00436D7B">
        <w:rPr>
          <w:b/>
          <w:sz w:val="18"/>
          <w:szCs w:val="18"/>
        </w:rPr>
        <w:t>6.</w:t>
      </w:r>
      <w:r w:rsidRPr="00436D7B">
        <w:rPr>
          <w:b/>
          <w:bCs/>
          <w:sz w:val="18"/>
          <w:szCs w:val="18"/>
          <w:u w:val="single"/>
        </w:rPr>
        <w:t xml:space="preserve"> Acquisition</w:t>
      </w:r>
      <w:r w:rsidR="00203975" w:rsidRPr="00436D7B">
        <w:rPr>
          <w:b/>
          <w:bCs/>
          <w:sz w:val="18"/>
          <w:szCs w:val="18"/>
          <w:u w:val="single"/>
        </w:rPr>
        <w:t xml:space="preserve"> du dossier d’Appel d’Offres</w:t>
      </w:r>
      <w:r w:rsidR="00203975" w:rsidRPr="00436D7B">
        <w:rPr>
          <w:sz w:val="18"/>
          <w:szCs w:val="18"/>
        </w:rPr>
        <w:t> :</w:t>
      </w:r>
    </w:p>
    <w:p w:rsidR="00203975" w:rsidRPr="00436D7B" w:rsidRDefault="00203975">
      <w:pPr>
        <w:tabs>
          <w:tab w:val="left" w:pos="567"/>
        </w:tabs>
        <w:jc w:val="both"/>
        <w:rPr>
          <w:sz w:val="18"/>
          <w:szCs w:val="18"/>
        </w:rPr>
      </w:pPr>
      <w:r w:rsidRPr="00436D7B">
        <w:rPr>
          <w:sz w:val="18"/>
          <w:szCs w:val="18"/>
        </w:rPr>
        <w:tab/>
        <w:t xml:space="preserve">Le dossier d’Appel d’Offres peut être obtenu aux heures ouvrables à la </w:t>
      </w:r>
      <w:r w:rsidR="00D111A0" w:rsidRPr="00436D7B">
        <w:rPr>
          <w:sz w:val="18"/>
          <w:szCs w:val="18"/>
        </w:rPr>
        <w:t>Commune d’</w:t>
      </w:r>
      <w:proofErr w:type="spellStart"/>
      <w:r w:rsidR="00D111A0" w:rsidRPr="00436D7B">
        <w:rPr>
          <w:sz w:val="18"/>
          <w:szCs w:val="18"/>
        </w:rPr>
        <w:t>E</w:t>
      </w:r>
      <w:r w:rsidR="001E5E4C">
        <w:rPr>
          <w:sz w:val="18"/>
          <w:szCs w:val="18"/>
        </w:rPr>
        <w:t>bonè</w:t>
      </w:r>
      <w:proofErr w:type="spellEnd"/>
      <w:r w:rsidR="001E5E4C">
        <w:rPr>
          <w:sz w:val="18"/>
          <w:szCs w:val="18"/>
        </w:rPr>
        <w:t>, Secrétariat Général, Tel : 696 32 53 19</w:t>
      </w:r>
      <w:r w:rsidR="008F6430" w:rsidRPr="00436D7B">
        <w:rPr>
          <w:sz w:val="18"/>
          <w:szCs w:val="18"/>
        </w:rPr>
        <w:t>/</w:t>
      </w:r>
      <w:r w:rsidR="001E5E4C">
        <w:rPr>
          <w:sz w:val="18"/>
          <w:szCs w:val="18"/>
        </w:rPr>
        <w:t xml:space="preserve"> </w:t>
      </w:r>
      <w:r w:rsidR="008F6430" w:rsidRPr="00436D7B">
        <w:rPr>
          <w:sz w:val="18"/>
          <w:szCs w:val="18"/>
        </w:rPr>
        <w:t>699 82 04 81</w:t>
      </w:r>
      <w:r w:rsidR="00D111A0" w:rsidRPr="00436D7B">
        <w:rPr>
          <w:sz w:val="18"/>
          <w:szCs w:val="18"/>
        </w:rPr>
        <w:t xml:space="preserve"> dès publication du présent avis</w:t>
      </w:r>
      <w:r w:rsidRPr="00436D7B">
        <w:rPr>
          <w:sz w:val="18"/>
          <w:szCs w:val="18"/>
        </w:rPr>
        <w:t xml:space="preserve">, contre présentation d’une quittance </w:t>
      </w:r>
      <w:r w:rsidR="001E5E4C">
        <w:rPr>
          <w:sz w:val="18"/>
          <w:szCs w:val="18"/>
        </w:rPr>
        <w:t>de versement</w:t>
      </w:r>
      <w:r w:rsidRPr="00436D7B">
        <w:rPr>
          <w:sz w:val="18"/>
          <w:szCs w:val="18"/>
        </w:rPr>
        <w:t xml:space="preserve"> </w:t>
      </w:r>
      <w:r w:rsidR="000E33B4" w:rsidRPr="00436D7B">
        <w:rPr>
          <w:sz w:val="18"/>
          <w:szCs w:val="18"/>
        </w:rPr>
        <w:t>d’une somme</w:t>
      </w:r>
      <w:r w:rsidR="00D71106">
        <w:rPr>
          <w:sz w:val="18"/>
          <w:szCs w:val="18"/>
        </w:rPr>
        <w:t xml:space="preserve"> non remboursable de</w:t>
      </w:r>
      <w:r w:rsidR="00BA49E0" w:rsidRPr="001E5E4C">
        <w:rPr>
          <w:color w:val="FF0000"/>
          <w:sz w:val="18"/>
          <w:szCs w:val="18"/>
        </w:rPr>
        <w:t xml:space="preserve"> </w:t>
      </w:r>
      <w:r w:rsidR="001659BC" w:rsidRPr="00D71106">
        <w:rPr>
          <w:b/>
          <w:sz w:val="18"/>
          <w:szCs w:val="18"/>
        </w:rPr>
        <w:t>5</w:t>
      </w:r>
      <w:r w:rsidR="000A3041" w:rsidRPr="00D71106">
        <w:rPr>
          <w:b/>
          <w:sz w:val="18"/>
          <w:szCs w:val="18"/>
        </w:rPr>
        <w:t>0</w:t>
      </w:r>
      <w:r w:rsidR="001659BC" w:rsidRPr="00D71106">
        <w:rPr>
          <w:b/>
          <w:sz w:val="18"/>
          <w:szCs w:val="18"/>
        </w:rPr>
        <w:t> </w:t>
      </w:r>
      <w:r w:rsidR="000A3041" w:rsidRPr="00D71106">
        <w:rPr>
          <w:b/>
          <w:sz w:val="18"/>
          <w:szCs w:val="18"/>
        </w:rPr>
        <w:t>000</w:t>
      </w:r>
      <w:r w:rsidR="001659BC" w:rsidRPr="00436D7B">
        <w:rPr>
          <w:color w:val="000000" w:themeColor="text1"/>
          <w:sz w:val="18"/>
          <w:szCs w:val="18"/>
        </w:rPr>
        <w:t xml:space="preserve"> F</w:t>
      </w:r>
      <w:r w:rsidRPr="00436D7B">
        <w:rPr>
          <w:color w:val="000000" w:themeColor="text1"/>
          <w:sz w:val="18"/>
          <w:szCs w:val="18"/>
        </w:rPr>
        <w:t>(</w:t>
      </w:r>
      <w:r w:rsidR="00D71106" w:rsidRPr="00D71106">
        <w:rPr>
          <w:sz w:val="18"/>
          <w:szCs w:val="18"/>
        </w:rPr>
        <w:t>C</w:t>
      </w:r>
      <w:r w:rsidR="001659BC" w:rsidRPr="00D71106">
        <w:rPr>
          <w:sz w:val="18"/>
          <w:szCs w:val="18"/>
        </w:rPr>
        <w:t>inquante</w:t>
      </w:r>
      <w:r w:rsidR="004D673D" w:rsidRPr="00D71106">
        <w:rPr>
          <w:sz w:val="18"/>
          <w:szCs w:val="18"/>
        </w:rPr>
        <w:t xml:space="preserve"> Mille</w:t>
      </w:r>
      <w:r w:rsidR="001E5E4C">
        <w:rPr>
          <w:color w:val="000000" w:themeColor="text1"/>
          <w:sz w:val="18"/>
          <w:szCs w:val="18"/>
        </w:rPr>
        <w:t xml:space="preserve"> </w:t>
      </w:r>
      <w:r w:rsidRPr="00436D7B">
        <w:rPr>
          <w:sz w:val="18"/>
          <w:szCs w:val="18"/>
        </w:rPr>
        <w:t>francs</w:t>
      </w:r>
      <w:r w:rsidR="001659BC" w:rsidRPr="00436D7B">
        <w:rPr>
          <w:sz w:val="18"/>
          <w:szCs w:val="18"/>
        </w:rPr>
        <w:t>)</w:t>
      </w:r>
      <w:r w:rsidRPr="00436D7B">
        <w:rPr>
          <w:sz w:val="18"/>
          <w:szCs w:val="18"/>
        </w:rPr>
        <w:t xml:space="preserve"> CFA payable à la</w:t>
      </w:r>
      <w:r w:rsidR="001E5E4C">
        <w:rPr>
          <w:sz w:val="18"/>
          <w:szCs w:val="18"/>
        </w:rPr>
        <w:t xml:space="preserve"> </w:t>
      </w:r>
      <w:r w:rsidR="00453FD5" w:rsidRPr="00436D7B">
        <w:rPr>
          <w:sz w:val="18"/>
          <w:szCs w:val="18"/>
        </w:rPr>
        <w:t>Recette Municipale de la Commune d’</w:t>
      </w:r>
      <w:proofErr w:type="spellStart"/>
      <w:r w:rsidR="00453FD5" w:rsidRPr="00436D7B">
        <w:rPr>
          <w:sz w:val="18"/>
          <w:szCs w:val="18"/>
        </w:rPr>
        <w:t>Ebone</w:t>
      </w:r>
      <w:proofErr w:type="spellEnd"/>
      <w:r w:rsidRPr="00436D7B">
        <w:rPr>
          <w:sz w:val="18"/>
          <w:szCs w:val="18"/>
        </w:rPr>
        <w:t>.</w:t>
      </w:r>
    </w:p>
    <w:p w:rsidR="00203975" w:rsidRPr="00436D7B" w:rsidRDefault="00203975">
      <w:pPr>
        <w:jc w:val="both"/>
        <w:rPr>
          <w:color w:val="4F81BD"/>
          <w:sz w:val="18"/>
          <w:szCs w:val="18"/>
        </w:rPr>
      </w:pPr>
    </w:p>
    <w:p w:rsidR="00203975" w:rsidRPr="00436D7B" w:rsidRDefault="00203975">
      <w:pPr>
        <w:jc w:val="both"/>
        <w:rPr>
          <w:sz w:val="18"/>
          <w:szCs w:val="18"/>
        </w:rPr>
      </w:pPr>
      <w:r w:rsidRPr="00436D7B">
        <w:rPr>
          <w:b/>
          <w:sz w:val="18"/>
          <w:szCs w:val="18"/>
        </w:rPr>
        <w:t>7</w:t>
      </w:r>
      <w:r w:rsidRPr="00436D7B">
        <w:rPr>
          <w:sz w:val="18"/>
          <w:szCs w:val="18"/>
        </w:rPr>
        <w:t xml:space="preserve">. </w:t>
      </w:r>
      <w:r w:rsidRPr="00436D7B">
        <w:rPr>
          <w:b/>
          <w:bCs/>
          <w:sz w:val="18"/>
          <w:szCs w:val="18"/>
          <w:u w:val="single"/>
        </w:rPr>
        <w:t>Remise des Offres</w:t>
      </w:r>
      <w:r w:rsidRPr="00436D7B">
        <w:rPr>
          <w:sz w:val="18"/>
          <w:szCs w:val="18"/>
        </w:rPr>
        <w:t> :</w:t>
      </w:r>
    </w:p>
    <w:p w:rsidR="00203975" w:rsidRPr="00436D7B" w:rsidRDefault="00203975">
      <w:pPr>
        <w:tabs>
          <w:tab w:val="left" w:pos="567"/>
        </w:tabs>
        <w:jc w:val="both"/>
        <w:rPr>
          <w:sz w:val="18"/>
          <w:szCs w:val="18"/>
        </w:rPr>
      </w:pPr>
      <w:r w:rsidRPr="00436D7B">
        <w:rPr>
          <w:sz w:val="18"/>
          <w:szCs w:val="18"/>
        </w:rPr>
        <w:tab/>
        <w:t xml:space="preserve">Chaque offre sera rédigée en français ou en anglais en </w:t>
      </w:r>
      <w:r w:rsidR="00BA49E0" w:rsidRPr="00436D7B">
        <w:rPr>
          <w:sz w:val="18"/>
          <w:szCs w:val="18"/>
        </w:rPr>
        <w:t>six</w:t>
      </w:r>
      <w:r w:rsidRPr="00436D7B">
        <w:rPr>
          <w:sz w:val="18"/>
          <w:szCs w:val="18"/>
        </w:rPr>
        <w:t xml:space="preserve"> (0</w:t>
      </w:r>
      <w:r w:rsidR="001E5E4C">
        <w:rPr>
          <w:sz w:val="18"/>
          <w:szCs w:val="18"/>
        </w:rPr>
        <w:t>7</w:t>
      </w:r>
      <w:r w:rsidRPr="00436D7B">
        <w:rPr>
          <w:sz w:val="18"/>
          <w:szCs w:val="18"/>
        </w:rPr>
        <w:t xml:space="preserve">) exemplaires dont l’original et </w:t>
      </w:r>
      <w:r w:rsidR="00BA49E0" w:rsidRPr="00436D7B">
        <w:rPr>
          <w:sz w:val="18"/>
          <w:szCs w:val="18"/>
        </w:rPr>
        <w:t>cinq</w:t>
      </w:r>
      <w:r w:rsidRPr="00436D7B">
        <w:rPr>
          <w:sz w:val="18"/>
          <w:szCs w:val="18"/>
        </w:rPr>
        <w:t xml:space="preserve"> (0</w:t>
      </w:r>
      <w:r w:rsidR="001E5E4C">
        <w:rPr>
          <w:sz w:val="18"/>
          <w:szCs w:val="18"/>
        </w:rPr>
        <w:t>6</w:t>
      </w:r>
      <w:r w:rsidRPr="00436D7B">
        <w:rPr>
          <w:sz w:val="18"/>
          <w:szCs w:val="18"/>
        </w:rPr>
        <w:t xml:space="preserve">) copies marqués comme tels, devra parvenir au </w:t>
      </w:r>
      <w:r w:rsidR="00D111A0" w:rsidRPr="00436D7B">
        <w:rPr>
          <w:sz w:val="18"/>
          <w:szCs w:val="18"/>
        </w:rPr>
        <w:t>Secrétariat Général de la Commune</w:t>
      </w:r>
      <w:r w:rsidR="001E5E4C">
        <w:rPr>
          <w:sz w:val="18"/>
          <w:szCs w:val="18"/>
        </w:rPr>
        <w:t xml:space="preserve"> au plus tard le </w:t>
      </w:r>
      <w:r w:rsidR="001E5E4C" w:rsidRPr="001E5E4C">
        <w:rPr>
          <w:b/>
          <w:sz w:val="18"/>
          <w:szCs w:val="18"/>
        </w:rPr>
        <w:t>06/11/2020</w:t>
      </w:r>
      <w:r w:rsidRPr="001E5E4C">
        <w:rPr>
          <w:b/>
          <w:sz w:val="18"/>
          <w:szCs w:val="18"/>
        </w:rPr>
        <w:t xml:space="preserve"> à 10 heures</w:t>
      </w:r>
      <w:r w:rsidRPr="00436D7B">
        <w:rPr>
          <w:sz w:val="18"/>
          <w:szCs w:val="18"/>
        </w:rPr>
        <w:t xml:space="preserve"> (heures limite) et devra porter la mention : </w:t>
      </w:r>
    </w:p>
    <w:p w:rsidR="008C708D" w:rsidRPr="00436D7B" w:rsidRDefault="00203975" w:rsidP="008C708D">
      <w:pPr>
        <w:jc w:val="both"/>
        <w:rPr>
          <w:sz w:val="18"/>
          <w:szCs w:val="18"/>
          <w:bdr w:val="single" w:sz="4" w:space="0" w:color="FFFFFF"/>
        </w:rPr>
      </w:pPr>
      <w:r w:rsidRPr="00436D7B">
        <w:rPr>
          <w:sz w:val="18"/>
          <w:szCs w:val="18"/>
        </w:rPr>
        <w:t>AVIS D’</w:t>
      </w:r>
      <w:r w:rsidRPr="00436D7B">
        <w:rPr>
          <w:sz w:val="18"/>
          <w:szCs w:val="18"/>
          <w:bdr w:val="single" w:sz="4" w:space="0" w:color="FFFFFF"/>
        </w:rPr>
        <w:t>APPEL D’OFFRES NATIONAL OUVERT</w:t>
      </w:r>
      <w:r w:rsidR="00D71106">
        <w:rPr>
          <w:sz w:val="18"/>
          <w:szCs w:val="18"/>
          <w:bdr w:val="single" w:sz="4" w:space="0" w:color="FFFFFF"/>
        </w:rPr>
        <w:t xml:space="preserve"> en procédure d’urgence </w:t>
      </w:r>
      <w:r w:rsidR="001E5E4C">
        <w:rPr>
          <w:sz w:val="18"/>
          <w:szCs w:val="18"/>
          <w:bdr w:val="single" w:sz="4" w:space="0" w:color="FFFFFF"/>
        </w:rPr>
        <w:t>N° 014</w:t>
      </w:r>
      <w:r w:rsidR="00D436F9" w:rsidRPr="00436D7B">
        <w:rPr>
          <w:sz w:val="18"/>
          <w:szCs w:val="18"/>
          <w:bdr w:val="single" w:sz="4" w:space="0" w:color="FFFFFF"/>
        </w:rPr>
        <w:t>/AONO/</w:t>
      </w:r>
      <w:r w:rsidR="001E5E4C">
        <w:rPr>
          <w:sz w:val="18"/>
          <w:szCs w:val="18"/>
          <w:bdr w:val="single" w:sz="4" w:space="0" w:color="FFFFFF"/>
        </w:rPr>
        <w:t>MIN</w:t>
      </w:r>
      <w:r w:rsidR="00453FD5" w:rsidRPr="00436D7B">
        <w:rPr>
          <w:sz w:val="18"/>
          <w:szCs w:val="18"/>
          <w:bdr w:val="single" w:sz="4" w:space="0" w:color="FFFFFF"/>
        </w:rPr>
        <w:t>/</w:t>
      </w:r>
      <w:r w:rsidR="00D436F9" w:rsidRPr="00436D7B">
        <w:rPr>
          <w:sz w:val="18"/>
          <w:szCs w:val="18"/>
          <w:bdr w:val="single" w:sz="4" w:space="0" w:color="FFFFFF"/>
        </w:rPr>
        <w:t>C</w:t>
      </w:r>
      <w:r w:rsidR="00453FD5" w:rsidRPr="00436D7B">
        <w:rPr>
          <w:sz w:val="18"/>
          <w:szCs w:val="18"/>
          <w:bdr w:val="single" w:sz="4" w:space="0" w:color="FFFFFF"/>
        </w:rPr>
        <w:t>/</w:t>
      </w:r>
      <w:r w:rsidR="005344F2" w:rsidRPr="00436D7B">
        <w:rPr>
          <w:sz w:val="18"/>
          <w:szCs w:val="18"/>
          <w:bdr w:val="single" w:sz="4" w:space="0" w:color="FFFFFF"/>
        </w:rPr>
        <w:t>E</w:t>
      </w:r>
      <w:r w:rsidR="00453FD5" w:rsidRPr="00436D7B">
        <w:rPr>
          <w:sz w:val="18"/>
          <w:szCs w:val="18"/>
          <w:bdr w:val="single" w:sz="4" w:space="0" w:color="FFFFFF"/>
        </w:rPr>
        <w:t>BONE/SG</w:t>
      </w:r>
      <w:r w:rsidR="001E5E4C">
        <w:rPr>
          <w:sz w:val="18"/>
          <w:szCs w:val="18"/>
          <w:bdr w:val="single" w:sz="4" w:space="0" w:color="FFFFFF"/>
        </w:rPr>
        <w:t>/CIPM/2020 DU 12/10/2020</w:t>
      </w:r>
      <w:r w:rsidR="003662BB" w:rsidRPr="00436D7B">
        <w:rPr>
          <w:sz w:val="18"/>
          <w:szCs w:val="18"/>
          <w:bdr w:val="single" w:sz="4" w:space="0" w:color="FFFFFF"/>
        </w:rPr>
        <w:t xml:space="preserve"> POUR </w:t>
      </w:r>
      <w:r w:rsidR="00FD0C66" w:rsidRPr="00436D7B">
        <w:rPr>
          <w:sz w:val="18"/>
          <w:szCs w:val="18"/>
          <w:bdr w:val="single" w:sz="4" w:space="0" w:color="FFFFFF"/>
        </w:rPr>
        <w:t>LE CONTROLE ET LA SURVEILLANCE</w:t>
      </w:r>
      <w:r w:rsidR="00453FD5" w:rsidRPr="00436D7B">
        <w:rPr>
          <w:sz w:val="18"/>
          <w:szCs w:val="18"/>
          <w:bdr w:val="single" w:sz="4" w:space="0" w:color="FFFFFF"/>
        </w:rPr>
        <w:t xml:space="preserve"> DES TRAVAUX DE CONSTRUCTION D’</w:t>
      </w:r>
      <w:r w:rsidR="00FD0C66" w:rsidRPr="00436D7B">
        <w:rPr>
          <w:sz w:val="18"/>
          <w:szCs w:val="18"/>
          <w:bdr w:val="single" w:sz="4" w:space="0" w:color="FFFFFF"/>
        </w:rPr>
        <w:t xml:space="preserve">UN </w:t>
      </w:r>
      <w:r w:rsidR="00492D72" w:rsidRPr="00436D7B">
        <w:rPr>
          <w:sz w:val="18"/>
          <w:szCs w:val="18"/>
          <w:bdr w:val="single" w:sz="4" w:space="0" w:color="FFFFFF"/>
        </w:rPr>
        <w:t>CERCLE MUNICIPAL</w:t>
      </w:r>
      <w:r w:rsidR="00FD0C66" w:rsidRPr="00436D7B">
        <w:rPr>
          <w:sz w:val="18"/>
          <w:szCs w:val="18"/>
          <w:bdr w:val="single" w:sz="4" w:space="0" w:color="FFFFFF"/>
        </w:rPr>
        <w:t xml:space="preserve"> DANS LA COMMUNE D’EBONE</w:t>
      </w:r>
      <w:r w:rsidR="00D436F9" w:rsidRPr="00436D7B">
        <w:rPr>
          <w:sz w:val="18"/>
          <w:szCs w:val="18"/>
          <w:bdr w:val="single" w:sz="4" w:space="0" w:color="FFFFFF"/>
        </w:rPr>
        <w:t xml:space="preserve"> DANS LE DEPARTEMENT DU MOUNGO</w:t>
      </w:r>
      <w:r w:rsidR="001E5E4C">
        <w:rPr>
          <w:sz w:val="18"/>
          <w:szCs w:val="18"/>
          <w:bdr w:val="single" w:sz="4" w:space="0" w:color="FFFFFF"/>
        </w:rPr>
        <w:t>, REGION DU LITTORAL</w:t>
      </w:r>
      <w:r w:rsidR="00D436F9" w:rsidRPr="00436D7B">
        <w:rPr>
          <w:sz w:val="18"/>
          <w:szCs w:val="18"/>
          <w:bdr w:val="single" w:sz="4" w:space="0" w:color="FFFFFF"/>
        </w:rPr>
        <w:t>.</w:t>
      </w:r>
    </w:p>
    <w:p w:rsidR="00436D7B" w:rsidRPr="001E5E4C" w:rsidRDefault="008C708D" w:rsidP="001E5E4C">
      <w:pPr>
        <w:tabs>
          <w:tab w:val="left" w:pos="567"/>
        </w:tabs>
        <w:jc w:val="both"/>
        <w:rPr>
          <w:sz w:val="18"/>
          <w:szCs w:val="18"/>
          <w:bdr w:val="single" w:sz="4" w:space="0" w:color="FFFFFF"/>
        </w:rPr>
      </w:pPr>
      <w:r w:rsidRPr="00436D7B">
        <w:rPr>
          <w:sz w:val="18"/>
          <w:szCs w:val="18"/>
          <w:bdr w:val="single" w:sz="4" w:space="0" w:color="FFFFFF"/>
        </w:rPr>
        <w:tab/>
      </w:r>
    </w:p>
    <w:p w:rsidR="00203975" w:rsidRPr="00436D7B" w:rsidRDefault="00203975">
      <w:pPr>
        <w:jc w:val="center"/>
        <w:rPr>
          <w:i/>
          <w:iCs/>
          <w:sz w:val="18"/>
          <w:szCs w:val="18"/>
        </w:rPr>
      </w:pPr>
      <w:r w:rsidRPr="00436D7B">
        <w:rPr>
          <w:i/>
          <w:iCs/>
          <w:sz w:val="18"/>
          <w:szCs w:val="18"/>
        </w:rPr>
        <w:t>« A N’OUVRIR QU’EN SEANCE DE DEPOUILLEMENT »</w:t>
      </w:r>
    </w:p>
    <w:p w:rsidR="00203975" w:rsidRPr="00436D7B" w:rsidRDefault="00203975">
      <w:pPr>
        <w:jc w:val="both"/>
        <w:rPr>
          <w:i/>
          <w:iCs/>
          <w:sz w:val="18"/>
          <w:szCs w:val="18"/>
        </w:rPr>
      </w:pPr>
    </w:p>
    <w:p w:rsidR="00203975" w:rsidRPr="00436D7B" w:rsidRDefault="00D436F9">
      <w:pPr>
        <w:jc w:val="both"/>
        <w:rPr>
          <w:b/>
          <w:bCs/>
          <w:sz w:val="18"/>
          <w:szCs w:val="18"/>
          <w:u w:val="single"/>
        </w:rPr>
      </w:pPr>
      <w:r w:rsidRPr="00436D7B">
        <w:rPr>
          <w:b/>
          <w:sz w:val="18"/>
          <w:szCs w:val="18"/>
        </w:rPr>
        <w:t>8</w:t>
      </w:r>
      <w:r w:rsidRPr="00436D7B">
        <w:rPr>
          <w:b/>
          <w:i/>
          <w:iCs/>
          <w:sz w:val="18"/>
          <w:szCs w:val="18"/>
        </w:rPr>
        <w:t>.</w:t>
      </w:r>
      <w:r w:rsidRPr="00436D7B">
        <w:rPr>
          <w:b/>
          <w:bCs/>
          <w:sz w:val="18"/>
          <w:szCs w:val="18"/>
          <w:u w:val="single"/>
        </w:rPr>
        <w:t xml:space="preserve"> Recevabilité</w:t>
      </w:r>
      <w:r w:rsidR="00203975" w:rsidRPr="00436D7B">
        <w:rPr>
          <w:b/>
          <w:bCs/>
          <w:sz w:val="18"/>
          <w:szCs w:val="18"/>
          <w:u w:val="single"/>
        </w:rPr>
        <w:t xml:space="preserve"> des offres</w:t>
      </w:r>
      <w:r w:rsidR="00203975" w:rsidRPr="00436D7B">
        <w:rPr>
          <w:b/>
          <w:bCs/>
          <w:sz w:val="18"/>
          <w:szCs w:val="18"/>
        </w:rPr>
        <w:t> :</w:t>
      </w:r>
    </w:p>
    <w:p w:rsidR="00512804" w:rsidRPr="00436D7B" w:rsidRDefault="00203975" w:rsidP="00512804">
      <w:pPr>
        <w:ind w:firstLine="540"/>
        <w:jc w:val="both"/>
        <w:rPr>
          <w:sz w:val="18"/>
          <w:szCs w:val="18"/>
        </w:rPr>
      </w:pPr>
      <w:r w:rsidRPr="00436D7B">
        <w:rPr>
          <w:sz w:val="18"/>
          <w:szCs w:val="18"/>
        </w:rPr>
        <w:t xml:space="preserve"> Chaque soumissionnaire devra joindre à ses pièces administratives, une caution de soumission </w:t>
      </w:r>
      <w:r w:rsidR="008C708D" w:rsidRPr="00436D7B">
        <w:rPr>
          <w:sz w:val="18"/>
          <w:szCs w:val="18"/>
        </w:rPr>
        <w:t xml:space="preserve">par une banque de premier ordre agrée par le Ministère chargé des finances et dont la liste figure dans la </w:t>
      </w:r>
      <w:r w:rsidR="00512804" w:rsidRPr="00436D7B">
        <w:rPr>
          <w:sz w:val="18"/>
          <w:szCs w:val="18"/>
        </w:rPr>
        <w:t xml:space="preserve">liste figurant dans la pièce 12 du Dossier d’appel d’Offres, </w:t>
      </w:r>
      <w:r w:rsidRPr="00436D7B">
        <w:rPr>
          <w:sz w:val="18"/>
          <w:szCs w:val="18"/>
        </w:rPr>
        <w:t xml:space="preserve">d’un montant de </w:t>
      </w:r>
      <w:r w:rsidR="001659BC" w:rsidRPr="005B2DC8">
        <w:rPr>
          <w:b/>
          <w:sz w:val="18"/>
          <w:szCs w:val="18"/>
        </w:rPr>
        <w:t>3</w:t>
      </w:r>
      <w:r w:rsidR="005B2DC8" w:rsidRPr="005B2DC8">
        <w:rPr>
          <w:b/>
          <w:sz w:val="18"/>
          <w:szCs w:val="18"/>
        </w:rPr>
        <w:t>33 650</w:t>
      </w:r>
      <w:r w:rsidR="001659BC" w:rsidRPr="005B2DC8">
        <w:rPr>
          <w:b/>
          <w:bCs/>
          <w:sz w:val="18"/>
          <w:szCs w:val="18"/>
        </w:rPr>
        <w:t xml:space="preserve"> F </w:t>
      </w:r>
      <w:r w:rsidRPr="005B2DC8">
        <w:rPr>
          <w:b/>
          <w:sz w:val="18"/>
          <w:szCs w:val="18"/>
        </w:rPr>
        <w:t>(</w:t>
      </w:r>
      <w:r w:rsidR="001659BC" w:rsidRPr="005B2DC8">
        <w:rPr>
          <w:b/>
          <w:sz w:val="18"/>
          <w:szCs w:val="18"/>
        </w:rPr>
        <w:t xml:space="preserve">trois </w:t>
      </w:r>
      <w:r w:rsidR="005B2DC8">
        <w:rPr>
          <w:b/>
          <w:sz w:val="18"/>
          <w:szCs w:val="18"/>
        </w:rPr>
        <w:t>cent trente -trois m</w:t>
      </w:r>
      <w:r w:rsidR="00BA49E0" w:rsidRPr="005B2DC8">
        <w:rPr>
          <w:b/>
          <w:sz w:val="18"/>
          <w:szCs w:val="18"/>
        </w:rPr>
        <w:t>ille</w:t>
      </w:r>
      <w:r w:rsidR="005B2DC8">
        <w:rPr>
          <w:b/>
          <w:sz w:val="18"/>
          <w:szCs w:val="18"/>
        </w:rPr>
        <w:t xml:space="preserve"> six cent cinquante)</w:t>
      </w:r>
      <w:r w:rsidRPr="00436D7B">
        <w:rPr>
          <w:sz w:val="18"/>
          <w:szCs w:val="18"/>
        </w:rPr>
        <w:t xml:space="preserve"> francs CFA</w:t>
      </w:r>
      <w:r w:rsidR="00512804" w:rsidRPr="00436D7B">
        <w:rPr>
          <w:sz w:val="18"/>
          <w:szCs w:val="18"/>
        </w:rPr>
        <w:t xml:space="preserve"> et valable pendant trente (30) jours au – </w:t>
      </w:r>
      <w:r w:rsidR="00040348" w:rsidRPr="00436D7B">
        <w:rPr>
          <w:sz w:val="18"/>
          <w:szCs w:val="18"/>
        </w:rPr>
        <w:t>delà</w:t>
      </w:r>
      <w:r w:rsidR="00512804" w:rsidRPr="00436D7B">
        <w:rPr>
          <w:sz w:val="18"/>
          <w:szCs w:val="18"/>
        </w:rPr>
        <w:t xml:space="preserve"> de la date originale de validité des offres.</w:t>
      </w:r>
    </w:p>
    <w:p w:rsidR="00203975" w:rsidRPr="00436D7B" w:rsidRDefault="00512804" w:rsidP="00512804">
      <w:pPr>
        <w:ind w:firstLine="540"/>
        <w:jc w:val="both"/>
        <w:rPr>
          <w:sz w:val="18"/>
          <w:szCs w:val="18"/>
        </w:rPr>
      </w:pPr>
      <w:bookmarkStart w:id="0" w:name="OLE_LINK1"/>
      <w:r w:rsidRPr="00436D7B">
        <w:rPr>
          <w:sz w:val="18"/>
          <w:szCs w:val="18"/>
        </w:rPr>
        <w:t xml:space="preserve">Les Offres parvenues après la date et l’heure </w:t>
      </w:r>
      <w:proofErr w:type="gramStart"/>
      <w:r w:rsidRPr="00436D7B">
        <w:rPr>
          <w:sz w:val="18"/>
          <w:szCs w:val="18"/>
        </w:rPr>
        <w:t>limite</w:t>
      </w:r>
      <w:r w:rsidR="00BA49E0" w:rsidRPr="00436D7B">
        <w:rPr>
          <w:sz w:val="18"/>
          <w:szCs w:val="18"/>
        </w:rPr>
        <w:t>s</w:t>
      </w:r>
      <w:proofErr w:type="gramEnd"/>
      <w:r w:rsidRPr="00436D7B">
        <w:rPr>
          <w:sz w:val="18"/>
          <w:szCs w:val="18"/>
        </w:rPr>
        <w:t xml:space="preserve"> de dépôt des offres ou celles ne respectant pas le mode de séparation de l’offre financière des offres administratives et techniques seront irrecevables</w:t>
      </w:r>
      <w:r w:rsidR="005B2DC8">
        <w:rPr>
          <w:sz w:val="18"/>
          <w:szCs w:val="18"/>
        </w:rPr>
        <w:t>.</w:t>
      </w:r>
    </w:p>
    <w:p w:rsidR="00B5094B" w:rsidRPr="00436D7B" w:rsidRDefault="00B5094B">
      <w:pPr>
        <w:ind w:left="360"/>
        <w:jc w:val="both"/>
        <w:rPr>
          <w:sz w:val="18"/>
          <w:szCs w:val="18"/>
        </w:rPr>
      </w:pPr>
    </w:p>
    <w:bookmarkEnd w:id="0"/>
    <w:p w:rsidR="00203975" w:rsidRPr="00436D7B" w:rsidRDefault="00203975">
      <w:pPr>
        <w:jc w:val="both"/>
        <w:rPr>
          <w:sz w:val="18"/>
          <w:szCs w:val="18"/>
        </w:rPr>
      </w:pPr>
      <w:r w:rsidRPr="00436D7B">
        <w:rPr>
          <w:b/>
          <w:sz w:val="18"/>
          <w:szCs w:val="18"/>
        </w:rPr>
        <w:t>9</w:t>
      </w:r>
      <w:r w:rsidRPr="00436D7B">
        <w:rPr>
          <w:sz w:val="18"/>
          <w:szCs w:val="18"/>
        </w:rPr>
        <w:t xml:space="preserve">. </w:t>
      </w:r>
      <w:r w:rsidRPr="00436D7B">
        <w:rPr>
          <w:b/>
          <w:bCs/>
          <w:sz w:val="18"/>
          <w:szCs w:val="18"/>
          <w:u w:val="single"/>
        </w:rPr>
        <w:t>Ouverture des Plis</w:t>
      </w:r>
      <w:r w:rsidRPr="00436D7B">
        <w:rPr>
          <w:b/>
          <w:bCs/>
          <w:sz w:val="18"/>
          <w:szCs w:val="18"/>
        </w:rPr>
        <w:t> :</w:t>
      </w:r>
    </w:p>
    <w:p w:rsidR="005B2DC8" w:rsidRPr="005B2DC8" w:rsidRDefault="005B2DC8" w:rsidP="005B2DC8">
      <w:pPr>
        <w:widowControl w:val="0"/>
        <w:autoSpaceDE w:val="0"/>
        <w:jc w:val="both"/>
        <w:rPr>
          <w:sz w:val="18"/>
          <w:szCs w:val="18"/>
        </w:rPr>
      </w:pPr>
      <w:r w:rsidRPr="005B2DC8">
        <w:rPr>
          <w:sz w:val="18"/>
          <w:szCs w:val="18"/>
        </w:rPr>
        <w:t>L’ouverture des plis se fera en deux (02) temps, d</w:t>
      </w:r>
      <w:r>
        <w:rPr>
          <w:sz w:val="18"/>
          <w:szCs w:val="18"/>
        </w:rPr>
        <w:t xml:space="preserve">ans la salle des Actes </w:t>
      </w:r>
      <w:r w:rsidRPr="005B2DC8">
        <w:rPr>
          <w:sz w:val="18"/>
          <w:szCs w:val="18"/>
        </w:rPr>
        <w:t xml:space="preserve">de la commune d’EBONE. </w:t>
      </w:r>
    </w:p>
    <w:p w:rsidR="005B2DC8" w:rsidRPr="005B2DC8" w:rsidRDefault="005B2DC8" w:rsidP="005B2DC8">
      <w:pPr>
        <w:widowControl w:val="0"/>
        <w:autoSpaceDE w:val="0"/>
        <w:jc w:val="both"/>
        <w:rPr>
          <w:sz w:val="18"/>
          <w:szCs w:val="18"/>
        </w:rPr>
      </w:pPr>
      <w:r w:rsidRPr="005B2DC8">
        <w:rPr>
          <w:sz w:val="18"/>
          <w:szCs w:val="18"/>
        </w:rPr>
        <w:t xml:space="preserve">L'ouverture des pièces administratives et des offres techniques aura lieu </w:t>
      </w:r>
      <w:r w:rsidRPr="005B2DC8">
        <w:rPr>
          <w:b/>
          <w:sz w:val="18"/>
          <w:szCs w:val="18"/>
        </w:rPr>
        <w:t>le 06/11/2020</w:t>
      </w:r>
      <w:r w:rsidRPr="005B2DC8">
        <w:rPr>
          <w:sz w:val="18"/>
          <w:szCs w:val="18"/>
        </w:rPr>
        <w:t xml:space="preserve"> à</w:t>
      </w:r>
      <w:r w:rsidRPr="005B2DC8">
        <w:rPr>
          <w:b/>
          <w:sz w:val="18"/>
          <w:szCs w:val="18"/>
        </w:rPr>
        <w:t xml:space="preserve"> 11</w:t>
      </w:r>
      <w:r w:rsidRPr="005B2DC8">
        <w:rPr>
          <w:sz w:val="18"/>
          <w:szCs w:val="18"/>
        </w:rPr>
        <w:t xml:space="preserve"> </w:t>
      </w:r>
      <w:r w:rsidRPr="005B2DC8">
        <w:rPr>
          <w:b/>
          <w:sz w:val="18"/>
          <w:szCs w:val="18"/>
        </w:rPr>
        <w:t>heures</w:t>
      </w:r>
      <w:r w:rsidRPr="005B2DC8">
        <w:rPr>
          <w:sz w:val="18"/>
          <w:szCs w:val="18"/>
        </w:rPr>
        <w:t xml:space="preserve"> par la Commission Interne de Passation </w:t>
      </w:r>
      <w:r w:rsidRPr="005B2DC8">
        <w:rPr>
          <w:sz w:val="18"/>
          <w:szCs w:val="18"/>
        </w:rPr>
        <w:lastRenderedPageBreak/>
        <w:t>des Marchés d’</w:t>
      </w:r>
      <w:proofErr w:type="spellStart"/>
      <w:r w:rsidRPr="005B2DC8">
        <w:rPr>
          <w:sz w:val="18"/>
          <w:szCs w:val="18"/>
        </w:rPr>
        <w:t>Ebone</w:t>
      </w:r>
      <w:proofErr w:type="spellEnd"/>
      <w:r w:rsidRPr="005B2DC8">
        <w:rPr>
          <w:sz w:val="18"/>
          <w:szCs w:val="18"/>
        </w:rPr>
        <w:t>, dans la salle des Actes de l’</w:t>
      </w:r>
      <w:r w:rsidRPr="005B2DC8">
        <w:rPr>
          <w:sz w:val="18"/>
          <w:szCs w:val="18"/>
        </w:rPr>
        <w:t>Hôtel</w:t>
      </w:r>
      <w:r w:rsidRPr="005B2DC8">
        <w:rPr>
          <w:sz w:val="18"/>
          <w:szCs w:val="18"/>
        </w:rPr>
        <w:t xml:space="preserve"> de ville d’</w:t>
      </w:r>
      <w:proofErr w:type="spellStart"/>
      <w:r w:rsidRPr="005B2DC8">
        <w:rPr>
          <w:sz w:val="18"/>
          <w:szCs w:val="18"/>
        </w:rPr>
        <w:t>Ebone</w:t>
      </w:r>
      <w:proofErr w:type="spellEnd"/>
      <w:r w:rsidRPr="005B2DC8">
        <w:rPr>
          <w:sz w:val="18"/>
          <w:szCs w:val="18"/>
        </w:rPr>
        <w:t>.</w:t>
      </w:r>
    </w:p>
    <w:p w:rsidR="005B2DC8" w:rsidRDefault="00203975">
      <w:pPr>
        <w:tabs>
          <w:tab w:val="left" w:pos="567"/>
        </w:tabs>
        <w:jc w:val="both"/>
        <w:rPr>
          <w:sz w:val="18"/>
          <w:szCs w:val="18"/>
        </w:rPr>
      </w:pPr>
      <w:r w:rsidRPr="00436D7B">
        <w:rPr>
          <w:sz w:val="18"/>
          <w:szCs w:val="18"/>
        </w:rPr>
        <w:tab/>
      </w:r>
    </w:p>
    <w:p w:rsidR="005B2DC8" w:rsidRPr="005B2DC8" w:rsidRDefault="00203975" w:rsidP="005B2DC8">
      <w:pPr>
        <w:widowControl w:val="0"/>
        <w:autoSpaceDE w:val="0"/>
        <w:jc w:val="both"/>
        <w:rPr>
          <w:sz w:val="20"/>
          <w:szCs w:val="20"/>
        </w:rPr>
      </w:pPr>
      <w:r w:rsidRPr="005B2DC8">
        <w:rPr>
          <w:sz w:val="20"/>
          <w:szCs w:val="20"/>
        </w:rPr>
        <w:tab/>
      </w:r>
      <w:r w:rsidR="005B2DC8" w:rsidRPr="005B2DC8">
        <w:rPr>
          <w:sz w:val="20"/>
          <w:szCs w:val="20"/>
        </w:rPr>
        <w:t>Seuls les soumissionnaires peuvent assister à cette séance d'ouverture ou s'y faire représenter par une personne de leur choix dûment mandatée.</w:t>
      </w:r>
    </w:p>
    <w:p w:rsidR="005B2DC8" w:rsidRDefault="005B2DC8" w:rsidP="005B2DC8">
      <w:pPr>
        <w:tabs>
          <w:tab w:val="left" w:pos="567"/>
        </w:tabs>
        <w:jc w:val="both"/>
        <w:rPr>
          <w:b/>
          <w:bCs/>
          <w:sz w:val="18"/>
          <w:szCs w:val="18"/>
        </w:rPr>
      </w:pPr>
    </w:p>
    <w:p w:rsidR="00203975" w:rsidRPr="00436D7B" w:rsidRDefault="00203975" w:rsidP="005B2DC8">
      <w:pPr>
        <w:tabs>
          <w:tab w:val="left" w:pos="567"/>
        </w:tabs>
        <w:jc w:val="both"/>
        <w:rPr>
          <w:b/>
          <w:bCs/>
          <w:sz w:val="18"/>
          <w:szCs w:val="18"/>
        </w:rPr>
      </w:pPr>
      <w:r w:rsidRPr="00436D7B">
        <w:rPr>
          <w:b/>
          <w:bCs/>
          <w:sz w:val="18"/>
          <w:szCs w:val="18"/>
        </w:rPr>
        <w:t xml:space="preserve">10. </w:t>
      </w:r>
      <w:r w:rsidRPr="00436D7B">
        <w:rPr>
          <w:b/>
          <w:bCs/>
          <w:sz w:val="18"/>
          <w:szCs w:val="18"/>
          <w:u w:val="single"/>
        </w:rPr>
        <w:t>Délai d’Exécution</w:t>
      </w:r>
      <w:r w:rsidRPr="00436D7B">
        <w:rPr>
          <w:b/>
          <w:bCs/>
          <w:sz w:val="18"/>
          <w:szCs w:val="18"/>
        </w:rPr>
        <w:t> :</w:t>
      </w:r>
    </w:p>
    <w:p w:rsidR="00203975" w:rsidRPr="00436D7B" w:rsidRDefault="00203975">
      <w:pPr>
        <w:tabs>
          <w:tab w:val="left" w:pos="567"/>
          <w:tab w:val="left" w:pos="851"/>
        </w:tabs>
        <w:jc w:val="both"/>
        <w:rPr>
          <w:bCs/>
          <w:sz w:val="18"/>
          <w:szCs w:val="18"/>
        </w:rPr>
      </w:pPr>
      <w:r w:rsidRPr="00436D7B">
        <w:rPr>
          <w:b/>
          <w:bCs/>
          <w:sz w:val="18"/>
          <w:szCs w:val="18"/>
        </w:rPr>
        <w:tab/>
      </w:r>
      <w:r w:rsidRPr="00436D7B">
        <w:rPr>
          <w:bCs/>
          <w:sz w:val="18"/>
          <w:szCs w:val="18"/>
        </w:rPr>
        <w:t xml:space="preserve">Le délai maximum d’exécution prévu par le Maître d’Ouvrage pour la réalisation des </w:t>
      </w:r>
      <w:r w:rsidR="00BA49E0" w:rsidRPr="00436D7B">
        <w:rPr>
          <w:bCs/>
          <w:sz w:val="18"/>
          <w:szCs w:val="18"/>
        </w:rPr>
        <w:t>prestations</w:t>
      </w:r>
      <w:r w:rsidRPr="00436D7B">
        <w:rPr>
          <w:bCs/>
          <w:sz w:val="18"/>
          <w:szCs w:val="18"/>
        </w:rPr>
        <w:t xml:space="preserve"> est de </w:t>
      </w:r>
      <w:r w:rsidR="00D71106">
        <w:rPr>
          <w:b/>
          <w:bCs/>
          <w:sz w:val="18"/>
          <w:szCs w:val="18"/>
        </w:rPr>
        <w:t>six</w:t>
      </w:r>
      <w:r w:rsidR="006C3F7A" w:rsidRPr="005B2DC8">
        <w:rPr>
          <w:b/>
          <w:bCs/>
          <w:sz w:val="18"/>
          <w:szCs w:val="18"/>
        </w:rPr>
        <w:t xml:space="preserve"> (</w:t>
      </w:r>
      <w:r w:rsidR="00A04B2E" w:rsidRPr="005B2DC8">
        <w:rPr>
          <w:b/>
          <w:bCs/>
          <w:sz w:val="18"/>
          <w:szCs w:val="18"/>
        </w:rPr>
        <w:t>0</w:t>
      </w:r>
      <w:r w:rsidR="00D71106">
        <w:rPr>
          <w:b/>
          <w:bCs/>
          <w:sz w:val="18"/>
          <w:szCs w:val="18"/>
        </w:rPr>
        <w:t>6</w:t>
      </w:r>
      <w:r w:rsidRPr="005B2DC8">
        <w:rPr>
          <w:b/>
          <w:bCs/>
          <w:sz w:val="18"/>
          <w:szCs w:val="18"/>
        </w:rPr>
        <w:t>) mois</w:t>
      </w:r>
      <w:r w:rsidRPr="00436D7B">
        <w:rPr>
          <w:bCs/>
          <w:color w:val="FF0000"/>
          <w:sz w:val="18"/>
          <w:szCs w:val="18"/>
        </w:rPr>
        <w:t>.</w:t>
      </w:r>
    </w:p>
    <w:p w:rsidR="00203975" w:rsidRPr="00436D7B" w:rsidRDefault="00203975">
      <w:pPr>
        <w:jc w:val="both"/>
        <w:rPr>
          <w:sz w:val="18"/>
          <w:szCs w:val="18"/>
        </w:rPr>
      </w:pPr>
    </w:p>
    <w:p w:rsidR="00203975" w:rsidRPr="00436D7B" w:rsidRDefault="00203975">
      <w:pPr>
        <w:jc w:val="both"/>
        <w:rPr>
          <w:b/>
          <w:bCs/>
          <w:sz w:val="18"/>
          <w:szCs w:val="18"/>
          <w:u w:val="single"/>
        </w:rPr>
      </w:pPr>
      <w:r w:rsidRPr="00436D7B">
        <w:rPr>
          <w:b/>
          <w:bCs/>
          <w:sz w:val="18"/>
          <w:szCs w:val="18"/>
        </w:rPr>
        <w:t xml:space="preserve">11. </w:t>
      </w:r>
      <w:r w:rsidR="00A04B2E" w:rsidRPr="00436D7B">
        <w:rPr>
          <w:b/>
          <w:bCs/>
          <w:sz w:val="18"/>
          <w:szCs w:val="18"/>
          <w:u w:val="single"/>
        </w:rPr>
        <w:t xml:space="preserve">Critères </w:t>
      </w:r>
      <w:r w:rsidR="00405FC1" w:rsidRPr="00436D7B">
        <w:rPr>
          <w:b/>
          <w:bCs/>
          <w:sz w:val="18"/>
          <w:szCs w:val="18"/>
          <w:u w:val="single"/>
        </w:rPr>
        <w:t>éliminatoires</w:t>
      </w:r>
    </w:p>
    <w:p w:rsidR="00F24F6B" w:rsidRPr="00436D7B" w:rsidRDefault="00F24F6B" w:rsidP="00F24F6B">
      <w:pPr>
        <w:ind w:left="567"/>
        <w:jc w:val="both"/>
        <w:rPr>
          <w:sz w:val="18"/>
          <w:szCs w:val="18"/>
        </w:rPr>
      </w:pPr>
      <w:r w:rsidRPr="00436D7B">
        <w:rPr>
          <w:sz w:val="18"/>
          <w:szCs w:val="18"/>
        </w:rPr>
        <w:t>1.</w:t>
      </w:r>
      <w:r w:rsidRPr="00436D7B">
        <w:rPr>
          <w:sz w:val="18"/>
          <w:szCs w:val="18"/>
        </w:rPr>
        <w:tab/>
        <w:t>Dossier administratif incomplet ou non conforme;</w:t>
      </w:r>
    </w:p>
    <w:p w:rsidR="00F24F6B" w:rsidRPr="00436D7B" w:rsidRDefault="00F24F6B" w:rsidP="00F24F6B">
      <w:pPr>
        <w:ind w:left="567"/>
        <w:jc w:val="both"/>
        <w:rPr>
          <w:sz w:val="18"/>
          <w:szCs w:val="18"/>
        </w:rPr>
      </w:pPr>
      <w:r w:rsidRPr="00436D7B">
        <w:rPr>
          <w:sz w:val="18"/>
          <w:szCs w:val="18"/>
        </w:rPr>
        <w:t>2.</w:t>
      </w:r>
      <w:r w:rsidRPr="00436D7B">
        <w:rPr>
          <w:sz w:val="18"/>
          <w:szCs w:val="18"/>
        </w:rPr>
        <w:tab/>
        <w:t>Fausse déclaration ou pièce falsifiée ;</w:t>
      </w:r>
    </w:p>
    <w:p w:rsidR="00053E9F" w:rsidRPr="00436D7B" w:rsidRDefault="00F24F6B" w:rsidP="00053E9F">
      <w:pPr>
        <w:ind w:left="567"/>
        <w:jc w:val="both"/>
        <w:rPr>
          <w:sz w:val="18"/>
          <w:szCs w:val="18"/>
        </w:rPr>
      </w:pPr>
      <w:r w:rsidRPr="00436D7B">
        <w:rPr>
          <w:sz w:val="18"/>
          <w:szCs w:val="18"/>
        </w:rPr>
        <w:t>3.</w:t>
      </w:r>
      <w:r w:rsidRPr="00436D7B">
        <w:rPr>
          <w:sz w:val="18"/>
          <w:szCs w:val="18"/>
        </w:rPr>
        <w:tab/>
        <w:t>Absence de la note méthodologique et du plan de travail pour accomplir la mission ;</w:t>
      </w:r>
    </w:p>
    <w:p w:rsidR="00053E9F" w:rsidRPr="00436D7B" w:rsidRDefault="00F24F6B" w:rsidP="00FD0C66">
      <w:pPr>
        <w:ind w:left="567"/>
        <w:jc w:val="both"/>
        <w:rPr>
          <w:sz w:val="18"/>
          <w:szCs w:val="18"/>
        </w:rPr>
      </w:pPr>
      <w:r w:rsidRPr="00436D7B">
        <w:rPr>
          <w:sz w:val="18"/>
          <w:szCs w:val="18"/>
        </w:rPr>
        <w:t>4.</w:t>
      </w:r>
      <w:r w:rsidRPr="00436D7B">
        <w:rPr>
          <w:sz w:val="18"/>
          <w:szCs w:val="18"/>
        </w:rPr>
        <w:tab/>
        <w:t>Ingénieur Chef de mission non inscrit à l'Ordre National des Ingénieurs de Génie Civil (ONIGC);</w:t>
      </w:r>
    </w:p>
    <w:p w:rsidR="00F24F6B" w:rsidRPr="00436D7B" w:rsidRDefault="00FD0C66" w:rsidP="00F24F6B">
      <w:pPr>
        <w:ind w:left="567"/>
        <w:jc w:val="both"/>
        <w:rPr>
          <w:sz w:val="18"/>
          <w:szCs w:val="18"/>
        </w:rPr>
      </w:pPr>
      <w:r w:rsidRPr="00436D7B">
        <w:rPr>
          <w:sz w:val="18"/>
          <w:szCs w:val="18"/>
        </w:rPr>
        <w:t>5</w:t>
      </w:r>
      <w:r w:rsidR="00F24F6B" w:rsidRPr="00436D7B">
        <w:rPr>
          <w:sz w:val="18"/>
          <w:szCs w:val="18"/>
        </w:rPr>
        <w:t>.</w:t>
      </w:r>
      <w:r w:rsidR="00F24F6B" w:rsidRPr="00436D7B">
        <w:rPr>
          <w:sz w:val="18"/>
          <w:szCs w:val="18"/>
        </w:rPr>
        <w:tab/>
        <w:t>Note technique inférieure à 65 points sur 100 ;</w:t>
      </w:r>
    </w:p>
    <w:p w:rsidR="00F24F6B" w:rsidRPr="00436D7B" w:rsidRDefault="00FD0C66" w:rsidP="00F24F6B">
      <w:pPr>
        <w:ind w:left="567"/>
        <w:jc w:val="both"/>
        <w:rPr>
          <w:sz w:val="18"/>
          <w:szCs w:val="18"/>
        </w:rPr>
      </w:pPr>
      <w:r w:rsidRPr="00436D7B">
        <w:rPr>
          <w:sz w:val="18"/>
          <w:szCs w:val="18"/>
        </w:rPr>
        <w:t>6</w:t>
      </w:r>
      <w:r w:rsidR="00F24F6B" w:rsidRPr="00436D7B">
        <w:rPr>
          <w:sz w:val="18"/>
          <w:szCs w:val="18"/>
        </w:rPr>
        <w:t>.</w:t>
      </w:r>
      <w:r w:rsidR="00F24F6B" w:rsidRPr="00436D7B">
        <w:rPr>
          <w:sz w:val="18"/>
          <w:szCs w:val="18"/>
        </w:rPr>
        <w:tab/>
        <w:t>Omission d'un prix quantifié dans le bordereau des prix ou dans le détail quantitatif et estimatif ;</w:t>
      </w:r>
    </w:p>
    <w:p w:rsidR="00F24F6B" w:rsidRPr="00436D7B" w:rsidRDefault="00FD0C66" w:rsidP="00F24F6B">
      <w:pPr>
        <w:ind w:left="567"/>
        <w:jc w:val="both"/>
        <w:rPr>
          <w:sz w:val="18"/>
          <w:szCs w:val="18"/>
        </w:rPr>
      </w:pPr>
      <w:r w:rsidRPr="00436D7B">
        <w:rPr>
          <w:sz w:val="18"/>
          <w:szCs w:val="18"/>
        </w:rPr>
        <w:t>7</w:t>
      </w:r>
      <w:r w:rsidR="00F24F6B" w:rsidRPr="00436D7B">
        <w:rPr>
          <w:sz w:val="18"/>
          <w:szCs w:val="18"/>
        </w:rPr>
        <w:t>.</w:t>
      </w:r>
      <w:r w:rsidR="00F24F6B" w:rsidRPr="00436D7B">
        <w:rPr>
          <w:sz w:val="18"/>
          <w:szCs w:val="18"/>
        </w:rPr>
        <w:tab/>
        <w:t>Omission du détail d'un prix quantifié dans le sous-détail, décomposition ou ventilation des prix.</w:t>
      </w:r>
    </w:p>
    <w:p w:rsidR="00436D7B" w:rsidRDefault="00436D7B">
      <w:pPr>
        <w:jc w:val="both"/>
        <w:rPr>
          <w:sz w:val="18"/>
          <w:szCs w:val="18"/>
        </w:rPr>
      </w:pPr>
    </w:p>
    <w:p w:rsidR="00203975" w:rsidRPr="00436D7B" w:rsidRDefault="00203975">
      <w:pPr>
        <w:jc w:val="both"/>
        <w:rPr>
          <w:b/>
          <w:bCs/>
          <w:sz w:val="18"/>
          <w:szCs w:val="18"/>
          <w:u w:val="single"/>
        </w:rPr>
      </w:pPr>
      <w:r w:rsidRPr="00436D7B">
        <w:rPr>
          <w:b/>
          <w:bCs/>
          <w:sz w:val="18"/>
          <w:szCs w:val="18"/>
        </w:rPr>
        <w:t xml:space="preserve">12. </w:t>
      </w:r>
      <w:r w:rsidRPr="00436D7B">
        <w:rPr>
          <w:b/>
          <w:bCs/>
          <w:sz w:val="18"/>
          <w:szCs w:val="18"/>
          <w:u w:val="single"/>
        </w:rPr>
        <w:t xml:space="preserve">Critères </w:t>
      </w:r>
      <w:r w:rsidR="00A04B2E" w:rsidRPr="00436D7B">
        <w:rPr>
          <w:b/>
          <w:bCs/>
          <w:sz w:val="18"/>
          <w:szCs w:val="18"/>
          <w:u w:val="single"/>
        </w:rPr>
        <w:t>essentiels</w:t>
      </w:r>
      <w:r w:rsidRPr="00436D7B">
        <w:rPr>
          <w:b/>
          <w:bCs/>
          <w:sz w:val="18"/>
          <w:szCs w:val="18"/>
          <w:u w:val="single"/>
        </w:rPr>
        <w:t> :</w:t>
      </w:r>
    </w:p>
    <w:p w:rsidR="00405FC1" w:rsidRPr="00436D7B" w:rsidRDefault="00405FC1" w:rsidP="00405FC1">
      <w:pPr>
        <w:ind w:left="567"/>
        <w:jc w:val="both"/>
        <w:rPr>
          <w:sz w:val="18"/>
          <w:szCs w:val="18"/>
        </w:rPr>
      </w:pPr>
      <w:r w:rsidRPr="00436D7B">
        <w:rPr>
          <w:sz w:val="18"/>
          <w:szCs w:val="18"/>
        </w:rPr>
        <w:t>Les offres techniques seront notées suivant les critères essentiels ci-après :</w:t>
      </w:r>
    </w:p>
    <w:p w:rsidR="00405FC1" w:rsidRPr="00436D7B" w:rsidRDefault="00405FC1" w:rsidP="00405FC1">
      <w:pPr>
        <w:tabs>
          <w:tab w:val="left" w:pos="1800"/>
        </w:tabs>
        <w:ind w:left="567" w:firstLine="693"/>
        <w:jc w:val="both"/>
        <w:rPr>
          <w:sz w:val="18"/>
          <w:szCs w:val="18"/>
        </w:rPr>
      </w:pPr>
      <w:r w:rsidRPr="00436D7B">
        <w:rPr>
          <w:sz w:val="18"/>
          <w:szCs w:val="18"/>
        </w:rPr>
        <w:t>a)</w:t>
      </w:r>
      <w:r w:rsidRPr="00436D7B">
        <w:rPr>
          <w:sz w:val="18"/>
          <w:szCs w:val="18"/>
        </w:rPr>
        <w:tab/>
        <w:t xml:space="preserve">Expérience du BET pour la mission : sur 30 points; </w:t>
      </w:r>
    </w:p>
    <w:p w:rsidR="00405FC1" w:rsidRPr="00436D7B" w:rsidRDefault="00405FC1" w:rsidP="00405FC1">
      <w:pPr>
        <w:tabs>
          <w:tab w:val="left" w:pos="1800"/>
        </w:tabs>
        <w:ind w:left="567" w:firstLine="693"/>
        <w:jc w:val="both"/>
        <w:rPr>
          <w:sz w:val="18"/>
          <w:szCs w:val="18"/>
        </w:rPr>
      </w:pPr>
      <w:r w:rsidRPr="00436D7B">
        <w:rPr>
          <w:sz w:val="18"/>
          <w:szCs w:val="18"/>
        </w:rPr>
        <w:t>b)</w:t>
      </w:r>
      <w:r w:rsidRPr="00436D7B">
        <w:rPr>
          <w:sz w:val="18"/>
          <w:szCs w:val="18"/>
        </w:rPr>
        <w:tab/>
        <w:t>Moyens techniques et matériels à mettre en place: sur 20 points;</w:t>
      </w:r>
    </w:p>
    <w:p w:rsidR="00405FC1" w:rsidRPr="00436D7B" w:rsidRDefault="00405FC1" w:rsidP="00405FC1">
      <w:pPr>
        <w:tabs>
          <w:tab w:val="left" w:pos="1800"/>
        </w:tabs>
        <w:ind w:left="567" w:firstLine="693"/>
        <w:jc w:val="both"/>
        <w:rPr>
          <w:sz w:val="18"/>
          <w:szCs w:val="18"/>
        </w:rPr>
      </w:pPr>
      <w:r w:rsidRPr="00436D7B">
        <w:rPr>
          <w:sz w:val="18"/>
          <w:szCs w:val="18"/>
        </w:rPr>
        <w:t>c)</w:t>
      </w:r>
      <w:r w:rsidRPr="00436D7B">
        <w:rPr>
          <w:sz w:val="18"/>
          <w:szCs w:val="18"/>
        </w:rPr>
        <w:tab/>
        <w:t>Qualification et compétence du personnel clé pour la mission : sur 50 points.</w:t>
      </w:r>
    </w:p>
    <w:p w:rsidR="00405FC1" w:rsidRPr="00436D7B" w:rsidRDefault="00405FC1" w:rsidP="00405FC1">
      <w:pPr>
        <w:ind w:left="567"/>
        <w:jc w:val="both"/>
        <w:rPr>
          <w:sz w:val="18"/>
          <w:szCs w:val="18"/>
        </w:rPr>
      </w:pPr>
      <w:r w:rsidRPr="00436D7B">
        <w:rPr>
          <w:sz w:val="18"/>
          <w:szCs w:val="18"/>
        </w:rPr>
        <w:t>La note technique minimale requise pour l’ouverture des propositions financières est de 65 points.</w:t>
      </w:r>
    </w:p>
    <w:p w:rsidR="00405FC1" w:rsidRPr="00436D7B" w:rsidRDefault="00405FC1" w:rsidP="00405FC1">
      <w:pPr>
        <w:ind w:left="567"/>
        <w:jc w:val="both"/>
        <w:rPr>
          <w:sz w:val="18"/>
          <w:szCs w:val="18"/>
        </w:rPr>
      </w:pPr>
    </w:p>
    <w:p w:rsidR="00405FC1" w:rsidRPr="00436D7B" w:rsidRDefault="00405FC1" w:rsidP="00405FC1">
      <w:pPr>
        <w:jc w:val="both"/>
        <w:rPr>
          <w:b/>
          <w:sz w:val="18"/>
          <w:szCs w:val="18"/>
        </w:rPr>
      </w:pPr>
      <w:r w:rsidRPr="00436D7B">
        <w:rPr>
          <w:b/>
          <w:sz w:val="18"/>
          <w:szCs w:val="18"/>
        </w:rPr>
        <w:t xml:space="preserve">13. </w:t>
      </w:r>
      <w:r w:rsidRPr="00436D7B">
        <w:rPr>
          <w:b/>
          <w:sz w:val="18"/>
          <w:szCs w:val="18"/>
          <w:u w:val="single"/>
        </w:rPr>
        <w:t>Méthode de sélection du consultant</w:t>
      </w:r>
      <w:r w:rsidRPr="00436D7B">
        <w:rPr>
          <w:b/>
          <w:sz w:val="18"/>
          <w:szCs w:val="18"/>
        </w:rPr>
        <w:t> :</w:t>
      </w:r>
    </w:p>
    <w:p w:rsidR="00405FC1" w:rsidRPr="00436D7B" w:rsidRDefault="00405FC1" w:rsidP="00405FC1">
      <w:pPr>
        <w:ind w:left="567"/>
        <w:jc w:val="both"/>
        <w:rPr>
          <w:sz w:val="18"/>
          <w:szCs w:val="18"/>
        </w:rPr>
      </w:pPr>
      <w:r w:rsidRPr="00436D7B">
        <w:rPr>
          <w:sz w:val="18"/>
          <w:szCs w:val="18"/>
        </w:rPr>
        <w:t>Le Maître d’Ouvrage attribuera le marché au soumissionnaire dont l’offre a été reconnue conforme pour l’essentiel au Dossier d’Appel d’Offres et qui a soumis l’offre évaluée la mieux-</w:t>
      </w:r>
      <w:r w:rsidR="00453FD5" w:rsidRPr="00436D7B">
        <w:rPr>
          <w:sz w:val="18"/>
          <w:szCs w:val="18"/>
        </w:rPr>
        <w:t>disant</w:t>
      </w:r>
      <w:r w:rsidRPr="00436D7B">
        <w:rPr>
          <w:sz w:val="18"/>
          <w:szCs w:val="18"/>
        </w:rPr>
        <w:t>. Les poids respectifs attribués aux propositions technique et financière sont : T = 0,6 et F = 0,4.</w:t>
      </w:r>
    </w:p>
    <w:p w:rsidR="00203975" w:rsidRPr="00436D7B" w:rsidRDefault="00203975">
      <w:pPr>
        <w:ind w:firstLine="627"/>
        <w:jc w:val="both"/>
        <w:rPr>
          <w:sz w:val="18"/>
          <w:szCs w:val="18"/>
        </w:rPr>
      </w:pPr>
    </w:p>
    <w:p w:rsidR="00203975" w:rsidRPr="00436D7B" w:rsidRDefault="00203975">
      <w:pPr>
        <w:jc w:val="both"/>
        <w:rPr>
          <w:sz w:val="18"/>
          <w:szCs w:val="18"/>
        </w:rPr>
      </w:pPr>
      <w:r w:rsidRPr="00436D7B">
        <w:rPr>
          <w:b/>
          <w:bCs/>
          <w:sz w:val="18"/>
          <w:szCs w:val="18"/>
        </w:rPr>
        <w:t>1</w:t>
      </w:r>
      <w:r w:rsidR="00405FC1" w:rsidRPr="00436D7B">
        <w:rPr>
          <w:b/>
          <w:bCs/>
          <w:sz w:val="18"/>
          <w:szCs w:val="18"/>
        </w:rPr>
        <w:t>4</w:t>
      </w:r>
      <w:r w:rsidR="007D559A" w:rsidRPr="00436D7B">
        <w:rPr>
          <w:b/>
          <w:bCs/>
          <w:sz w:val="18"/>
          <w:szCs w:val="18"/>
        </w:rPr>
        <w:t>.</w:t>
      </w:r>
      <w:r w:rsidR="007D559A" w:rsidRPr="00436D7B">
        <w:rPr>
          <w:b/>
          <w:bCs/>
          <w:sz w:val="18"/>
          <w:szCs w:val="18"/>
          <w:u w:val="single"/>
        </w:rPr>
        <w:t xml:space="preserve"> Durée</w:t>
      </w:r>
      <w:r w:rsidRPr="00436D7B">
        <w:rPr>
          <w:b/>
          <w:bCs/>
          <w:sz w:val="18"/>
          <w:szCs w:val="18"/>
          <w:u w:val="single"/>
        </w:rPr>
        <w:t xml:space="preserve"> de validité des offres</w:t>
      </w:r>
      <w:r w:rsidRPr="00436D7B">
        <w:rPr>
          <w:sz w:val="18"/>
          <w:szCs w:val="18"/>
        </w:rPr>
        <w:t> :</w:t>
      </w:r>
    </w:p>
    <w:p w:rsidR="00405FC1" w:rsidRPr="00436D7B" w:rsidRDefault="00203975">
      <w:pPr>
        <w:jc w:val="both"/>
        <w:rPr>
          <w:sz w:val="18"/>
          <w:szCs w:val="18"/>
        </w:rPr>
      </w:pPr>
      <w:r w:rsidRPr="00436D7B">
        <w:rPr>
          <w:sz w:val="18"/>
          <w:szCs w:val="18"/>
        </w:rPr>
        <w:tab/>
        <w:t xml:space="preserve">Les soumissionnaires restent engagés par leurs offres pendant 90 jours à </w:t>
      </w:r>
      <w:proofErr w:type="spellStart"/>
      <w:r w:rsidR="006F7599" w:rsidRPr="00436D7B">
        <w:rPr>
          <w:sz w:val="18"/>
          <w:szCs w:val="18"/>
        </w:rPr>
        <w:t>à</w:t>
      </w:r>
      <w:proofErr w:type="spellEnd"/>
      <w:r w:rsidR="006F7599" w:rsidRPr="00436D7B">
        <w:rPr>
          <w:sz w:val="18"/>
          <w:szCs w:val="18"/>
        </w:rPr>
        <w:t xml:space="preserve"> partir</w:t>
      </w:r>
      <w:r w:rsidRPr="00436D7B">
        <w:rPr>
          <w:sz w:val="18"/>
          <w:szCs w:val="18"/>
        </w:rPr>
        <w:t xml:space="preserve"> de la date </w:t>
      </w:r>
      <w:r w:rsidR="006F7599" w:rsidRPr="00436D7B">
        <w:rPr>
          <w:sz w:val="18"/>
          <w:szCs w:val="18"/>
        </w:rPr>
        <w:t>limite fixée pour la</w:t>
      </w:r>
      <w:r w:rsidR="0044348B" w:rsidRPr="00436D7B">
        <w:rPr>
          <w:sz w:val="18"/>
          <w:szCs w:val="18"/>
        </w:rPr>
        <w:t xml:space="preserve"> remise </w:t>
      </w:r>
      <w:r w:rsidR="005B2DC8">
        <w:rPr>
          <w:sz w:val="18"/>
          <w:szCs w:val="18"/>
        </w:rPr>
        <w:t>des offres.</w:t>
      </w:r>
    </w:p>
    <w:p w:rsidR="007D559A" w:rsidRPr="00436D7B" w:rsidRDefault="007D559A">
      <w:pPr>
        <w:jc w:val="both"/>
        <w:rPr>
          <w:b/>
          <w:bCs/>
          <w:sz w:val="18"/>
          <w:szCs w:val="18"/>
        </w:rPr>
      </w:pPr>
    </w:p>
    <w:p w:rsidR="00203975" w:rsidRPr="00436D7B" w:rsidRDefault="00203975">
      <w:pPr>
        <w:jc w:val="both"/>
        <w:rPr>
          <w:sz w:val="18"/>
          <w:szCs w:val="18"/>
        </w:rPr>
      </w:pPr>
      <w:r w:rsidRPr="00436D7B">
        <w:rPr>
          <w:b/>
          <w:bCs/>
          <w:sz w:val="18"/>
          <w:szCs w:val="18"/>
        </w:rPr>
        <w:t>1</w:t>
      </w:r>
      <w:r w:rsidR="00405FC1" w:rsidRPr="00436D7B">
        <w:rPr>
          <w:b/>
          <w:bCs/>
          <w:sz w:val="18"/>
          <w:szCs w:val="18"/>
        </w:rPr>
        <w:t>5</w:t>
      </w:r>
      <w:r w:rsidR="007D559A" w:rsidRPr="00436D7B">
        <w:rPr>
          <w:b/>
          <w:bCs/>
          <w:sz w:val="18"/>
          <w:szCs w:val="18"/>
        </w:rPr>
        <w:t>.</w:t>
      </w:r>
      <w:r w:rsidR="007D559A" w:rsidRPr="00436D7B">
        <w:rPr>
          <w:b/>
          <w:bCs/>
          <w:sz w:val="18"/>
          <w:szCs w:val="18"/>
          <w:u w:val="single"/>
        </w:rPr>
        <w:t xml:space="preserve"> Renseignements</w:t>
      </w:r>
      <w:r w:rsidRPr="00436D7B">
        <w:rPr>
          <w:b/>
          <w:bCs/>
          <w:sz w:val="18"/>
          <w:szCs w:val="18"/>
          <w:u w:val="single"/>
        </w:rPr>
        <w:t xml:space="preserve"> complémentaires</w:t>
      </w:r>
      <w:r w:rsidRPr="00436D7B">
        <w:rPr>
          <w:sz w:val="18"/>
          <w:szCs w:val="18"/>
        </w:rPr>
        <w:t> :</w:t>
      </w:r>
    </w:p>
    <w:p w:rsidR="005B2DC8" w:rsidRDefault="00203975" w:rsidP="005B2DC8">
      <w:pPr>
        <w:pStyle w:val="Retraitcorpsdetexte2"/>
        <w:rPr>
          <w:b/>
          <w:sz w:val="18"/>
          <w:szCs w:val="18"/>
        </w:rPr>
      </w:pPr>
      <w:r w:rsidRPr="00436D7B">
        <w:rPr>
          <w:rFonts w:ascii="Times New Roman" w:hAnsi="Times New Roman" w:cs="Times New Roman"/>
          <w:sz w:val="18"/>
          <w:szCs w:val="18"/>
        </w:rPr>
        <w:t xml:space="preserve">Les renseignements complémentaires peuvent être obtenus aux heures ouvrables au </w:t>
      </w:r>
      <w:r w:rsidR="00D111A0" w:rsidRPr="00436D7B">
        <w:rPr>
          <w:rFonts w:ascii="Times New Roman" w:hAnsi="Times New Roman" w:cs="Times New Roman"/>
          <w:sz w:val="18"/>
          <w:szCs w:val="18"/>
        </w:rPr>
        <w:t>Secrétariat Général de la Commune</w:t>
      </w:r>
      <w:r w:rsidR="0065125B" w:rsidRPr="00436D7B">
        <w:rPr>
          <w:rFonts w:ascii="Times New Roman" w:hAnsi="Times New Roman" w:cs="Times New Roman"/>
          <w:sz w:val="18"/>
          <w:szCs w:val="18"/>
        </w:rPr>
        <w:t xml:space="preserve"> </w:t>
      </w:r>
      <w:r w:rsidR="005B2DC8" w:rsidRPr="005B2DC8">
        <w:rPr>
          <w:rFonts w:ascii="Arial" w:hAnsi="Arial" w:cs="Arial"/>
          <w:sz w:val="18"/>
          <w:szCs w:val="18"/>
        </w:rPr>
        <w:t xml:space="preserve">d’EBONE, </w:t>
      </w:r>
      <w:r w:rsidR="005B2DC8" w:rsidRPr="005B2DC8">
        <w:rPr>
          <w:sz w:val="18"/>
          <w:szCs w:val="18"/>
        </w:rPr>
        <w:t xml:space="preserve">BP.672 NKONGSAMBA,  Tél. </w:t>
      </w:r>
      <w:r w:rsidR="005B2DC8" w:rsidRPr="005B2DC8">
        <w:rPr>
          <w:b/>
          <w:sz w:val="18"/>
          <w:szCs w:val="18"/>
        </w:rPr>
        <w:t>699 82 04 81, 696 325</w:t>
      </w:r>
      <w:r w:rsidR="005B2DC8">
        <w:rPr>
          <w:b/>
          <w:sz w:val="18"/>
          <w:szCs w:val="18"/>
        </w:rPr>
        <w:t> </w:t>
      </w:r>
      <w:r w:rsidR="005B2DC8" w:rsidRPr="005B2DC8">
        <w:rPr>
          <w:b/>
          <w:sz w:val="18"/>
          <w:szCs w:val="18"/>
        </w:rPr>
        <w:t>319</w:t>
      </w:r>
    </w:p>
    <w:p w:rsidR="005B2DC8" w:rsidRPr="005B2DC8" w:rsidRDefault="005B2DC8" w:rsidP="005B2DC8">
      <w:pPr>
        <w:pStyle w:val="Retraitcorpsdetexte2"/>
        <w:rPr>
          <w:rFonts w:ascii="Times New Roman" w:hAnsi="Times New Roman" w:cs="Times New Roman"/>
          <w:sz w:val="18"/>
          <w:szCs w:val="18"/>
        </w:rPr>
      </w:pPr>
    </w:p>
    <w:p w:rsidR="005B2DC8" w:rsidRPr="005B2DC8" w:rsidRDefault="005B2DC8" w:rsidP="005B2DC8">
      <w:pPr>
        <w:widowControl w:val="0"/>
        <w:autoSpaceDE w:val="0"/>
        <w:jc w:val="both"/>
        <w:rPr>
          <w:rFonts w:ascii="Arial" w:hAnsi="Arial" w:cs="Arial"/>
          <w:b/>
          <w:sz w:val="20"/>
          <w:szCs w:val="20"/>
        </w:rPr>
      </w:pPr>
      <w:r w:rsidRPr="005B2DC8">
        <w:rPr>
          <w:rFonts w:ascii="Arial" w:hAnsi="Arial" w:cs="Arial"/>
          <w:b/>
          <w:sz w:val="20"/>
          <w:szCs w:val="20"/>
        </w:rPr>
        <w:t>16</w:t>
      </w:r>
      <w:r w:rsidRPr="005B2DC8">
        <w:rPr>
          <w:rFonts w:ascii="Arial" w:hAnsi="Arial" w:cs="Arial"/>
          <w:b/>
          <w:sz w:val="20"/>
          <w:szCs w:val="20"/>
        </w:rPr>
        <w:t>. Dénonciation</w:t>
      </w:r>
    </w:p>
    <w:p w:rsidR="005B2DC8" w:rsidRPr="005B2DC8" w:rsidRDefault="005B2DC8" w:rsidP="005B2DC8">
      <w:pPr>
        <w:widowControl w:val="0"/>
        <w:autoSpaceDE w:val="0"/>
        <w:jc w:val="both"/>
        <w:rPr>
          <w:rFonts w:ascii="Arial" w:hAnsi="Arial" w:cs="Arial"/>
          <w:sz w:val="20"/>
          <w:szCs w:val="20"/>
        </w:rPr>
      </w:pPr>
      <w:r w:rsidRPr="005B2DC8">
        <w:rPr>
          <w:rFonts w:ascii="Arial" w:hAnsi="Arial" w:cs="Arial"/>
          <w:sz w:val="20"/>
          <w:szCs w:val="20"/>
        </w:rPr>
        <w:t xml:space="preserve">Pour tout acte de corruption, bien vouloir appeler la </w:t>
      </w:r>
      <w:r w:rsidRPr="005B2DC8">
        <w:rPr>
          <w:rFonts w:ascii="Arial" w:hAnsi="Arial" w:cs="Arial"/>
          <w:b/>
          <w:sz w:val="20"/>
          <w:szCs w:val="20"/>
        </w:rPr>
        <w:t>CONAC au numéro vert gratuit 1517.</w:t>
      </w:r>
    </w:p>
    <w:p w:rsidR="005B2DC8" w:rsidRPr="00E002E9" w:rsidRDefault="005B2DC8" w:rsidP="005B2DC8">
      <w:pPr>
        <w:widowControl w:val="0"/>
        <w:autoSpaceDE w:val="0"/>
        <w:jc w:val="both"/>
        <w:rPr>
          <w:sz w:val="12"/>
          <w:szCs w:val="22"/>
        </w:rPr>
      </w:pPr>
    </w:p>
    <w:p w:rsidR="00203975" w:rsidRPr="00436D7B" w:rsidRDefault="00203975" w:rsidP="005B2DC8">
      <w:pPr>
        <w:jc w:val="both"/>
        <w:rPr>
          <w:sz w:val="18"/>
          <w:szCs w:val="18"/>
        </w:rPr>
      </w:pPr>
    </w:p>
    <w:p w:rsidR="00203975" w:rsidRPr="00436D7B" w:rsidRDefault="003D3F93" w:rsidP="008E1C5C">
      <w:pPr>
        <w:spacing w:line="360" w:lineRule="auto"/>
        <w:ind w:left="4248" w:firstLine="708"/>
        <w:jc w:val="both"/>
        <w:rPr>
          <w:b/>
          <w:bCs/>
          <w:sz w:val="18"/>
          <w:szCs w:val="18"/>
        </w:rPr>
      </w:pPr>
      <w:proofErr w:type="spellStart"/>
      <w:r w:rsidRPr="00436D7B">
        <w:rPr>
          <w:b/>
          <w:bCs/>
          <w:sz w:val="18"/>
          <w:szCs w:val="18"/>
        </w:rPr>
        <w:t>Ebonè</w:t>
      </w:r>
      <w:proofErr w:type="spellEnd"/>
      <w:r w:rsidR="00203975" w:rsidRPr="00436D7B">
        <w:rPr>
          <w:b/>
          <w:bCs/>
          <w:sz w:val="18"/>
          <w:szCs w:val="18"/>
        </w:rPr>
        <w:t>, le ______________</w:t>
      </w:r>
    </w:p>
    <w:p w:rsidR="00203975" w:rsidRPr="00436D7B" w:rsidRDefault="008E1C5C" w:rsidP="006402CE">
      <w:pPr>
        <w:tabs>
          <w:tab w:val="left" w:pos="6880"/>
        </w:tabs>
        <w:ind w:firstLine="4140"/>
        <w:rPr>
          <w:sz w:val="18"/>
          <w:szCs w:val="18"/>
        </w:rPr>
      </w:pPr>
      <w:r>
        <w:rPr>
          <w:sz w:val="18"/>
          <w:szCs w:val="18"/>
        </w:rPr>
        <w:t xml:space="preserve">                  </w:t>
      </w:r>
      <w:r w:rsidR="006C3F7A" w:rsidRPr="00436D7B">
        <w:rPr>
          <w:sz w:val="18"/>
          <w:szCs w:val="18"/>
        </w:rPr>
        <w:t xml:space="preserve">LE </w:t>
      </w:r>
      <w:r w:rsidR="003D3F93" w:rsidRPr="00436D7B">
        <w:rPr>
          <w:sz w:val="18"/>
          <w:szCs w:val="18"/>
        </w:rPr>
        <w:t>MAIRE</w:t>
      </w:r>
    </w:p>
    <w:p w:rsidR="00203975" w:rsidRPr="00436D7B" w:rsidRDefault="008E1C5C" w:rsidP="006402CE">
      <w:pPr>
        <w:tabs>
          <w:tab w:val="left" w:pos="8620"/>
        </w:tabs>
        <w:ind w:firstLine="4140"/>
        <w:jc w:val="both"/>
        <w:rPr>
          <w:i/>
          <w:iCs/>
          <w:sz w:val="18"/>
          <w:szCs w:val="18"/>
        </w:rPr>
      </w:pPr>
      <w:r>
        <w:rPr>
          <w:b/>
          <w:bCs/>
          <w:sz w:val="18"/>
          <w:szCs w:val="18"/>
        </w:rPr>
        <w:t xml:space="preserve">          Autorité Contractante</w:t>
      </w:r>
    </w:p>
    <w:p w:rsidR="00405FC1" w:rsidRPr="00436D7B" w:rsidRDefault="00405FC1">
      <w:pPr>
        <w:jc w:val="both"/>
        <w:rPr>
          <w:i/>
          <w:iCs/>
          <w:sz w:val="18"/>
          <w:szCs w:val="18"/>
        </w:rPr>
      </w:pPr>
    </w:p>
    <w:p w:rsidR="00203975" w:rsidRPr="00436D7B" w:rsidRDefault="00203975">
      <w:pPr>
        <w:jc w:val="both"/>
        <w:rPr>
          <w:i/>
          <w:iCs/>
          <w:sz w:val="18"/>
          <w:szCs w:val="18"/>
        </w:rPr>
      </w:pPr>
      <w:r w:rsidRPr="00436D7B">
        <w:rPr>
          <w:i/>
          <w:iCs/>
          <w:sz w:val="18"/>
          <w:szCs w:val="18"/>
        </w:rPr>
        <w:tab/>
      </w:r>
    </w:p>
    <w:p w:rsidR="00203975" w:rsidRPr="00436D7B" w:rsidRDefault="006402CE">
      <w:pPr>
        <w:jc w:val="both"/>
        <w:rPr>
          <w:i/>
          <w:iCs/>
          <w:sz w:val="18"/>
          <w:szCs w:val="18"/>
        </w:rPr>
      </w:pPr>
      <w:r w:rsidRPr="00436D7B">
        <w:rPr>
          <w:b/>
          <w:bCs/>
          <w:sz w:val="18"/>
          <w:szCs w:val="18"/>
          <w:u w:val="single"/>
        </w:rPr>
        <w:t>Ampliation</w:t>
      </w:r>
    </w:p>
    <w:p w:rsidR="00203975" w:rsidRPr="00436D7B" w:rsidRDefault="006402CE">
      <w:pPr>
        <w:jc w:val="both"/>
        <w:rPr>
          <w:iCs/>
          <w:color w:val="4F81BD"/>
          <w:sz w:val="18"/>
          <w:szCs w:val="18"/>
        </w:rPr>
      </w:pPr>
      <w:r w:rsidRPr="00436D7B">
        <w:rPr>
          <w:iCs/>
          <w:sz w:val="18"/>
          <w:szCs w:val="18"/>
        </w:rPr>
        <w:t xml:space="preserve">-  </w:t>
      </w:r>
      <w:r w:rsidRPr="00436D7B">
        <w:rPr>
          <w:sz w:val="18"/>
          <w:szCs w:val="18"/>
        </w:rPr>
        <w:t>ARMP</w:t>
      </w:r>
    </w:p>
    <w:p w:rsidR="00203975" w:rsidRPr="00436D7B" w:rsidRDefault="006402CE">
      <w:pPr>
        <w:jc w:val="both"/>
        <w:rPr>
          <w:iCs/>
          <w:sz w:val="18"/>
          <w:szCs w:val="18"/>
        </w:rPr>
      </w:pPr>
      <w:r w:rsidRPr="00436D7B">
        <w:rPr>
          <w:sz w:val="18"/>
          <w:szCs w:val="18"/>
        </w:rPr>
        <w:t xml:space="preserve">   - </w:t>
      </w:r>
      <w:r w:rsidR="003D3F93" w:rsidRPr="00436D7B">
        <w:rPr>
          <w:iCs/>
          <w:sz w:val="18"/>
          <w:szCs w:val="18"/>
        </w:rPr>
        <w:t>Président CI</w:t>
      </w:r>
      <w:r w:rsidRPr="00436D7B">
        <w:rPr>
          <w:iCs/>
          <w:sz w:val="18"/>
          <w:szCs w:val="18"/>
        </w:rPr>
        <w:t>PM</w:t>
      </w:r>
    </w:p>
    <w:p w:rsidR="006402CE" w:rsidRPr="00436D7B" w:rsidRDefault="006402CE" w:rsidP="006402CE">
      <w:pPr>
        <w:jc w:val="both"/>
        <w:rPr>
          <w:iCs/>
          <w:sz w:val="18"/>
          <w:szCs w:val="18"/>
        </w:rPr>
      </w:pPr>
      <w:r w:rsidRPr="00436D7B">
        <w:rPr>
          <w:iCs/>
          <w:sz w:val="18"/>
          <w:szCs w:val="18"/>
        </w:rPr>
        <w:t xml:space="preserve">     - Affichage</w:t>
      </w:r>
    </w:p>
    <w:p w:rsidR="006402CE" w:rsidRPr="00436D7B" w:rsidRDefault="006402CE" w:rsidP="006402CE">
      <w:pPr>
        <w:jc w:val="both"/>
        <w:rPr>
          <w:iCs/>
          <w:sz w:val="18"/>
          <w:szCs w:val="18"/>
        </w:rPr>
      </w:pPr>
      <w:r w:rsidRPr="00436D7B">
        <w:rPr>
          <w:iCs/>
          <w:sz w:val="18"/>
          <w:szCs w:val="18"/>
        </w:rPr>
        <w:t xml:space="preserve">        - </w:t>
      </w:r>
      <w:r w:rsidR="003D3F93" w:rsidRPr="00436D7B">
        <w:rPr>
          <w:iCs/>
          <w:sz w:val="18"/>
          <w:szCs w:val="18"/>
        </w:rPr>
        <w:t>DDMAP/</w:t>
      </w:r>
      <w:proofErr w:type="spellStart"/>
      <w:r w:rsidR="003D3F93" w:rsidRPr="00436D7B">
        <w:rPr>
          <w:iCs/>
          <w:sz w:val="18"/>
          <w:szCs w:val="18"/>
        </w:rPr>
        <w:t>Moungo</w:t>
      </w:r>
      <w:proofErr w:type="spellEnd"/>
    </w:p>
    <w:p w:rsidR="006402CE" w:rsidRPr="00436D7B" w:rsidRDefault="006402CE" w:rsidP="006402CE">
      <w:pPr>
        <w:jc w:val="both"/>
        <w:rPr>
          <w:iCs/>
          <w:sz w:val="18"/>
          <w:szCs w:val="18"/>
        </w:rPr>
      </w:pPr>
      <w:r w:rsidRPr="00436D7B">
        <w:rPr>
          <w:iCs/>
          <w:sz w:val="18"/>
          <w:szCs w:val="18"/>
        </w:rPr>
        <w:t xml:space="preserve">           - CHRONO/Chrono</w:t>
      </w:r>
    </w:p>
    <w:p w:rsidR="004650DA" w:rsidRDefault="004650DA">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Pr="00DC68EE" w:rsidRDefault="00A43538" w:rsidP="00A43538">
      <w:pPr>
        <w:jc w:val="both"/>
        <w:rPr>
          <w:rFonts w:ascii="Arial" w:hAnsi="Arial" w:cs="Arial"/>
          <w:sz w:val="22"/>
          <w:szCs w:val="22"/>
          <w:lang w:val="en-US"/>
        </w:rPr>
      </w:pPr>
    </w:p>
    <w:p w:rsidR="00A43538" w:rsidRPr="00DC68EE" w:rsidRDefault="00A43538" w:rsidP="00A43538">
      <w:pPr>
        <w:jc w:val="both"/>
        <w:rPr>
          <w:rFonts w:ascii="Arial" w:hAnsi="Arial" w:cs="Arial"/>
          <w:sz w:val="22"/>
          <w:szCs w:val="22"/>
          <w:lang w:val="en-US"/>
        </w:rPr>
      </w:pPr>
      <w:r>
        <w:rPr>
          <w:noProof/>
        </w:rPr>
        <w:drawing>
          <wp:anchor distT="0" distB="0" distL="114300" distR="114300" simplePos="0" relativeHeight="251676672" behindDoc="0" locked="0" layoutInCell="1" allowOverlap="1" wp14:anchorId="0FEF5EE5" wp14:editId="6D181FF3">
            <wp:simplePos x="0" y="0"/>
            <wp:positionH relativeFrom="page">
              <wp:posOffset>2910205</wp:posOffset>
            </wp:positionH>
            <wp:positionV relativeFrom="margin">
              <wp:posOffset>-133985</wp:posOffset>
            </wp:positionV>
            <wp:extent cx="1737995" cy="1389380"/>
            <wp:effectExtent l="0" t="0" r="0" b="1270"/>
            <wp:wrapSquare wrapText="bothSides"/>
            <wp:docPr id="2" name="Image 14" descr="Logo E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Ebo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995"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_x0000_s1040" type="#_x0000_t202" style="position:absolute;left:0;text-align:left;margin-left:332.1pt;margin-top:-33.25pt;width:196.5pt;height:14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G19MAIAAF8EAAAOAAAAZHJzL2Uyb0RvYy54bWysVE1v2zAMvQ/YfxB0Xxy7cZsYcYouXYYB&#10;3QfQ7bKbLMu2MFnUJCV29utHyWmabbdiPgikSD2Sj6TXt2OvyEFYJ0GXNJ3NKRGaQy11W9JvX3dv&#10;lpQ4z3TNFGhR0qNw9Hbz+tV6MIXIoANVC0sQRLtiMCXtvDdFkjjeiZ65GRih0diA7ZlH1bZJbdmA&#10;6L1Ksvn8OhnA1sYCF87h7f1kpJuI3zSC+89N44QnqqSYm4+njWcVzmSzZkVrmekkP6XBXpBFz6TG&#10;oGeoe+YZ2Vv5D1QvuQUHjZ9x6BNoGslFrAGrSed/VfPYMSNiLUiOM2ea3P+D5Z8OXyyRdUmzjBLN&#10;euzRd+wUqQXxYvSCpFeBpMG4An0fDXr78S2M2OxYsDMPwH84omHbMd2KO2th6ASrMck0vEwunk44&#10;LoBUw0eoMRjbe4hAY2P7wCByQhAdm3U8NwgTIRwvs8Uqz3M0cbSly/T65iqPMVjx9NxY598L6EkQ&#10;SmpxAiI8Ozw4H9JhxZNLiOZAyXonlYqKbautsuTAcFp28Tuh/+GmNBlKusqzfGLgBRC99Dj2SvYl&#10;Xc7DF+KwIvD2TtdR9kyqScaUlT4RGbibWPRjNcbGrcLbQHIF9RGZtTBNOW4lCh3YX5QMOOEldT/3&#10;zApK1AeN3Vmli0VYiags8psMFXtpqS4tTHOEKqmnZBK3flqjvbGy7TDSNA8a7rCjjYxcP2d1Sh+n&#10;OLbgtHFhTS716PX8X9j8BgAA//8DAFBLAwQUAAYACAAAACEAUTQQueAAAAAMAQAADwAAAGRycy9k&#10;b3ducmV2LnhtbEyPwU7DMAyG70i8Q2QkLmhLFrEApek0TSDOG1y4ZY3XVjRO22Rrx9OTndjR9qff&#10;35+vJteyEw6h8aRhMRfAkEpvG6o0fH2+z56BhWjImtYTajhjgFVxe5ObzPqRtnjaxYqlEAqZ0VDH&#10;2GWch7JGZ8Lcd0jpdvCDMzGNQ8XtYMYU7louhVDcmYbSh9p0uKmx/NkdnQY/vp2dx17Ih+9f97FZ&#10;99uD7LW+v5vWr8AiTvEfhot+UociOe39kWxgrQalHmVCNcyUWgK7EGL5lFZ7DXLxooAXOb8uUfwB&#10;AAD//wMAUEsBAi0AFAAGAAgAAAAhALaDOJL+AAAA4QEAABMAAAAAAAAAAAAAAAAAAAAAAFtDb250&#10;ZW50X1R5cGVzXS54bWxQSwECLQAUAAYACAAAACEAOP0h/9YAAACUAQAACwAAAAAAAAAAAAAAAAAv&#10;AQAAX3JlbHMvLnJlbHNQSwECLQAUAAYACAAAACEAj+RtfTACAABfBAAADgAAAAAAAAAAAAAAAAAu&#10;AgAAZHJzL2Uyb0RvYy54bWxQSwECLQAUAAYACAAAACEAUTQQueAAAAAMAQAADwAAAAAAAAAAAAAA&#10;AACKBAAAZHJzL2Rvd25yZXYueG1sUEsFBgAAAAAEAAQA8wAAAJcFAAAAAA==&#10;" strokecolor="white">
            <v:textbox>
              <w:txbxContent>
                <w:p w:rsidR="00A43538" w:rsidRPr="00675F43" w:rsidRDefault="00A43538" w:rsidP="00A43538">
                  <w:pPr>
                    <w:jc w:val="center"/>
                    <w:rPr>
                      <w:sz w:val="18"/>
                      <w:szCs w:val="20"/>
                    </w:rPr>
                  </w:pPr>
                  <w:r w:rsidRPr="00675F43">
                    <w:rPr>
                      <w:sz w:val="18"/>
                      <w:szCs w:val="20"/>
                    </w:rPr>
                    <w:t>REPUBLIQUE DU CAMEROUN</w:t>
                  </w:r>
                </w:p>
                <w:p w:rsidR="00A43538" w:rsidRPr="00675F43" w:rsidRDefault="00A43538" w:rsidP="00A43538">
                  <w:pPr>
                    <w:jc w:val="center"/>
                    <w:rPr>
                      <w:sz w:val="18"/>
                      <w:szCs w:val="20"/>
                    </w:rPr>
                  </w:pPr>
                  <w:r w:rsidRPr="00675F43">
                    <w:rPr>
                      <w:sz w:val="18"/>
                      <w:szCs w:val="20"/>
                    </w:rPr>
                    <w:t>-°-°-°-°-°-°-°-°-°</w:t>
                  </w:r>
                </w:p>
                <w:p w:rsidR="00A43538" w:rsidRPr="00675F43" w:rsidRDefault="00A43538" w:rsidP="00A43538">
                  <w:pPr>
                    <w:jc w:val="center"/>
                    <w:rPr>
                      <w:sz w:val="18"/>
                      <w:szCs w:val="20"/>
                    </w:rPr>
                  </w:pPr>
                  <w:r w:rsidRPr="00675F43">
                    <w:rPr>
                      <w:sz w:val="18"/>
                      <w:szCs w:val="20"/>
                    </w:rPr>
                    <w:t>PAIX-TRAVAIL-PATRIE</w:t>
                  </w:r>
                </w:p>
                <w:p w:rsidR="00A43538" w:rsidRPr="00675F43" w:rsidRDefault="00A43538" w:rsidP="00A43538">
                  <w:pPr>
                    <w:jc w:val="center"/>
                    <w:rPr>
                      <w:sz w:val="18"/>
                      <w:szCs w:val="20"/>
                    </w:rPr>
                  </w:pPr>
                  <w:r w:rsidRPr="00675F43">
                    <w:rPr>
                      <w:sz w:val="18"/>
                      <w:szCs w:val="20"/>
                    </w:rPr>
                    <w:t>-°-°-°-°-°-°-°-</w:t>
                  </w:r>
                </w:p>
                <w:p w:rsidR="00A43538" w:rsidRPr="00675F43" w:rsidRDefault="00A43538" w:rsidP="00A43538">
                  <w:pPr>
                    <w:jc w:val="center"/>
                    <w:rPr>
                      <w:sz w:val="18"/>
                      <w:szCs w:val="20"/>
                    </w:rPr>
                  </w:pPr>
                  <w:r w:rsidRPr="00675F43">
                    <w:rPr>
                      <w:sz w:val="18"/>
                      <w:szCs w:val="20"/>
                    </w:rPr>
                    <w:t>MINISTERE DE L’ADMINISTRATIONTERRITORIALE ET DE LA DECENTRALISATION</w:t>
                  </w:r>
                </w:p>
                <w:p w:rsidR="00A43538" w:rsidRPr="00675F43" w:rsidRDefault="00A43538" w:rsidP="00A43538">
                  <w:pPr>
                    <w:jc w:val="center"/>
                    <w:rPr>
                      <w:sz w:val="18"/>
                      <w:szCs w:val="20"/>
                    </w:rPr>
                  </w:pPr>
                  <w:r w:rsidRPr="00675F43">
                    <w:rPr>
                      <w:sz w:val="18"/>
                      <w:szCs w:val="20"/>
                    </w:rPr>
                    <w:t>-°-°-°-°-°-°-°-°-°</w:t>
                  </w:r>
                </w:p>
                <w:p w:rsidR="00A43538" w:rsidRPr="00675F43" w:rsidRDefault="00A43538" w:rsidP="00A43538">
                  <w:pPr>
                    <w:jc w:val="center"/>
                    <w:rPr>
                      <w:sz w:val="18"/>
                      <w:szCs w:val="20"/>
                    </w:rPr>
                  </w:pPr>
                  <w:r w:rsidRPr="00675F43">
                    <w:rPr>
                      <w:sz w:val="18"/>
                      <w:szCs w:val="20"/>
                    </w:rPr>
                    <w:t>REGION DU LITTORAL</w:t>
                  </w:r>
                </w:p>
                <w:p w:rsidR="00A43538" w:rsidRPr="00675F43" w:rsidRDefault="00A43538" w:rsidP="00A43538">
                  <w:pPr>
                    <w:jc w:val="center"/>
                    <w:rPr>
                      <w:sz w:val="18"/>
                      <w:szCs w:val="20"/>
                    </w:rPr>
                  </w:pPr>
                  <w:r w:rsidRPr="00675F43">
                    <w:rPr>
                      <w:sz w:val="18"/>
                      <w:szCs w:val="20"/>
                    </w:rPr>
                    <w:t>-°-°-°-°-°-°-°-°</w:t>
                  </w:r>
                </w:p>
                <w:p w:rsidR="00A43538" w:rsidRPr="00675F43" w:rsidRDefault="00A43538" w:rsidP="00A43538">
                  <w:pPr>
                    <w:jc w:val="center"/>
                    <w:rPr>
                      <w:sz w:val="18"/>
                      <w:szCs w:val="20"/>
                    </w:rPr>
                  </w:pPr>
                  <w:r w:rsidRPr="00675F43">
                    <w:rPr>
                      <w:sz w:val="18"/>
                      <w:szCs w:val="20"/>
                    </w:rPr>
                    <w:t xml:space="preserve"> DEPARTEMENT DU MOUNGO</w:t>
                  </w:r>
                </w:p>
                <w:p w:rsidR="00A43538" w:rsidRPr="00675F43" w:rsidRDefault="00A43538" w:rsidP="00A43538">
                  <w:pPr>
                    <w:jc w:val="center"/>
                    <w:rPr>
                      <w:sz w:val="18"/>
                      <w:szCs w:val="20"/>
                    </w:rPr>
                  </w:pPr>
                  <w:r w:rsidRPr="00675F43">
                    <w:rPr>
                      <w:sz w:val="18"/>
                      <w:szCs w:val="20"/>
                    </w:rPr>
                    <w:t>-°-°-°-°-°-°-°-°-</w:t>
                  </w:r>
                </w:p>
                <w:p w:rsidR="00A43538" w:rsidRPr="00675F43" w:rsidRDefault="00A43538" w:rsidP="00A43538">
                  <w:pPr>
                    <w:jc w:val="center"/>
                    <w:rPr>
                      <w:sz w:val="22"/>
                    </w:rPr>
                  </w:pPr>
                  <w:r w:rsidRPr="00675F43">
                    <w:rPr>
                      <w:sz w:val="18"/>
                      <w:szCs w:val="20"/>
                    </w:rPr>
                    <w:t>COMMUNE D’EBONE</w:t>
                  </w:r>
                </w:p>
              </w:txbxContent>
            </v:textbox>
          </v:shape>
        </w:pict>
      </w:r>
      <w:r>
        <w:rPr>
          <w:noProof/>
        </w:rPr>
        <w:pict>
          <v:shape id="_x0000_s1039" type="#_x0000_t202" style="position:absolute;left:0;text-align:left;margin-left:-29.25pt;margin-top:-24.9pt;width:161.7pt;height:14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G+MAIAAGAEAAAOAAAAZHJzL2Uyb0RvYy54bWysVEtv2zAMvg/YfxB0X/xokiZGnKJLl2FA&#10;9wC6XXaTZdkWJouapMTufv0oOU2z7VbMB4EUqY/kR9Kbm7FX5Cisk6BLms1SSoTmUEvdlvTb1/2b&#10;FSXOM10zBVqU9FE4erN9/WozmELk0IGqhSUIol0xmJJ23psiSRzvRM/cDIzQaGzA9syjatuktmxA&#10;9F4leZoukwFsbSxw4Rze3k1Guo34TSO4/9w0TniiSoq5+XjaeFbhTLYbVrSWmU7yUxrsBVn0TGoM&#10;eoa6Y56Rg5X/QPWSW3DQ+BmHPoGmkVzEGrCaLP2rmoeOGRFrQXKcOdPk/h8s/3T8YomsS5pnlGjW&#10;Y4++Y6dILYgXoxckWwaSBuMK9H0w6O3HtzBis2PBztwD/+GIhl3HdCturYWhE6zGJLPwMrl4OuG4&#10;AFINH6HGYOzgIQKNje0Dg8gJQXRs1uO5QZgI4XiZp4urxRpNHG3ZKlteXy1iDFY8PTfW+fcCehKE&#10;klqcgAjPjvfOh3RY8eQSojlQst5LpaJi22qnLDkynJZ9/E7of7gpTYaSrhf5YmLgBRC99Dj2SvYl&#10;XaXhC3FYEXh7p+soeybVJGPKSp+IDNxNLPqxGmPjsvg4sFxB/YjUWpjGHNcShQ7sL0oGHPGSup8H&#10;ZgUl6oPG9qyz+TzsRFTmi+scFXtpqS4tTHOEKqmnZBJ3ftqjg7Gy7TDSNBAabrGljYxkP2d1yh/H&#10;OPbgtHJhTy716PX8Y9j+BgAA//8DAFBLAwQUAAYACAAAACEARBABeuAAAAALAQAADwAAAGRycy9k&#10;b3ducmV2LnhtbEyPwW7CMBBE75X6D9Yi9VKB0wARpHEQQq16hvbSm4mXJCJeJ7EhoV/f7ancZrRP&#10;szPZZrSNuGLva0cKXmYRCKTCmZpKBV+f79MVCB80Gd04QgU39LDJHx8ynRo30B6vh1AKDiGfagVV&#10;CG0qpS8qtNrPXIvEt5PrrQ5s+1KaXg8cbhsZR1Eira6JP1S6xV2FxflwsQrc8HazDrsofv7+sR+7&#10;bbc/xZ1ST5Nx+woi4Bj+Yfirz9Uh505HdyHjRaNgulwtGWWxWPMGJuJksQZxZDFP5iDzTN5vyH8B&#10;AAD//wMAUEsBAi0AFAAGAAgAAAAhALaDOJL+AAAA4QEAABMAAAAAAAAAAAAAAAAAAAAAAFtDb250&#10;ZW50X1R5cGVzXS54bWxQSwECLQAUAAYACAAAACEAOP0h/9YAAACUAQAACwAAAAAAAAAAAAAAAAAv&#10;AQAAX3JlbHMvLnJlbHNQSwECLQAUAAYACAAAACEAPmcxvjACAABgBAAADgAAAAAAAAAAAAAAAAAu&#10;AgAAZHJzL2Uyb0RvYy54bWxQSwECLQAUAAYACAAAACEARBABeuAAAAALAQAADwAAAAAAAAAAAAAA&#10;AACKBAAAZHJzL2Rvd25yZXYueG1sUEsFBgAAAAAEAAQA8wAAAJcFAAAAAA==&#10;" strokecolor="white">
            <v:textbox>
              <w:txbxContent>
                <w:p w:rsidR="00A43538" w:rsidRPr="00197C0D" w:rsidRDefault="00A43538" w:rsidP="00A43538">
                  <w:pPr>
                    <w:jc w:val="center"/>
                    <w:rPr>
                      <w:sz w:val="18"/>
                      <w:szCs w:val="20"/>
                      <w:lang w:val="en-US"/>
                    </w:rPr>
                  </w:pPr>
                  <w:r w:rsidRPr="00197C0D">
                    <w:rPr>
                      <w:sz w:val="18"/>
                      <w:szCs w:val="20"/>
                      <w:lang w:val="en-US"/>
                    </w:rPr>
                    <w:t>REPUBLIC OF CAMEROON</w:t>
                  </w:r>
                </w:p>
                <w:p w:rsidR="00A43538" w:rsidRPr="00197C0D" w:rsidRDefault="00A43538" w:rsidP="00A43538">
                  <w:pPr>
                    <w:jc w:val="center"/>
                    <w:rPr>
                      <w:sz w:val="18"/>
                      <w:szCs w:val="20"/>
                      <w:lang w:val="en-US"/>
                    </w:rPr>
                  </w:pPr>
                  <w:r w:rsidRPr="00197C0D">
                    <w:rPr>
                      <w:sz w:val="18"/>
                      <w:szCs w:val="20"/>
                      <w:lang w:val="en-US"/>
                    </w:rPr>
                    <w:t>-°-°-°-°-°-°-°-°-°-°</w:t>
                  </w:r>
                </w:p>
                <w:p w:rsidR="00A43538" w:rsidRPr="00197C0D" w:rsidRDefault="00A43538" w:rsidP="00A43538">
                  <w:pPr>
                    <w:jc w:val="center"/>
                    <w:rPr>
                      <w:i/>
                      <w:sz w:val="18"/>
                      <w:szCs w:val="20"/>
                      <w:lang w:val="en-US"/>
                    </w:rPr>
                  </w:pPr>
                  <w:r w:rsidRPr="00197C0D">
                    <w:rPr>
                      <w:i/>
                      <w:sz w:val="18"/>
                      <w:szCs w:val="20"/>
                      <w:lang w:val="en-US"/>
                    </w:rPr>
                    <w:t>Peace-Work-Fatherland</w:t>
                  </w:r>
                </w:p>
                <w:p w:rsidR="00A43538" w:rsidRPr="00197C0D" w:rsidRDefault="00A43538" w:rsidP="00A43538">
                  <w:pPr>
                    <w:jc w:val="center"/>
                    <w:rPr>
                      <w:i/>
                      <w:sz w:val="18"/>
                      <w:szCs w:val="20"/>
                      <w:lang w:val="en-US"/>
                    </w:rPr>
                  </w:pPr>
                  <w:r w:rsidRPr="00197C0D">
                    <w:rPr>
                      <w:i/>
                      <w:sz w:val="18"/>
                      <w:szCs w:val="20"/>
                      <w:lang w:val="en-US"/>
                    </w:rPr>
                    <w:t>-°-°-°-°-°-°-°-°-°</w:t>
                  </w:r>
                </w:p>
                <w:p w:rsidR="00A43538" w:rsidRPr="00197C0D" w:rsidRDefault="00A43538" w:rsidP="00A43538">
                  <w:pPr>
                    <w:jc w:val="center"/>
                    <w:rPr>
                      <w:sz w:val="18"/>
                      <w:szCs w:val="20"/>
                      <w:lang w:val="en-US"/>
                    </w:rPr>
                  </w:pPr>
                  <w:r w:rsidRPr="00197C0D">
                    <w:rPr>
                      <w:sz w:val="18"/>
                      <w:szCs w:val="20"/>
                      <w:lang w:val="en-US"/>
                    </w:rPr>
                    <w:t>MINISTRY OF TERRITORIAL ADMINISTRATION AND DECENTRALIZATION</w:t>
                  </w:r>
                </w:p>
                <w:p w:rsidR="00A43538" w:rsidRPr="00197C0D" w:rsidRDefault="00A43538" w:rsidP="00A43538">
                  <w:pPr>
                    <w:jc w:val="center"/>
                    <w:rPr>
                      <w:sz w:val="18"/>
                      <w:szCs w:val="20"/>
                      <w:lang w:val="en-US"/>
                    </w:rPr>
                  </w:pPr>
                  <w:r w:rsidRPr="00197C0D">
                    <w:rPr>
                      <w:sz w:val="18"/>
                      <w:szCs w:val="20"/>
                      <w:lang w:val="en-US"/>
                    </w:rPr>
                    <w:t>-°-°-°-°-°-°-°-°-°-</w:t>
                  </w:r>
                </w:p>
                <w:p w:rsidR="00A43538" w:rsidRPr="00197C0D" w:rsidRDefault="00A43538" w:rsidP="00A43538">
                  <w:pPr>
                    <w:jc w:val="center"/>
                    <w:rPr>
                      <w:sz w:val="18"/>
                      <w:szCs w:val="20"/>
                      <w:lang w:val="en-US"/>
                    </w:rPr>
                  </w:pPr>
                  <w:r w:rsidRPr="00197C0D">
                    <w:rPr>
                      <w:sz w:val="18"/>
                      <w:szCs w:val="20"/>
                      <w:lang w:val="en-US"/>
                    </w:rPr>
                    <w:t>LITTORAL REGION</w:t>
                  </w:r>
                </w:p>
                <w:p w:rsidR="00A43538" w:rsidRPr="00197C0D" w:rsidRDefault="00A43538" w:rsidP="00A43538">
                  <w:pPr>
                    <w:jc w:val="center"/>
                    <w:rPr>
                      <w:sz w:val="22"/>
                      <w:lang w:val="en-US"/>
                    </w:rPr>
                  </w:pPr>
                  <w:r w:rsidRPr="00197C0D">
                    <w:rPr>
                      <w:sz w:val="22"/>
                      <w:lang w:val="en-US"/>
                    </w:rPr>
                    <w:t>-°-°-°-°-°-°-°</w:t>
                  </w:r>
                </w:p>
                <w:p w:rsidR="00A43538" w:rsidRPr="00197C0D" w:rsidRDefault="00A43538" w:rsidP="00A43538">
                  <w:pPr>
                    <w:jc w:val="center"/>
                    <w:rPr>
                      <w:sz w:val="18"/>
                      <w:szCs w:val="20"/>
                      <w:lang w:val="en-US"/>
                    </w:rPr>
                  </w:pPr>
                  <w:r w:rsidRPr="00197C0D">
                    <w:rPr>
                      <w:sz w:val="18"/>
                      <w:szCs w:val="20"/>
                      <w:lang w:val="en-US"/>
                    </w:rPr>
                    <w:t>MOUNGO DIVISION</w:t>
                  </w:r>
                </w:p>
                <w:p w:rsidR="00A43538" w:rsidRPr="00197C0D" w:rsidRDefault="00A43538" w:rsidP="00A43538">
                  <w:pPr>
                    <w:jc w:val="center"/>
                    <w:rPr>
                      <w:sz w:val="18"/>
                      <w:szCs w:val="20"/>
                      <w:lang w:val="en-US"/>
                    </w:rPr>
                  </w:pPr>
                  <w:r w:rsidRPr="00197C0D">
                    <w:rPr>
                      <w:sz w:val="18"/>
                      <w:szCs w:val="20"/>
                      <w:lang w:val="en-US"/>
                    </w:rPr>
                    <w:t>-°-°-°-°-°-°-°-°-°</w:t>
                  </w:r>
                </w:p>
                <w:p w:rsidR="00A43538" w:rsidRPr="00197C0D" w:rsidRDefault="00A43538" w:rsidP="00A43538">
                  <w:pPr>
                    <w:jc w:val="center"/>
                    <w:rPr>
                      <w:sz w:val="18"/>
                      <w:szCs w:val="20"/>
                      <w:lang w:val="en-US"/>
                    </w:rPr>
                  </w:pPr>
                  <w:r w:rsidRPr="00197C0D">
                    <w:rPr>
                      <w:sz w:val="18"/>
                      <w:szCs w:val="20"/>
                      <w:lang w:val="en-US"/>
                    </w:rPr>
                    <w:t>EBONE COUNCIL</w:t>
                  </w:r>
                </w:p>
                <w:p w:rsidR="00A43538" w:rsidRPr="0080327E" w:rsidRDefault="00A43538" w:rsidP="00A43538">
                  <w:pPr>
                    <w:rPr>
                      <w:lang w:val="en-US"/>
                    </w:rPr>
                  </w:pPr>
                </w:p>
              </w:txbxContent>
            </v:textbox>
          </v:shape>
        </w:pict>
      </w:r>
    </w:p>
    <w:p w:rsidR="00A43538" w:rsidRDefault="00A43538" w:rsidP="00A43538">
      <w:pPr>
        <w:jc w:val="both"/>
        <w:rPr>
          <w:rFonts w:ascii="Arial" w:hAnsi="Arial" w:cs="Arial"/>
          <w:sz w:val="22"/>
          <w:szCs w:val="22"/>
          <w:lang w:val="en-US"/>
        </w:rPr>
      </w:pPr>
    </w:p>
    <w:p w:rsidR="00A43538" w:rsidRDefault="00A43538" w:rsidP="00A43538">
      <w:pPr>
        <w:jc w:val="both"/>
        <w:rPr>
          <w:rFonts w:ascii="Arial" w:hAnsi="Arial" w:cs="Arial"/>
          <w:sz w:val="22"/>
          <w:szCs w:val="22"/>
          <w:lang w:val="en-US"/>
        </w:rPr>
      </w:pPr>
    </w:p>
    <w:p w:rsidR="00A43538" w:rsidRDefault="00A43538" w:rsidP="00A43538">
      <w:pPr>
        <w:jc w:val="both"/>
        <w:rPr>
          <w:rFonts w:ascii="Arial" w:hAnsi="Arial" w:cs="Arial"/>
          <w:sz w:val="22"/>
          <w:szCs w:val="22"/>
          <w:lang w:val="en-US"/>
        </w:rPr>
      </w:pPr>
    </w:p>
    <w:p w:rsidR="00A43538" w:rsidRDefault="00A43538" w:rsidP="00A43538">
      <w:pPr>
        <w:jc w:val="both"/>
        <w:rPr>
          <w:rFonts w:ascii="Arial" w:hAnsi="Arial" w:cs="Arial"/>
          <w:sz w:val="22"/>
          <w:szCs w:val="22"/>
          <w:lang w:val="en-US"/>
        </w:rPr>
      </w:pPr>
    </w:p>
    <w:p w:rsidR="00A43538" w:rsidRDefault="00A43538" w:rsidP="00A43538">
      <w:pPr>
        <w:jc w:val="both"/>
        <w:rPr>
          <w:rFonts w:ascii="Arial" w:hAnsi="Arial" w:cs="Arial"/>
          <w:sz w:val="22"/>
          <w:szCs w:val="22"/>
          <w:lang w:val="en-US"/>
        </w:rPr>
      </w:pPr>
    </w:p>
    <w:p w:rsidR="00A43538" w:rsidRDefault="00A43538" w:rsidP="00A43538">
      <w:pPr>
        <w:jc w:val="both"/>
        <w:rPr>
          <w:rFonts w:ascii="Arial" w:hAnsi="Arial" w:cs="Arial"/>
          <w:sz w:val="22"/>
          <w:szCs w:val="22"/>
          <w:lang w:val="en-US"/>
        </w:rPr>
      </w:pPr>
    </w:p>
    <w:p w:rsidR="00A43538" w:rsidRDefault="00A43538" w:rsidP="00A43538">
      <w:pPr>
        <w:jc w:val="both"/>
        <w:rPr>
          <w:rFonts w:ascii="Arial" w:hAnsi="Arial" w:cs="Arial"/>
          <w:sz w:val="22"/>
          <w:szCs w:val="22"/>
          <w:lang w:val="en-US"/>
        </w:rPr>
      </w:pPr>
    </w:p>
    <w:p w:rsidR="00A43538" w:rsidRPr="00DC68EE" w:rsidRDefault="00A43538" w:rsidP="00A43538">
      <w:pPr>
        <w:jc w:val="both"/>
        <w:rPr>
          <w:rFonts w:ascii="Arial" w:hAnsi="Arial" w:cs="Arial"/>
          <w:sz w:val="22"/>
          <w:szCs w:val="22"/>
          <w:lang w:val="en-US"/>
        </w:rPr>
      </w:pPr>
    </w:p>
    <w:p w:rsidR="00A43538" w:rsidRPr="00DC68EE" w:rsidRDefault="00A43538" w:rsidP="00A43538">
      <w:pPr>
        <w:jc w:val="both"/>
        <w:rPr>
          <w:rFonts w:ascii="Arial" w:hAnsi="Arial" w:cs="Arial"/>
          <w:sz w:val="22"/>
          <w:szCs w:val="22"/>
          <w:lang w:val="en-US"/>
        </w:rPr>
      </w:pPr>
    </w:p>
    <w:p w:rsidR="00A43538" w:rsidRPr="00584B1E" w:rsidRDefault="00A43538" w:rsidP="00A43538">
      <w:pPr>
        <w:widowControl w:val="0"/>
        <w:autoSpaceDE w:val="0"/>
        <w:jc w:val="center"/>
        <w:rPr>
          <w:rFonts w:ascii="Arial" w:hAnsi="Arial" w:cs="Arial"/>
          <w:b/>
          <w:bCs/>
          <w:sz w:val="22"/>
          <w:szCs w:val="22"/>
          <w:lang w:val="en-GB"/>
        </w:rPr>
      </w:pPr>
      <w:r w:rsidRPr="00584B1E">
        <w:rPr>
          <w:rFonts w:ascii="Arial" w:hAnsi="Arial" w:cs="Arial"/>
          <w:i/>
          <w:iCs/>
          <w:sz w:val="22"/>
          <w:szCs w:val="22"/>
          <w:lang w:val="en-GB"/>
        </w:rPr>
        <w:t>Open</w:t>
      </w:r>
      <w:r w:rsidRPr="00584B1E">
        <w:rPr>
          <w:rFonts w:ascii="Arial" w:hAnsi="Arial" w:cs="Arial"/>
          <w:i/>
          <w:iCs/>
          <w:spacing w:val="17"/>
          <w:sz w:val="22"/>
          <w:szCs w:val="22"/>
          <w:lang w:val="en-GB"/>
        </w:rPr>
        <w:t xml:space="preserve"> </w:t>
      </w:r>
      <w:r w:rsidRPr="00584B1E">
        <w:rPr>
          <w:rFonts w:ascii="Arial" w:hAnsi="Arial" w:cs="Arial"/>
          <w:i/>
          <w:iCs/>
          <w:sz w:val="22"/>
          <w:szCs w:val="22"/>
          <w:lang w:val="en-GB"/>
        </w:rPr>
        <w:t>National</w:t>
      </w:r>
      <w:r w:rsidRPr="00584B1E">
        <w:rPr>
          <w:rFonts w:ascii="Arial" w:hAnsi="Arial" w:cs="Arial"/>
          <w:b/>
          <w:bCs/>
          <w:spacing w:val="6"/>
          <w:sz w:val="22"/>
          <w:szCs w:val="22"/>
          <w:lang w:val="en-GB"/>
        </w:rPr>
        <w:t xml:space="preserve"> </w:t>
      </w:r>
      <w:r w:rsidRPr="00584B1E">
        <w:rPr>
          <w:rFonts w:ascii="Arial" w:hAnsi="Arial" w:cs="Arial"/>
          <w:b/>
          <w:bCs/>
          <w:sz w:val="22"/>
          <w:szCs w:val="22"/>
          <w:lang w:val="en-GB"/>
        </w:rPr>
        <w:t>Invitation</w:t>
      </w:r>
      <w:r w:rsidRPr="00584B1E">
        <w:rPr>
          <w:rFonts w:ascii="Arial" w:hAnsi="Arial" w:cs="Arial"/>
          <w:b/>
          <w:bCs/>
          <w:spacing w:val="6"/>
          <w:sz w:val="22"/>
          <w:szCs w:val="22"/>
          <w:lang w:val="en-GB"/>
        </w:rPr>
        <w:t xml:space="preserve"> </w:t>
      </w:r>
      <w:r w:rsidRPr="00584B1E">
        <w:rPr>
          <w:rFonts w:ascii="Arial" w:hAnsi="Arial" w:cs="Arial"/>
          <w:b/>
          <w:bCs/>
          <w:sz w:val="22"/>
          <w:szCs w:val="22"/>
          <w:lang w:val="en-GB"/>
        </w:rPr>
        <w:t>to</w:t>
      </w:r>
      <w:r w:rsidRPr="00584B1E">
        <w:rPr>
          <w:rFonts w:ascii="Arial" w:hAnsi="Arial" w:cs="Arial"/>
          <w:b/>
          <w:bCs/>
          <w:spacing w:val="6"/>
          <w:sz w:val="22"/>
          <w:szCs w:val="22"/>
          <w:lang w:val="en-GB"/>
        </w:rPr>
        <w:t xml:space="preserve"> </w:t>
      </w:r>
      <w:r w:rsidRPr="00584B1E">
        <w:rPr>
          <w:rFonts w:ascii="Arial" w:hAnsi="Arial" w:cs="Arial"/>
          <w:b/>
          <w:bCs/>
          <w:sz w:val="22"/>
          <w:szCs w:val="22"/>
          <w:lang w:val="en-GB"/>
        </w:rPr>
        <w:t>tender</w:t>
      </w:r>
      <w:r>
        <w:rPr>
          <w:rFonts w:ascii="Arial" w:hAnsi="Arial" w:cs="Arial"/>
          <w:b/>
          <w:bCs/>
          <w:sz w:val="22"/>
          <w:szCs w:val="22"/>
          <w:lang w:val="en-GB"/>
        </w:rPr>
        <w:t xml:space="preserve"> in procedure of emergency</w:t>
      </w:r>
    </w:p>
    <w:p w:rsidR="00A43538" w:rsidRPr="002B2D85" w:rsidRDefault="00A43538" w:rsidP="00A43538">
      <w:pPr>
        <w:widowControl w:val="0"/>
        <w:autoSpaceDE w:val="0"/>
        <w:jc w:val="center"/>
        <w:rPr>
          <w:rFonts w:ascii="Arial" w:hAnsi="Arial" w:cs="Arial"/>
          <w:i/>
          <w:iCs/>
          <w:sz w:val="22"/>
          <w:szCs w:val="22"/>
          <w:lang w:val="en-GB"/>
        </w:rPr>
      </w:pPr>
      <w:r w:rsidRPr="00584B1E">
        <w:rPr>
          <w:rFonts w:ascii="Arial" w:hAnsi="Arial" w:cs="Arial"/>
          <w:b/>
          <w:bCs/>
          <w:spacing w:val="6"/>
          <w:sz w:val="22"/>
          <w:szCs w:val="22"/>
          <w:lang w:val="en-GB"/>
        </w:rPr>
        <w:t xml:space="preserve"> </w:t>
      </w:r>
      <w:r w:rsidRPr="00584B1E">
        <w:rPr>
          <w:rFonts w:ascii="Arial" w:hAnsi="Arial" w:cs="Arial"/>
          <w:b/>
          <w:bCs/>
          <w:sz w:val="22"/>
          <w:szCs w:val="22"/>
          <w:lang w:val="en-GB"/>
        </w:rPr>
        <w:t xml:space="preserve">No. </w:t>
      </w:r>
      <w:r w:rsidRPr="00584B1E">
        <w:rPr>
          <w:rFonts w:ascii="Arial" w:hAnsi="Arial" w:cs="Arial"/>
          <w:b/>
          <w:bCs/>
          <w:spacing w:val="6"/>
          <w:sz w:val="22"/>
          <w:szCs w:val="22"/>
          <w:lang w:val="en-GB"/>
        </w:rPr>
        <w:t xml:space="preserve"> </w:t>
      </w:r>
      <w:r>
        <w:rPr>
          <w:rFonts w:ascii="Arial" w:hAnsi="Arial" w:cs="Arial"/>
          <w:sz w:val="22"/>
          <w:szCs w:val="22"/>
          <w:lang w:val="en-GB"/>
        </w:rPr>
        <w:t>.........</w:t>
      </w:r>
      <w:r w:rsidRPr="00584B1E">
        <w:rPr>
          <w:rFonts w:ascii="Arial" w:hAnsi="Arial" w:cs="Arial"/>
          <w:i/>
          <w:iCs/>
          <w:sz w:val="22"/>
          <w:szCs w:val="22"/>
          <w:lang w:val="en-GB"/>
        </w:rPr>
        <w:t>/ONIT</w:t>
      </w:r>
      <w:r w:rsidRPr="00584B1E">
        <w:rPr>
          <w:rFonts w:ascii="Arial" w:hAnsi="Arial" w:cs="Arial"/>
          <w:i/>
          <w:iCs/>
          <w:spacing w:val="5"/>
          <w:sz w:val="22"/>
          <w:szCs w:val="22"/>
          <w:lang w:val="en-GB"/>
        </w:rPr>
        <w:t>/C/EONE/GS/</w:t>
      </w:r>
      <w:r>
        <w:rPr>
          <w:rFonts w:ascii="Arial" w:hAnsi="Arial" w:cs="Arial"/>
          <w:i/>
          <w:iCs/>
          <w:spacing w:val="5"/>
          <w:sz w:val="22"/>
          <w:szCs w:val="22"/>
          <w:lang w:val="en-GB"/>
        </w:rPr>
        <w:t>2020</w:t>
      </w:r>
      <w:r>
        <w:rPr>
          <w:rFonts w:ascii="Arial" w:hAnsi="Arial" w:cs="Arial"/>
          <w:i/>
          <w:iCs/>
          <w:sz w:val="22"/>
          <w:szCs w:val="22"/>
          <w:lang w:val="en-GB"/>
        </w:rPr>
        <w:t xml:space="preserve"> </w:t>
      </w:r>
      <w:proofErr w:type="gramStart"/>
      <w:r w:rsidRPr="00584B1E">
        <w:rPr>
          <w:rFonts w:ascii="Arial" w:hAnsi="Arial" w:cs="Arial"/>
          <w:b/>
          <w:bCs/>
          <w:sz w:val="22"/>
          <w:szCs w:val="22"/>
          <w:lang w:val="en-GB"/>
        </w:rPr>
        <w:t>Of</w:t>
      </w:r>
      <w:proofErr w:type="gramEnd"/>
      <w:r w:rsidRPr="00584B1E">
        <w:rPr>
          <w:rFonts w:ascii="Arial" w:hAnsi="Arial" w:cs="Arial"/>
          <w:b/>
          <w:bCs/>
          <w:spacing w:val="6"/>
          <w:sz w:val="22"/>
          <w:szCs w:val="22"/>
          <w:lang w:val="en-GB"/>
        </w:rPr>
        <w:t xml:space="preserve"> </w:t>
      </w:r>
      <w:r>
        <w:rPr>
          <w:rFonts w:ascii="Arial" w:hAnsi="Arial" w:cs="Arial"/>
          <w:i/>
          <w:iCs/>
          <w:sz w:val="22"/>
          <w:szCs w:val="22"/>
          <w:lang w:val="en-GB"/>
        </w:rPr>
        <w:t>…………</w:t>
      </w:r>
    </w:p>
    <w:p w:rsidR="00A43538" w:rsidRPr="00584B1E" w:rsidRDefault="00A43538" w:rsidP="00A43538">
      <w:pPr>
        <w:widowControl w:val="0"/>
        <w:autoSpaceDE w:val="0"/>
        <w:jc w:val="center"/>
        <w:rPr>
          <w:rFonts w:ascii="Arial" w:hAnsi="Arial" w:cs="Arial"/>
          <w:b/>
          <w:i/>
          <w:iCs/>
          <w:sz w:val="22"/>
          <w:szCs w:val="22"/>
          <w:lang w:val="en-GB"/>
        </w:rPr>
      </w:pPr>
      <w:r w:rsidRPr="00584B1E">
        <w:rPr>
          <w:rFonts w:ascii="Arial" w:hAnsi="Arial" w:cs="Arial"/>
          <w:b/>
          <w:bCs/>
          <w:sz w:val="22"/>
          <w:szCs w:val="22"/>
          <w:lang w:val="en-GB"/>
        </w:rPr>
        <w:t>For</w:t>
      </w:r>
      <w:r w:rsidRPr="00584B1E">
        <w:rPr>
          <w:rFonts w:ascii="Arial" w:hAnsi="Arial" w:cs="Arial"/>
          <w:b/>
          <w:bCs/>
          <w:spacing w:val="6"/>
          <w:sz w:val="22"/>
          <w:szCs w:val="22"/>
          <w:lang w:val="en-GB"/>
        </w:rPr>
        <w:t xml:space="preserve"> </w:t>
      </w:r>
      <w:r w:rsidRPr="00584B1E">
        <w:rPr>
          <w:rFonts w:ascii="Arial" w:hAnsi="Arial" w:cs="Arial"/>
          <w:b/>
          <w:i/>
          <w:iCs/>
          <w:sz w:val="22"/>
          <w:szCs w:val="22"/>
          <w:lang w:val="en-GB"/>
        </w:rPr>
        <w:t xml:space="preserve">THE CONTROL AND SUPERVISION OF CONSTRUCTION WORKS OF A COMMERCIAL CENTER IN NLONAKO SUB-DIVISION, MOUNGO DIVISION </w:t>
      </w:r>
    </w:p>
    <w:p w:rsidR="00A43538" w:rsidRPr="00584B1E" w:rsidRDefault="00A43538" w:rsidP="00A43538">
      <w:pPr>
        <w:widowControl w:val="0"/>
        <w:autoSpaceDE w:val="0"/>
        <w:jc w:val="center"/>
        <w:rPr>
          <w:rFonts w:ascii="Arial" w:hAnsi="Arial" w:cs="Arial"/>
          <w:sz w:val="22"/>
          <w:szCs w:val="22"/>
          <w:lang w:val="en-US"/>
        </w:rPr>
      </w:pPr>
    </w:p>
    <w:p w:rsidR="00A43538" w:rsidRPr="00584B1E" w:rsidRDefault="00A43538" w:rsidP="00A43538">
      <w:pPr>
        <w:widowControl w:val="0"/>
        <w:autoSpaceDE w:val="0"/>
        <w:jc w:val="center"/>
        <w:rPr>
          <w:rFonts w:ascii="Arial" w:hAnsi="Arial" w:cs="Arial"/>
          <w:sz w:val="22"/>
          <w:szCs w:val="22"/>
          <w:lang w:val="en-GB"/>
        </w:rPr>
      </w:pPr>
      <w:r w:rsidRPr="00584B1E">
        <w:rPr>
          <w:rFonts w:ascii="Arial" w:hAnsi="Arial" w:cs="Arial"/>
          <w:b/>
          <w:bCs/>
          <w:sz w:val="22"/>
          <w:szCs w:val="22"/>
          <w:lang w:val="en-GB"/>
        </w:rPr>
        <w:t>Financing</w:t>
      </w:r>
      <w:r w:rsidRPr="00584B1E">
        <w:rPr>
          <w:rFonts w:ascii="Arial" w:hAnsi="Arial" w:cs="Arial"/>
          <w:b/>
          <w:bCs/>
          <w:spacing w:val="6"/>
          <w:sz w:val="22"/>
          <w:szCs w:val="22"/>
          <w:lang w:val="en-GB"/>
        </w:rPr>
        <w:t xml:space="preserve">: </w:t>
      </w:r>
      <w:r>
        <w:rPr>
          <w:rFonts w:ascii="Arial" w:hAnsi="Arial" w:cs="Arial"/>
          <w:sz w:val="22"/>
          <w:szCs w:val="22"/>
          <w:lang w:val="en-GB"/>
        </w:rPr>
        <w:t xml:space="preserve">FEICOM </w:t>
      </w:r>
    </w:p>
    <w:p w:rsidR="00A43538" w:rsidRPr="00584B1E" w:rsidRDefault="00A43538" w:rsidP="00A43538">
      <w:pPr>
        <w:widowControl w:val="0"/>
        <w:autoSpaceDE w:val="0"/>
        <w:jc w:val="center"/>
        <w:rPr>
          <w:rFonts w:ascii="Arial" w:hAnsi="Arial" w:cs="Arial"/>
          <w:sz w:val="22"/>
          <w:szCs w:val="22"/>
          <w:lang w:val="en-GB"/>
        </w:rPr>
      </w:pPr>
    </w:p>
    <w:p w:rsidR="00A43538" w:rsidRPr="00F621C0" w:rsidRDefault="00A43538" w:rsidP="00A43538">
      <w:pPr>
        <w:widowControl w:val="0"/>
        <w:autoSpaceDE w:val="0"/>
        <w:rPr>
          <w:rFonts w:ascii="Arial" w:hAnsi="Arial" w:cs="Arial"/>
          <w:sz w:val="20"/>
          <w:szCs w:val="20"/>
          <w:lang w:val="en-GB"/>
        </w:rPr>
      </w:pPr>
      <w:r w:rsidRPr="00F621C0">
        <w:rPr>
          <w:rFonts w:ascii="Arial" w:hAnsi="Arial" w:cs="Arial"/>
          <w:sz w:val="20"/>
          <w:szCs w:val="20"/>
          <w:lang w:val="en-GB"/>
        </w:rPr>
        <w:t>1</w:t>
      </w:r>
      <w:r w:rsidRPr="00F621C0">
        <w:rPr>
          <w:rFonts w:ascii="Arial" w:hAnsi="Arial" w:cs="Arial"/>
          <w:b/>
          <w:bCs/>
          <w:sz w:val="20"/>
          <w:szCs w:val="20"/>
          <w:lang w:val="en-GB"/>
        </w:rPr>
        <w:t xml:space="preserve"> Subject</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the</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invitation</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to</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tender</w:t>
      </w:r>
    </w:p>
    <w:p w:rsidR="00A43538" w:rsidRPr="00A43538" w:rsidRDefault="00A43538" w:rsidP="00A43538">
      <w:pPr>
        <w:widowControl w:val="0"/>
        <w:autoSpaceDE w:val="0"/>
        <w:jc w:val="both"/>
        <w:rPr>
          <w:sz w:val="18"/>
          <w:szCs w:val="18"/>
          <w:lang w:val="en-US"/>
        </w:rPr>
      </w:pPr>
      <w:r w:rsidRPr="00F621C0">
        <w:rPr>
          <w:rFonts w:ascii="Arial" w:hAnsi="Arial" w:cs="Arial"/>
          <w:sz w:val="20"/>
          <w:szCs w:val="20"/>
          <w:lang w:val="en-GB"/>
        </w:rPr>
        <w:t xml:space="preserve">The Mayor of </w:t>
      </w:r>
      <w:proofErr w:type="spellStart"/>
      <w:r w:rsidRPr="00F621C0">
        <w:rPr>
          <w:rFonts w:ascii="Arial" w:hAnsi="Arial" w:cs="Arial"/>
          <w:sz w:val="20"/>
          <w:szCs w:val="20"/>
          <w:lang w:val="en-GB"/>
        </w:rPr>
        <w:t>Ebone</w:t>
      </w:r>
      <w:proofErr w:type="spellEnd"/>
      <w:r w:rsidRPr="00F621C0">
        <w:rPr>
          <w:rFonts w:ascii="Arial" w:hAnsi="Arial" w:cs="Arial"/>
          <w:sz w:val="20"/>
          <w:szCs w:val="20"/>
          <w:lang w:val="en-GB"/>
        </w:rPr>
        <w:t xml:space="preserve"> Council, Work master, launch an Open National invitation to tender </w:t>
      </w:r>
      <w:r>
        <w:rPr>
          <w:rFonts w:ascii="Arial" w:hAnsi="Arial" w:cs="Arial"/>
          <w:b/>
          <w:i/>
          <w:iCs/>
          <w:sz w:val="20"/>
          <w:szCs w:val="20"/>
          <w:lang w:val="en-GB"/>
        </w:rPr>
        <w:t>the control and supervision of</w:t>
      </w:r>
      <w:r w:rsidRPr="00673E83">
        <w:rPr>
          <w:b/>
          <w:bCs/>
          <w:spacing w:val="6"/>
          <w:sz w:val="18"/>
          <w:szCs w:val="18"/>
          <w:lang w:val="en-GB"/>
        </w:rPr>
        <w:t xml:space="preserve"> THE CONSTRUCTION OF THE STAND AND THE FITTING OUT OF THE FEAST PLACE OF EBONE</w:t>
      </w:r>
      <w:r>
        <w:rPr>
          <w:sz w:val="18"/>
          <w:szCs w:val="18"/>
          <w:lang w:val="en-US"/>
        </w:rPr>
        <w:t xml:space="preserve">, </w:t>
      </w:r>
      <w:r w:rsidRPr="00F621C0">
        <w:rPr>
          <w:rFonts w:ascii="Arial" w:hAnsi="Arial" w:cs="Arial"/>
          <w:b/>
          <w:i/>
          <w:iCs/>
          <w:sz w:val="20"/>
          <w:szCs w:val="20"/>
          <w:lang w:val="en-GB"/>
        </w:rPr>
        <w:t xml:space="preserve">in </w:t>
      </w:r>
      <w:proofErr w:type="spellStart"/>
      <w:r w:rsidRPr="00F621C0">
        <w:rPr>
          <w:rFonts w:ascii="Arial" w:hAnsi="Arial" w:cs="Arial"/>
          <w:b/>
          <w:i/>
          <w:iCs/>
          <w:sz w:val="20"/>
          <w:szCs w:val="20"/>
          <w:lang w:val="en-GB"/>
        </w:rPr>
        <w:t>Nlonako</w:t>
      </w:r>
      <w:proofErr w:type="spellEnd"/>
      <w:r w:rsidRPr="00F621C0">
        <w:rPr>
          <w:rFonts w:ascii="Arial" w:hAnsi="Arial" w:cs="Arial"/>
          <w:b/>
          <w:i/>
          <w:iCs/>
          <w:sz w:val="20"/>
          <w:szCs w:val="20"/>
          <w:lang w:val="en-GB"/>
        </w:rPr>
        <w:t xml:space="preserve"> sub-division, </w:t>
      </w:r>
      <w:proofErr w:type="spellStart"/>
      <w:r w:rsidRPr="00F621C0">
        <w:rPr>
          <w:rFonts w:ascii="Arial" w:hAnsi="Arial" w:cs="Arial"/>
          <w:b/>
          <w:i/>
          <w:iCs/>
          <w:sz w:val="20"/>
          <w:szCs w:val="20"/>
          <w:lang w:val="en-GB"/>
        </w:rPr>
        <w:t>Moungo</w:t>
      </w:r>
      <w:proofErr w:type="spellEnd"/>
      <w:r w:rsidRPr="00F621C0">
        <w:rPr>
          <w:rFonts w:ascii="Arial" w:hAnsi="Arial" w:cs="Arial"/>
          <w:b/>
          <w:i/>
          <w:iCs/>
          <w:sz w:val="20"/>
          <w:szCs w:val="20"/>
          <w:lang w:val="en-GB"/>
        </w:rPr>
        <w:t xml:space="preserve"> division.</w:t>
      </w:r>
    </w:p>
    <w:p w:rsidR="00A43538" w:rsidRPr="00F621C0" w:rsidRDefault="00A43538" w:rsidP="00A43538">
      <w:pPr>
        <w:jc w:val="both"/>
        <w:rPr>
          <w:rFonts w:ascii="Arial" w:hAnsi="Arial" w:cs="Arial"/>
          <w:sz w:val="20"/>
          <w:szCs w:val="20"/>
          <w:lang w:val="en-GB"/>
        </w:rPr>
      </w:pPr>
    </w:p>
    <w:p w:rsidR="00A43538" w:rsidRPr="00F621C0" w:rsidRDefault="00A43538" w:rsidP="00A43538">
      <w:pPr>
        <w:jc w:val="both"/>
        <w:rPr>
          <w:rFonts w:ascii="Arial" w:hAnsi="Arial" w:cs="Arial"/>
          <w:b/>
          <w:sz w:val="20"/>
          <w:szCs w:val="20"/>
          <w:lang w:val="en-US"/>
        </w:rPr>
      </w:pPr>
      <w:r w:rsidRPr="00F621C0">
        <w:rPr>
          <w:rFonts w:ascii="Arial" w:hAnsi="Arial" w:cs="Arial"/>
          <w:b/>
          <w:sz w:val="20"/>
          <w:szCs w:val="20"/>
          <w:lang w:val="en-US"/>
        </w:rPr>
        <w:t>2. Nature of works</w:t>
      </w:r>
    </w:p>
    <w:p w:rsidR="00A43538" w:rsidRPr="00A43538" w:rsidRDefault="00A43538" w:rsidP="00A43538">
      <w:pPr>
        <w:widowControl w:val="0"/>
        <w:autoSpaceDE w:val="0"/>
        <w:jc w:val="both"/>
        <w:rPr>
          <w:sz w:val="18"/>
          <w:szCs w:val="18"/>
          <w:lang w:val="en-US"/>
        </w:rPr>
      </w:pPr>
      <w:r w:rsidRPr="00F621C0">
        <w:rPr>
          <w:rFonts w:ascii="Arial" w:hAnsi="Arial" w:cs="Arial"/>
          <w:sz w:val="20"/>
          <w:szCs w:val="20"/>
          <w:lang w:val="en-US"/>
        </w:rPr>
        <w:t xml:space="preserve">This present Invitation to tender have as objet </w:t>
      </w:r>
      <w:r w:rsidRPr="00F621C0">
        <w:rPr>
          <w:rFonts w:ascii="Arial" w:hAnsi="Arial" w:cs="Arial"/>
          <w:sz w:val="20"/>
          <w:szCs w:val="20"/>
          <w:lang w:val="en-GB"/>
        </w:rPr>
        <w:t xml:space="preserve">tender </w:t>
      </w:r>
      <w:r w:rsidRPr="00F621C0">
        <w:rPr>
          <w:rFonts w:ascii="Arial" w:hAnsi="Arial" w:cs="Arial"/>
          <w:b/>
          <w:i/>
          <w:iCs/>
          <w:sz w:val="20"/>
          <w:szCs w:val="20"/>
          <w:lang w:val="en-GB"/>
        </w:rPr>
        <w:t xml:space="preserve">the control and supervision </w:t>
      </w:r>
      <w:r>
        <w:rPr>
          <w:b/>
          <w:bCs/>
          <w:sz w:val="18"/>
          <w:szCs w:val="18"/>
          <w:lang w:val="en-GB"/>
        </w:rPr>
        <w:t>of</w:t>
      </w:r>
      <w:r w:rsidRPr="00673E83">
        <w:rPr>
          <w:b/>
          <w:bCs/>
          <w:spacing w:val="6"/>
          <w:sz w:val="18"/>
          <w:szCs w:val="18"/>
          <w:lang w:val="en-GB"/>
        </w:rPr>
        <w:t xml:space="preserve"> THE CONSTRUCTION OF THE STAND AND THE FITTING OUT OF THE FEAST PLACE OF EBONE</w:t>
      </w:r>
      <w:r>
        <w:rPr>
          <w:sz w:val="18"/>
          <w:szCs w:val="18"/>
          <w:lang w:val="en-US"/>
        </w:rPr>
        <w:t>,</w:t>
      </w:r>
      <w:r w:rsidRPr="00F621C0">
        <w:rPr>
          <w:rFonts w:ascii="Arial" w:hAnsi="Arial" w:cs="Arial"/>
          <w:b/>
          <w:i/>
          <w:iCs/>
          <w:sz w:val="20"/>
          <w:szCs w:val="20"/>
          <w:lang w:val="en-GB"/>
        </w:rPr>
        <w:t xml:space="preserve"> in </w:t>
      </w:r>
      <w:proofErr w:type="spellStart"/>
      <w:r w:rsidRPr="00F621C0">
        <w:rPr>
          <w:rFonts w:ascii="Arial" w:hAnsi="Arial" w:cs="Arial"/>
          <w:b/>
          <w:i/>
          <w:iCs/>
          <w:sz w:val="20"/>
          <w:szCs w:val="20"/>
          <w:lang w:val="en-GB"/>
        </w:rPr>
        <w:t>Nlonako</w:t>
      </w:r>
      <w:proofErr w:type="spellEnd"/>
      <w:r w:rsidRPr="00F621C0">
        <w:rPr>
          <w:rFonts w:ascii="Arial" w:hAnsi="Arial" w:cs="Arial"/>
          <w:b/>
          <w:i/>
          <w:iCs/>
          <w:sz w:val="20"/>
          <w:szCs w:val="20"/>
          <w:lang w:val="en-GB"/>
        </w:rPr>
        <w:t xml:space="preserve"> sub-division, </w:t>
      </w:r>
      <w:proofErr w:type="spellStart"/>
      <w:r w:rsidRPr="00F621C0">
        <w:rPr>
          <w:rFonts w:ascii="Arial" w:hAnsi="Arial" w:cs="Arial"/>
          <w:b/>
          <w:i/>
          <w:iCs/>
          <w:sz w:val="20"/>
          <w:szCs w:val="20"/>
          <w:lang w:val="en-GB"/>
        </w:rPr>
        <w:t>Moungo</w:t>
      </w:r>
      <w:proofErr w:type="spellEnd"/>
      <w:r w:rsidRPr="00F621C0">
        <w:rPr>
          <w:rFonts w:ascii="Arial" w:hAnsi="Arial" w:cs="Arial"/>
          <w:b/>
          <w:i/>
          <w:iCs/>
          <w:sz w:val="20"/>
          <w:szCs w:val="20"/>
          <w:lang w:val="en-GB"/>
        </w:rPr>
        <w:t xml:space="preserve"> division.</w:t>
      </w:r>
    </w:p>
    <w:p w:rsidR="00A43538" w:rsidRPr="00F621C0" w:rsidRDefault="00A43538" w:rsidP="00A43538">
      <w:pPr>
        <w:jc w:val="both"/>
        <w:rPr>
          <w:rFonts w:ascii="Arial" w:hAnsi="Arial" w:cs="Arial"/>
          <w:sz w:val="20"/>
          <w:szCs w:val="20"/>
          <w:lang w:val="en-GB"/>
        </w:rPr>
      </w:pPr>
    </w:p>
    <w:p w:rsidR="00A43538" w:rsidRPr="00F621C0" w:rsidRDefault="00A43538" w:rsidP="00A43538">
      <w:pPr>
        <w:jc w:val="both"/>
        <w:rPr>
          <w:rFonts w:ascii="Arial" w:hAnsi="Arial" w:cs="Arial"/>
          <w:sz w:val="20"/>
          <w:szCs w:val="20"/>
          <w:lang w:val="en-GB"/>
        </w:rPr>
      </w:pPr>
      <w:r w:rsidRPr="00F621C0">
        <w:rPr>
          <w:rFonts w:ascii="Arial" w:hAnsi="Arial" w:cs="Arial"/>
          <w:sz w:val="20"/>
          <w:szCs w:val="20"/>
          <w:lang w:val="en-GB"/>
        </w:rPr>
        <w:t>Services to perform in this contract are:</w:t>
      </w:r>
    </w:p>
    <w:p w:rsidR="00A43538" w:rsidRPr="00F621C0" w:rsidRDefault="00A43538" w:rsidP="003D6EC4">
      <w:pPr>
        <w:pStyle w:val="Paragraphedeliste"/>
        <w:numPr>
          <w:ilvl w:val="0"/>
          <w:numId w:val="54"/>
        </w:numPr>
        <w:jc w:val="both"/>
        <w:rPr>
          <w:rFonts w:ascii="Arial" w:hAnsi="Arial" w:cs="Arial"/>
          <w:sz w:val="20"/>
          <w:szCs w:val="20"/>
          <w:lang w:val="en-GB"/>
        </w:rPr>
      </w:pPr>
      <w:r w:rsidRPr="00F621C0">
        <w:rPr>
          <w:rFonts w:ascii="Arial" w:hAnsi="Arial" w:cs="Arial"/>
          <w:sz w:val="20"/>
          <w:szCs w:val="20"/>
          <w:lang w:val="en-GB"/>
        </w:rPr>
        <w:t>Direction of works execution (DWE);</w:t>
      </w:r>
    </w:p>
    <w:p w:rsidR="00A43538" w:rsidRPr="00F621C0" w:rsidRDefault="00A43538" w:rsidP="003D6EC4">
      <w:pPr>
        <w:pStyle w:val="Paragraphedeliste"/>
        <w:numPr>
          <w:ilvl w:val="0"/>
          <w:numId w:val="54"/>
        </w:numPr>
        <w:jc w:val="both"/>
        <w:rPr>
          <w:rFonts w:ascii="Arial" w:hAnsi="Arial" w:cs="Arial"/>
          <w:sz w:val="20"/>
          <w:szCs w:val="20"/>
          <w:lang w:val="en-GB"/>
        </w:rPr>
      </w:pPr>
      <w:r w:rsidRPr="00F621C0">
        <w:rPr>
          <w:rFonts w:ascii="Arial" w:hAnsi="Arial" w:cs="Arial"/>
          <w:sz w:val="20"/>
          <w:szCs w:val="20"/>
          <w:lang w:val="en-GB"/>
        </w:rPr>
        <w:t>Organization and piloting of building site (OPB);</w:t>
      </w:r>
    </w:p>
    <w:p w:rsidR="00A43538" w:rsidRPr="00F621C0" w:rsidRDefault="00A43538" w:rsidP="003D6EC4">
      <w:pPr>
        <w:pStyle w:val="Paragraphedeliste"/>
        <w:numPr>
          <w:ilvl w:val="0"/>
          <w:numId w:val="54"/>
        </w:numPr>
        <w:jc w:val="both"/>
        <w:rPr>
          <w:rFonts w:ascii="Arial" w:hAnsi="Arial" w:cs="Arial"/>
          <w:sz w:val="20"/>
          <w:szCs w:val="20"/>
          <w:lang w:val="en-GB"/>
        </w:rPr>
      </w:pPr>
      <w:r w:rsidRPr="00F621C0">
        <w:rPr>
          <w:rFonts w:ascii="Arial" w:hAnsi="Arial" w:cs="Arial"/>
          <w:sz w:val="20"/>
          <w:szCs w:val="20"/>
          <w:lang w:val="en-GB"/>
        </w:rPr>
        <w:t>Assistance to reception operations (ARO).</w:t>
      </w:r>
    </w:p>
    <w:p w:rsidR="00A43538" w:rsidRPr="00F621C0" w:rsidRDefault="00A43538" w:rsidP="00A43538">
      <w:pPr>
        <w:jc w:val="both"/>
        <w:rPr>
          <w:rFonts w:ascii="Arial" w:hAnsi="Arial" w:cs="Arial"/>
          <w:sz w:val="20"/>
          <w:szCs w:val="20"/>
          <w:lang w:val="en-GB"/>
        </w:rPr>
      </w:pP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sz w:val="20"/>
          <w:szCs w:val="20"/>
          <w:lang w:val="en-GB"/>
        </w:rPr>
        <w:t xml:space="preserve">The estimated </w:t>
      </w:r>
      <w:r w:rsidRPr="00F621C0">
        <w:rPr>
          <w:rFonts w:ascii="Arial" w:hAnsi="Arial" w:cs="Arial"/>
          <w:b/>
          <w:sz w:val="20"/>
          <w:szCs w:val="20"/>
          <w:lang w:val="en-GB"/>
        </w:rPr>
        <w:t xml:space="preserve">cost of services is </w:t>
      </w:r>
      <w:r>
        <w:rPr>
          <w:rFonts w:ascii="Arial" w:hAnsi="Arial" w:cs="Arial"/>
          <w:b/>
          <w:sz w:val="20"/>
          <w:szCs w:val="20"/>
          <w:lang w:val="en-GB"/>
        </w:rPr>
        <w:t xml:space="preserve">16 682 518 </w:t>
      </w:r>
      <w:r w:rsidRPr="00F621C0">
        <w:rPr>
          <w:rFonts w:ascii="Arial" w:hAnsi="Arial" w:cs="Arial"/>
          <w:b/>
          <w:sz w:val="20"/>
          <w:szCs w:val="20"/>
          <w:lang w:val="en-GB"/>
        </w:rPr>
        <w:t>F CFA all cost included (</w:t>
      </w:r>
      <w:r>
        <w:rPr>
          <w:rFonts w:ascii="Arial" w:hAnsi="Arial" w:cs="Arial"/>
          <w:b/>
          <w:i/>
          <w:sz w:val="20"/>
          <w:szCs w:val="20"/>
          <w:lang w:val="en-GB"/>
        </w:rPr>
        <w:t>sixteen millions six hundred eighty two thousand five hundred eighteen</w:t>
      </w:r>
      <w:r w:rsidRPr="00F621C0">
        <w:rPr>
          <w:rFonts w:ascii="Arial" w:hAnsi="Arial" w:cs="Arial"/>
          <w:b/>
          <w:i/>
          <w:sz w:val="20"/>
          <w:szCs w:val="20"/>
          <w:lang w:val="en-GB"/>
        </w:rPr>
        <w:t xml:space="preserve"> F CFA)</w:t>
      </w:r>
      <w:r w:rsidRPr="00F621C0">
        <w:rPr>
          <w:rFonts w:ascii="Arial" w:hAnsi="Arial" w:cs="Arial"/>
          <w:b/>
          <w:sz w:val="20"/>
          <w:szCs w:val="20"/>
          <w:lang w:val="en-GB"/>
        </w:rPr>
        <w:t>.</w:t>
      </w:r>
    </w:p>
    <w:p w:rsidR="00A43538" w:rsidRPr="00F621C0" w:rsidRDefault="00A43538" w:rsidP="00A43538">
      <w:pPr>
        <w:jc w:val="both"/>
        <w:rPr>
          <w:rFonts w:ascii="Arial" w:hAnsi="Arial" w:cs="Arial"/>
          <w:sz w:val="20"/>
          <w:szCs w:val="20"/>
          <w:lang w:val="en-US"/>
        </w:rPr>
      </w:pP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b/>
          <w:bCs/>
          <w:sz w:val="20"/>
          <w:szCs w:val="20"/>
          <w:lang w:val="en-GB"/>
        </w:rPr>
        <w:t>3. Participation</w:t>
      </w:r>
      <w:r w:rsidRPr="00F621C0">
        <w:rPr>
          <w:rFonts w:ascii="Arial" w:hAnsi="Arial" w:cs="Arial"/>
          <w:b/>
          <w:bCs/>
          <w:spacing w:val="6"/>
          <w:sz w:val="20"/>
          <w:szCs w:val="20"/>
          <w:lang w:val="en-GB"/>
        </w:rPr>
        <w:t xml:space="preserve"> </w:t>
      </w:r>
    </w:p>
    <w:p w:rsidR="00A43538" w:rsidRPr="00F621C0" w:rsidRDefault="00A43538" w:rsidP="00A43538">
      <w:pPr>
        <w:widowControl w:val="0"/>
        <w:autoSpaceDE w:val="0"/>
        <w:jc w:val="both"/>
        <w:rPr>
          <w:rFonts w:ascii="Arial" w:hAnsi="Arial" w:cs="Arial"/>
          <w:sz w:val="20"/>
          <w:szCs w:val="20"/>
          <w:lang w:val="en-GB"/>
        </w:rPr>
      </w:pPr>
      <w:r w:rsidRPr="00F621C0">
        <w:rPr>
          <w:rFonts w:ascii="Arial" w:hAnsi="Arial" w:cs="Arial"/>
          <w:sz w:val="20"/>
          <w:szCs w:val="20"/>
          <w:lang w:val="en-GB"/>
        </w:rPr>
        <w:t xml:space="preserve">Participation in this invitation to tender is open to </w:t>
      </w:r>
      <w:r w:rsidRPr="00F621C0">
        <w:rPr>
          <w:rFonts w:ascii="Arial" w:hAnsi="Arial" w:cs="Arial"/>
          <w:i/>
          <w:iCs/>
          <w:sz w:val="20"/>
          <w:szCs w:val="20"/>
          <w:lang w:val="en-GB"/>
        </w:rPr>
        <w:t xml:space="preserve">all company of Cameroonian right.  </w:t>
      </w:r>
    </w:p>
    <w:p w:rsidR="00A43538" w:rsidRPr="00F621C0" w:rsidRDefault="00A43538" w:rsidP="00A43538">
      <w:pPr>
        <w:jc w:val="both"/>
        <w:rPr>
          <w:rFonts w:ascii="Arial" w:hAnsi="Arial" w:cs="Arial"/>
          <w:sz w:val="20"/>
          <w:szCs w:val="20"/>
          <w:lang w:val="en-GB"/>
        </w:rPr>
      </w:pPr>
    </w:p>
    <w:p w:rsidR="00A43538" w:rsidRPr="00F621C0" w:rsidRDefault="00A43538" w:rsidP="00A43538">
      <w:pPr>
        <w:widowControl w:val="0"/>
        <w:autoSpaceDE w:val="0"/>
        <w:jc w:val="both"/>
        <w:rPr>
          <w:rFonts w:ascii="Arial" w:hAnsi="Arial" w:cs="Arial"/>
          <w:b/>
          <w:sz w:val="20"/>
          <w:szCs w:val="20"/>
          <w:lang w:val="en-GB"/>
        </w:rPr>
      </w:pPr>
      <w:r w:rsidRPr="00F621C0">
        <w:rPr>
          <w:rFonts w:ascii="Arial" w:hAnsi="Arial" w:cs="Arial"/>
          <w:b/>
          <w:sz w:val="20"/>
          <w:szCs w:val="20"/>
          <w:lang w:val="en-GB"/>
        </w:rPr>
        <w:t>4. Financing</w:t>
      </w: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sz w:val="20"/>
          <w:szCs w:val="20"/>
          <w:lang w:val="en-GB"/>
        </w:rPr>
        <w:t>Works</w:t>
      </w:r>
      <w:r w:rsidRPr="00F621C0">
        <w:rPr>
          <w:rFonts w:ascii="Arial" w:hAnsi="Arial" w:cs="Arial"/>
          <w:spacing w:val="21"/>
          <w:sz w:val="20"/>
          <w:szCs w:val="20"/>
          <w:lang w:val="en-GB"/>
        </w:rPr>
        <w:t xml:space="preserve"> </w:t>
      </w:r>
      <w:r w:rsidRPr="00F621C0">
        <w:rPr>
          <w:rFonts w:ascii="Arial" w:hAnsi="Arial" w:cs="Arial"/>
          <w:sz w:val="20"/>
          <w:szCs w:val="20"/>
          <w:lang w:val="en-GB"/>
        </w:rPr>
        <w:t>which</w:t>
      </w:r>
      <w:r w:rsidRPr="00F621C0">
        <w:rPr>
          <w:rFonts w:ascii="Arial" w:hAnsi="Arial" w:cs="Arial"/>
          <w:spacing w:val="21"/>
          <w:sz w:val="20"/>
          <w:szCs w:val="20"/>
          <w:lang w:val="en-GB"/>
        </w:rPr>
        <w:t xml:space="preserve"> </w:t>
      </w:r>
      <w:r w:rsidRPr="00F621C0">
        <w:rPr>
          <w:rFonts w:ascii="Arial" w:hAnsi="Arial" w:cs="Arial"/>
          <w:sz w:val="20"/>
          <w:szCs w:val="20"/>
          <w:lang w:val="en-GB"/>
        </w:rPr>
        <w:t>form</w:t>
      </w:r>
      <w:r w:rsidRPr="00F621C0">
        <w:rPr>
          <w:rFonts w:ascii="Arial" w:hAnsi="Arial" w:cs="Arial"/>
          <w:spacing w:val="21"/>
          <w:sz w:val="20"/>
          <w:szCs w:val="20"/>
          <w:lang w:val="en-GB"/>
        </w:rPr>
        <w:t xml:space="preserve"> </w:t>
      </w:r>
      <w:r w:rsidRPr="00F621C0">
        <w:rPr>
          <w:rFonts w:ascii="Arial" w:hAnsi="Arial" w:cs="Arial"/>
          <w:sz w:val="20"/>
          <w:szCs w:val="20"/>
          <w:lang w:val="en-GB"/>
        </w:rPr>
        <w:t>the</w:t>
      </w:r>
      <w:r w:rsidRPr="00F621C0">
        <w:rPr>
          <w:rFonts w:ascii="Arial" w:hAnsi="Arial" w:cs="Arial"/>
          <w:spacing w:val="21"/>
          <w:sz w:val="20"/>
          <w:szCs w:val="20"/>
          <w:lang w:val="en-GB"/>
        </w:rPr>
        <w:t xml:space="preserve"> </w:t>
      </w:r>
      <w:r w:rsidRPr="00F621C0">
        <w:rPr>
          <w:rFonts w:ascii="Arial" w:hAnsi="Arial" w:cs="Arial"/>
          <w:sz w:val="20"/>
          <w:szCs w:val="20"/>
          <w:lang w:val="en-GB"/>
        </w:rPr>
        <w:t>subject</w:t>
      </w:r>
      <w:r w:rsidRPr="00F621C0">
        <w:rPr>
          <w:rFonts w:ascii="Arial" w:hAnsi="Arial" w:cs="Arial"/>
          <w:spacing w:val="21"/>
          <w:sz w:val="20"/>
          <w:szCs w:val="20"/>
          <w:lang w:val="en-GB"/>
        </w:rPr>
        <w:t xml:space="preserve"> </w:t>
      </w:r>
      <w:r w:rsidRPr="00F621C0">
        <w:rPr>
          <w:rFonts w:ascii="Arial" w:hAnsi="Arial" w:cs="Arial"/>
          <w:sz w:val="20"/>
          <w:szCs w:val="20"/>
          <w:lang w:val="en-GB"/>
        </w:rPr>
        <w:t>of</w:t>
      </w:r>
      <w:r w:rsidRPr="00F621C0">
        <w:rPr>
          <w:rFonts w:ascii="Arial" w:hAnsi="Arial" w:cs="Arial"/>
          <w:spacing w:val="21"/>
          <w:sz w:val="20"/>
          <w:szCs w:val="20"/>
          <w:lang w:val="en-GB"/>
        </w:rPr>
        <w:t xml:space="preserve"> </w:t>
      </w:r>
      <w:r w:rsidRPr="00F621C0">
        <w:rPr>
          <w:rFonts w:ascii="Arial" w:hAnsi="Arial" w:cs="Arial"/>
          <w:sz w:val="20"/>
          <w:szCs w:val="20"/>
          <w:lang w:val="en-GB"/>
        </w:rPr>
        <w:t>this</w:t>
      </w:r>
      <w:r w:rsidRPr="00F621C0">
        <w:rPr>
          <w:rFonts w:ascii="Arial" w:hAnsi="Arial" w:cs="Arial"/>
          <w:spacing w:val="21"/>
          <w:sz w:val="20"/>
          <w:szCs w:val="20"/>
          <w:lang w:val="en-GB"/>
        </w:rPr>
        <w:t xml:space="preserve"> </w:t>
      </w:r>
      <w:r w:rsidRPr="00F621C0">
        <w:rPr>
          <w:rFonts w:ascii="Arial" w:hAnsi="Arial" w:cs="Arial"/>
          <w:sz w:val="20"/>
          <w:szCs w:val="20"/>
          <w:lang w:val="en-GB"/>
        </w:rPr>
        <w:t>invitation</w:t>
      </w:r>
      <w:r w:rsidRPr="00F621C0">
        <w:rPr>
          <w:rFonts w:ascii="Arial" w:hAnsi="Arial" w:cs="Arial"/>
          <w:spacing w:val="21"/>
          <w:sz w:val="20"/>
          <w:szCs w:val="20"/>
          <w:lang w:val="en-GB"/>
        </w:rPr>
        <w:t xml:space="preserve"> </w:t>
      </w:r>
      <w:r w:rsidRPr="00F621C0">
        <w:rPr>
          <w:rFonts w:ascii="Arial" w:hAnsi="Arial" w:cs="Arial"/>
          <w:sz w:val="20"/>
          <w:szCs w:val="20"/>
          <w:lang w:val="en-GB"/>
        </w:rPr>
        <w:t xml:space="preserve">to tender shall be financed by </w:t>
      </w:r>
      <w:r>
        <w:rPr>
          <w:rFonts w:ascii="Arial" w:hAnsi="Arial" w:cs="Arial"/>
          <w:i/>
          <w:sz w:val="20"/>
          <w:szCs w:val="20"/>
          <w:lang w:val="en-GB"/>
        </w:rPr>
        <w:t xml:space="preserve">FEICOM BUDGET </w:t>
      </w:r>
      <w:r w:rsidRPr="00F621C0">
        <w:rPr>
          <w:rFonts w:ascii="Arial" w:hAnsi="Arial" w:cs="Arial"/>
          <w:sz w:val="20"/>
          <w:szCs w:val="20"/>
          <w:lang w:val="en-GB"/>
        </w:rPr>
        <w:t>of the</w:t>
      </w:r>
      <w:r w:rsidRPr="00F621C0">
        <w:rPr>
          <w:rFonts w:ascii="Arial" w:hAnsi="Arial" w:cs="Arial"/>
          <w:spacing w:val="6"/>
          <w:sz w:val="20"/>
          <w:szCs w:val="20"/>
          <w:lang w:val="en-GB"/>
        </w:rPr>
        <w:t xml:space="preserve"> </w:t>
      </w:r>
      <w:r w:rsidR="00AE3782">
        <w:rPr>
          <w:rFonts w:ascii="Arial" w:hAnsi="Arial" w:cs="Arial"/>
          <w:sz w:val="20"/>
          <w:szCs w:val="20"/>
          <w:lang w:val="en-GB"/>
        </w:rPr>
        <w:t xml:space="preserve">2017 </w:t>
      </w:r>
      <w:r w:rsidRPr="00F621C0">
        <w:rPr>
          <w:rFonts w:ascii="Arial" w:hAnsi="Arial" w:cs="Arial"/>
          <w:sz w:val="20"/>
          <w:szCs w:val="20"/>
          <w:lang w:val="en-GB"/>
        </w:rPr>
        <w:t>financial</w:t>
      </w:r>
      <w:r w:rsidRPr="00F621C0">
        <w:rPr>
          <w:rFonts w:ascii="Arial" w:hAnsi="Arial" w:cs="Arial"/>
          <w:spacing w:val="6"/>
          <w:sz w:val="20"/>
          <w:szCs w:val="20"/>
          <w:lang w:val="en-GB"/>
        </w:rPr>
        <w:t xml:space="preserve"> </w:t>
      </w:r>
      <w:r w:rsidRPr="00F621C0">
        <w:rPr>
          <w:rFonts w:ascii="Arial" w:hAnsi="Arial" w:cs="Arial"/>
          <w:sz w:val="20"/>
          <w:szCs w:val="20"/>
          <w:lang w:val="en-GB"/>
        </w:rPr>
        <w:t>year;</w:t>
      </w:r>
      <w:r w:rsidRPr="00F621C0">
        <w:rPr>
          <w:rFonts w:ascii="Arial" w:hAnsi="Arial" w:cs="Arial"/>
          <w:spacing w:val="6"/>
          <w:sz w:val="20"/>
          <w:szCs w:val="20"/>
          <w:lang w:val="en-GB"/>
        </w:rPr>
        <w:t xml:space="preserve"> </w:t>
      </w:r>
      <w:r w:rsidRPr="00F621C0">
        <w:rPr>
          <w:rFonts w:ascii="Arial" w:hAnsi="Arial" w:cs="Arial"/>
          <w:sz w:val="20"/>
          <w:szCs w:val="20"/>
          <w:lang w:val="en-GB"/>
        </w:rPr>
        <w:t>Budget</w:t>
      </w:r>
      <w:r w:rsidRPr="00F621C0">
        <w:rPr>
          <w:rFonts w:ascii="Arial" w:hAnsi="Arial" w:cs="Arial"/>
          <w:spacing w:val="6"/>
          <w:sz w:val="20"/>
          <w:szCs w:val="20"/>
          <w:lang w:val="en-GB"/>
        </w:rPr>
        <w:t xml:space="preserve"> </w:t>
      </w:r>
      <w:r w:rsidRPr="00F621C0">
        <w:rPr>
          <w:rFonts w:ascii="Arial" w:hAnsi="Arial" w:cs="Arial"/>
          <w:sz w:val="20"/>
          <w:szCs w:val="20"/>
          <w:lang w:val="en-GB"/>
        </w:rPr>
        <w:t>Head</w:t>
      </w:r>
      <w:r w:rsidRPr="00F621C0">
        <w:rPr>
          <w:rFonts w:ascii="Arial" w:hAnsi="Arial" w:cs="Arial"/>
          <w:spacing w:val="6"/>
          <w:sz w:val="20"/>
          <w:szCs w:val="20"/>
          <w:lang w:val="en-GB"/>
        </w:rPr>
        <w:t xml:space="preserve"> </w:t>
      </w:r>
      <w:r w:rsidRPr="00F621C0">
        <w:rPr>
          <w:rFonts w:ascii="Arial" w:hAnsi="Arial" w:cs="Arial"/>
          <w:sz w:val="20"/>
          <w:szCs w:val="20"/>
          <w:lang w:val="en-GB"/>
        </w:rPr>
        <w:t xml:space="preserve">No </w:t>
      </w:r>
      <w:r w:rsidRPr="00F621C0">
        <w:rPr>
          <w:rFonts w:ascii="Arial" w:hAnsi="Arial" w:cs="Arial"/>
          <w:spacing w:val="7"/>
          <w:sz w:val="20"/>
          <w:szCs w:val="20"/>
          <w:lang w:val="en-GB"/>
        </w:rPr>
        <w:t>…</w:t>
      </w:r>
      <w:r w:rsidRPr="00F621C0">
        <w:rPr>
          <w:rFonts w:ascii="Arial" w:hAnsi="Arial" w:cs="Arial"/>
          <w:sz w:val="20"/>
          <w:szCs w:val="20"/>
          <w:lang w:val="en-GB"/>
        </w:rPr>
        <w:t>….....…………</w:t>
      </w:r>
    </w:p>
    <w:p w:rsidR="00A43538" w:rsidRPr="00F621C0" w:rsidRDefault="00A43538" w:rsidP="00A43538">
      <w:pPr>
        <w:jc w:val="both"/>
        <w:rPr>
          <w:rFonts w:ascii="Arial" w:hAnsi="Arial" w:cs="Arial"/>
          <w:sz w:val="20"/>
          <w:szCs w:val="20"/>
          <w:lang w:val="en-US"/>
        </w:rPr>
      </w:pP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b/>
          <w:bCs/>
          <w:sz w:val="20"/>
          <w:szCs w:val="20"/>
          <w:lang w:val="en-GB"/>
        </w:rPr>
        <w:t>5.</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Consultation</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tender</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file</w:t>
      </w: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sz w:val="20"/>
          <w:szCs w:val="20"/>
          <w:lang w:val="en-GB"/>
        </w:rPr>
        <w:t>The</w:t>
      </w:r>
      <w:r w:rsidRPr="00F621C0">
        <w:rPr>
          <w:rFonts w:ascii="Arial" w:hAnsi="Arial" w:cs="Arial"/>
          <w:spacing w:val="29"/>
          <w:sz w:val="20"/>
          <w:szCs w:val="20"/>
          <w:lang w:val="en-GB"/>
        </w:rPr>
        <w:t xml:space="preserve"> </w:t>
      </w:r>
      <w:r w:rsidRPr="00F621C0">
        <w:rPr>
          <w:rFonts w:ascii="Arial" w:hAnsi="Arial" w:cs="Arial"/>
          <w:sz w:val="20"/>
          <w:szCs w:val="20"/>
          <w:lang w:val="en-GB"/>
        </w:rPr>
        <w:t>file</w:t>
      </w:r>
      <w:r w:rsidRPr="00F621C0">
        <w:rPr>
          <w:rFonts w:ascii="Arial" w:hAnsi="Arial" w:cs="Arial"/>
          <w:spacing w:val="29"/>
          <w:sz w:val="20"/>
          <w:szCs w:val="20"/>
          <w:lang w:val="en-GB"/>
        </w:rPr>
        <w:t xml:space="preserve"> </w:t>
      </w:r>
      <w:r w:rsidRPr="00F621C0">
        <w:rPr>
          <w:rFonts w:ascii="Arial" w:hAnsi="Arial" w:cs="Arial"/>
          <w:sz w:val="20"/>
          <w:szCs w:val="20"/>
          <w:lang w:val="en-GB"/>
        </w:rPr>
        <w:t>may</w:t>
      </w:r>
      <w:r w:rsidRPr="00F621C0">
        <w:rPr>
          <w:rFonts w:ascii="Arial" w:hAnsi="Arial" w:cs="Arial"/>
          <w:spacing w:val="29"/>
          <w:sz w:val="20"/>
          <w:szCs w:val="20"/>
          <w:lang w:val="en-GB"/>
        </w:rPr>
        <w:t xml:space="preserve"> </w:t>
      </w:r>
      <w:r w:rsidRPr="00F621C0">
        <w:rPr>
          <w:rFonts w:ascii="Arial" w:hAnsi="Arial" w:cs="Arial"/>
          <w:sz w:val="20"/>
          <w:szCs w:val="20"/>
          <w:lang w:val="en-GB"/>
        </w:rPr>
        <w:t>be</w:t>
      </w:r>
      <w:r w:rsidRPr="00F621C0">
        <w:rPr>
          <w:rFonts w:ascii="Arial" w:hAnsi="Arial" w:cs="Arial"/>
          <w:spacing w:val="29"/>
          <w:sz w:val="20"/>
          <w:szCs w:val="20"/>
          <w:lang w:val="en-GB"/>
        </w:rPr>
        <w:t xml:space="preserve"> </w:t>
      </w:r>
      <w:r w:rsidRPr="00F621C0">
        <w:rPr>
          <w:rFonts w:ascii="Arial" w:hAnsi="Arial" w:cs="Arial"/>
          <w:sz w:val="20"/>
          <w:szCs w:val="20"/>
          <w:lang w:val="en-GB"/>
        </w:rPr>
        <w:t>consulted</w:t>
      </w:r>
      <w:r w:rsidRPr="00F621C0">
        <w:rPr>
          <w:rFonts w:ascii="Arial" w:hAnsi="Arial" w:cs="Arial"/>
          <w:spacing w:val="29"/>
          <w:sz w:val="20"/>
          <w:szCs w:val="20"/>
          <w:lang w:val="en-GB"/>
        </w:rPr>
        <w:t xml:space="preserve"> </w:t>
      </w:r>
      <w:r w:rsidRPr="00F621C0">
        <w:rPr>
          <w:rFonts w:ascii="Arial" w:hAnsi="Arial" w:cs="Arial"/>
          <w:sz w:val="20"/>
          <w:szCs w:val="20"/>
          <w:lang w:val="en-GB"/>
        </w:rPr>
        <w:t>during</w:t>
      </w:r>
      <w:r w:rsidRPr="00F621C0">
        <w:rPr>
          <w:rFonts w:ascii="Arial" w:hAnsi="Arial" w:cs="Arial"/>
          <w:spacing w:val="29"/>
          <w:sz w:val="20"/>
          <w:szCs w:val="20"/>
          <w:lang w:val="en-GB"/>
        </w:rPr>
        <w:t xml:space="preserve"> </w:t>
      </w:r>
      <w:r w:rsidRPr="00F621C0">
        <w:rPr>
          <w:rFonts w:ascii="Arial" w:hAnsi="Arial" w:cs="Arial"/>
          <w:sz w:val="20"/>
          <w:szCs w:val="20"/>
          <w:lang w:val="en-GB"/>
        </w:rPr>
        <w:t>working</w:t>
      </w:r>
      <w:r w:rsidRPr="00F621C0">
        <w:rPr>
          <w:rFonts w:ascii="Arial" w:hAnsi="Arial" w:cs="Arial"/>
          <w:spacing w:val="29"/>
          <w:sz w:val="20"/>
          <w:szCs w:val="20"/>
          <w:lang w:val="en-GB"/>
        </w:rPr>
        <w:t xml:space="preserve"> </w:t>
      </w:r>
      <w:r w:rsidRPr="00F621C0">
        <w:rPr>
          <w:rFonts w:ascii="Arial" w:hAnsi="Arial" w:cs="Arial"/>
          <w:sz w:val="20"/>
          <w:szCs w:val="20"/>
          <w:lang w:val="en-GB"/>
        </w:rPr>
        <w:t>hours</w:t>
      </w:r>
      <w:r w:rsidRPr="00F621C0">
        <w:rPr>
          <w:rFonts w:ascii="Arial" w:hAnsi="Arial" w:cs="Arial"/>
          <w:spacing w:val="29"/>
          <w:sz w:val="20"/>
          <w:szCs w:val="20"/>
          <w:lang w:val="en-GB"/>
        </w:rPr>
        <w:t xml:space="preserve"> </w:t>
      </w:r>
      <w:r w:rsidRPr="00F621C0">
        <w:rPr>
          <w:rFonts w:ascii="Arial" w:hAnsi="Arial" w:cs="Arial"/>
          <w:sz w:val="20"/>
          <w:szCs w:val="20"/>
          <w:lang w:val="en-GB"/>
        </w:rPr>
        <w:t xml:space="preserve">at </w:t>
      </w:r>
      <w:r w:rsidR="00AE3782">
        <w:rPr>
          <w:rFonts w:ascii="Arial" w:hAnsi="Arial" w:cs="Arial"/>
          <w:sz w:val="20"/>
          <w:szCs w:val="20"/>
          <w:lang w:val="en-GB"/>
        </w:rPr>
        <w:t xml:space="preserve">the General Secretary of </w:t>
      </w:r>
      <w:r w:rsidRPr="00F621C0">
        <w:rPr>
          <w:rFonts w:ascii="Arial" w:hAnsi="Arial" w:cs="Arial"/>
          <w:sz w:val="20"/>
          <w:szCs w:val="20"/>
          <w:lang w:val="en-GB"/>
        </w:rPr>
        <w:t xml:space="preserve">EBONE Council, service of contract Award from the publishing of this announcement. </w:t>
      </w:r>
    </w:p>
    <w:p w:rsidR="00A43538" w:rsidRPr="00F621C0" w:rsidRDefault="00A43538" w:rsidP="00A43538">
      <w:pPr>
        <w:jc w:val="both"/>
        <w:rPr>
          <w:rFonts w:ascii="Arial" w:hAnsi="Arial" w:cs="Arial"/>
          <w:sz w:val="20"/>
          <w:szCs w:val="20"/>
          <w:lang w:val="en-US"/>
        </w:rPr>
      </w:pP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b/>
          <w:bCs/>
          <w:sz w:val="20"/>
          <w:szCs w:val="20"/>
          <w:lang w:val="en-GB"/>
        </w:rPr>
        <w:t>6.</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Acquisition</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tender</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file</w:t>
      </w: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sz w:val="20"/>
          <w:szCs w:val="20"/>
          <w:lang w:val="en-GB"/>
        </w:rPr>
        <w:t>The</w:t>
      </w:r>
      <w:r w:rsidRPr="00F621C0">
        <w:rPr>
          <w:rFonts w:ascii="Arial" w:hAnsi="Arial" w:cs="Arial"/>
          <w:spacing w:val="19"/>
          <w:sz w:val="20"/>
          <w:szCs w:val="20"/>
          <w:lang w:val="en-GB"/>
        </w:rPr>
        <w:t xml:space="preserve"> </w:t>
      </w:r>
      <w:r w:rsidRPr="00F621C0">
        <w:rPr>
          <w:rFonts w:ascii="Arial" w:hAnsi="Arial" w:cs="Arial"/>
          <w:sz w:val="20"/>
          <w:szCs w:val="20"/>
          <w:lang w:val="en-GB"/>
        </w:rPr>
        <w:t>file</w:t>
      </w:r>
      <w:r w:rsidRPr="00F621C0">
        <w:rPr>
          <w:rFonts w:ascii="Arial" w:hAnsi="Arial" w:cs="Arial"/>
          <w:spacing w:val="19"/>
          <w:sz w:val="20"/>
          <w:szCs w:val="20"/>
          <w:lang w:val="en-GB"/>
        </w:rPr>
        <w:t xml:space="preserve"> </w:t>
      </w:r>
      <w:r w:rsidRPr="00F621C0">
        <w:rPr>
          <w:rFonts w:ascii="Arial" w:hAnsi="Arial" w:cs="Arial"/>
          <w:sz w:val="20"/>
          <w:szCs w:val="20"/>
          <w:lang w:val="en-GB"/>
        </w:rPr>
        <w:t>may</w:t>
      </w:r>
      <w:r w:rsidRPr="00F621C0">
        <w:rPr>
          <w:rFonts w:ascii="Arial" w:hAnsi="Arial" w:cs="Arial"/>
          <w:spacing w:val="19"/>
          <w:sz w:val="20"/>
          <w:szCs w:val="20"/>
          <w:lang w:val="en-GB"/>
        </w:rPr>
        <w:t xml:space="preserve"> </w:t>
      </w:r>
      <w:r w:rsidRPr="00F621C0">
        <w:rPr>
          <w:rFonts w:ascii="Arial" w:hAnsi="Arial" w:cs="Arial"/>
          <w:sz w:val="20"/>
          <w:szCs w:val="20"/>
          <w:lang w:val="en-GB"/>
        </w:rPr>
        <w:t>be</w:t>
      </w:r>
      <w:r w:rsidRPr="00F621C0">
        <w:rPr>
          <w:rFonts w:ascii="Arial" w:hAnsi="Arial" w:cs="Arial"/>
          <w:spacing w:val="19"/>
          <w:sz w:val="20"/>
          <w:szCs w:val="20"/>
          <w:lang w:val="en-GB"/>
        </w:rPr>
        <w:t xml:space="preserve"> </w:t>
      </w:r>
      <w:r w:rsidRPr="00F621C0">
        <w:rPr>
          <w:rFonts w:ascii="Arial" w:hAnsi="Arial" w:cs="Arial"/>
          <w:sz w:val="20"/>
          <w:szCs w:val="20"/>
          <w:lang w:val="en-GB"/>
        </w:rPr>
        <w:t xml:space="preserve">obtained </w:t>
      </w:r>
      <w:r w:rsidRPr="00F621C0">
        <w:rPr>
          <w:rFonts w:ascii="Arial" w:hAnsi="Arial" w:cs="Arial"/>
          <w:spacing w:val="-22"/>
          <w:sz w:val="20"/>
          <w:szCs w:val="20"/>
          <w:lang w:val="en-GB"/>
        </w:rPr>
        <w:t>at</w:t>
      </w:r>
      <w:r w:rsidRPr="00F621C0">
        <w:rPr>
          <w:rFonts w:ascii="Arial" w:hAnsi="Arial" w:cs="Arial"/>
          <w:sz w:val="20"/>
          <w:szCs w:val="20"/>
          <w:lang w:val="en-GB"/>
        </w:rPr>
        <w:t xml:space="preserve"> EBONE council, service of contract Award as soon as this notice is published</w:t>
      </w:r>
      <w:r w:rsidRPr="00F621C0">
        <w:rPr>
          <w:rFonts w:ascii="Arial" w:hAnsi="Arial" w:cs="Arial"/>
          <w:spacing w:val="5"/>
          <w:sz w:val="20"/>
          <w:szCs w:val="20"/>
          <w:lang w:val="en-GB"/>
        </w:rPr>
        <w:t xml:space="preserve">, after presentation of original of a receipt for payment </w:t>
      </w:r>
      <w:r w:rsidRPr="00F621C0">
        <w:rPr>
          <w:rFonts w:ascii="Arial" w:hAnsi="Arial" w:cs="Arial"/>
          <w:sz w:val="20"/>
          <w:szCs w:val="20"/>
          <w:lang w:val="en-GB"/>
        </w:rPr>
        <w:t>of</w:t>
      </w:r>
      <w:r w:rsidRPr="00F621C0">
        <w:rPr>
          <w:rFonts w:ascii="Arial" w:hAnsi="Arial" w:cs="Arial"/>
          <w:spacing w:val="5"/>
          <w:sz w:val="20"/>
          <w:szCs w:val="20"/>
          <w:lang w:val="en-GB"/>
        </w:rPr>
        <w:t xml:space="preserve"> </w:t>
      </w:r>
      <w:r w:rsidRPr="00F621C0">
        <w:rPr>
          <w:rFonts w:ascii="Arial" w:hAnsi="Arial" w:cs="Arial"/>
          <w:sz w:val="20"/>
          <w:szCs w:val="20"/>
          <w:lang w:val="en-GB"/>
        </w:rPr>
        <w:t>a</w:t>
      </w:r>
      <w:r w:rsidRPr="00F621C0">
        <w:rPr>
          <w:rFonts w:ascii="Arial" w:hAnsi="Arial" w:cs="Arial"/>
          <w:spacing w:val="5"/>
          <w:sz w:val="20"/>
          <w:szCs w:val="20"/>
          <w:lang w:val="en-GB"/>
        </w:rPr>
        <w:t xml:space="preserve"> </w:t>
      </w:r>
      <w:r w:rsidRPr="00F621C0">
        <w:rPr>
          <w:rFonts w:ascii="Arial" w:hAnsi="Arial" w:cs="Arial"/>
          <w:sz w:val="20"/>
          <w:szCs w:val="20"/>
          <w:lang w:val="en-GB"/>
        </w:rPr>
        <w:t>non</w:t>
      </w:r>
      <w:r w:rsidRPr="00F621C0">
        <w:rPr>
          <w:rFonts w:ascii="Arial" w:hAnsi="Arial" w:cs="Arial"/>
          <w:spacing w:val="5"/>
          <w:sz w:val="20"/>
          <w:szCs w:val="20"/>
          <w:lang w:val="en-GB"/>
        </w:rPr>
        <w:t>-</w:t>
      </w:r>
      <w:r w:rsidRPr="00F621C0">
        <w:rPr>
          <w:rFonts w:ascii="Arial" w:hAnsi="Arial" w:cs="Arial"/>
          <w:sz w:val="20"/>
          <w:szCs w:val="20"/>
          <w:lang w:val="en-GB"/>
        </w:rPr>
        <w:t>refundable</w:t>
      </w:r>
      <w:r w:rsidRPr="00F621C0">
        <w:rPr>
          <w:rFonts w:ascii="Arial" w:hAnsi="Arial" w:cs="Arial"/>
          <w:spacing w:val="5"/>
          <w:sz w:val="20"/>
          <w:szCs w:val="20"/>
          <w:lang w:val="en-GB"/>
        </w:rPr>
        <w:t xml:space="preserve"> </w:t>
      </w:r>
      <w:r w:rsidRPr="00F621C0">
        <w:rPr>
          <w:rFonts w:ascii="Arial" w:hAnsi="Arial" w:cs="Arial"/>
          <w:b/>
          <w:sz w:val="20"/>
          <w:szCs w:val="20"/>
          <w:lang w:val="en-GB"/>
        </w:rPr>
        <w:t xml:space="preserve">sum of </w:t>
      </w:r>
      <w:r w:rsidR="00AE3782">
        <w:rPr>
          <w:rFonts w:ascii="Arial" w:hAnsi="Arial" w:cs="Arial"/>
          <w:b/>
          <w:sz w:val="20"/>
          <w:szCs w:val="20"/>
          <w:lang w:val="en-GB"/>
        </w:rPr>
        <w:t>50</w:t>
      </w:r>
      <w:r w:rsidRPr="00F621C0">
        <w:rPr>
          <w:rFonts w:ascii="Arial" w:hAnsi="Arial" w:cs="Arial"/>
          <w:b/>
          <w:sz w:val="20"/>
          <w:szCs w:val="20"/>
          <w:lang w:val="en-GB"/>
        </w:rPr>
        <w:t xml:space="preserve"> 000  CFA francs </w:t>
      </w:r>
      <w:r w:rsidRPr="00F621C0">
        <w:rPr>
          <w:rFonts w:ascii="Arial" w:hAnsi="Arial" w:cs="Arial"/>
          <w:b/>
          <w:i/>
          <w:iCs/>
          <w:sz w:val="20"/>
          <w:szCs w:val="20"/>
          <w:lang w:val="en-GB"/>
        </w:rPr>
        <w:t>(</w:t>
      </w:r>
      <w:r w:rsidR="00AE3782">
        <w:rPr>
          <w:rFonts w:ascii="Arial" w:hAnsi="Arial" w:cs="Arial"/>
          <w:b/>
          <w:i/>
          <w:iCs/>
          <w:sz w:val="20"/>
          <w:szCs w:val="20"/>
          <w:lang w:val="en-GB"/>
        </w:rPr>
        <w:t>fifty</w:t>
      </w:r>
      <w:r w:rsidRPr="00F621C0">
        <w:rPr>
          <w:rFonts w:ascii="Arial" w:hAnsi="Arial" w:cs="Arial"/>
          <w:b/>
          <w:i/>
          <w:iCs/>
          <w:sz w:val="20"/>
          <w:szCs w:val="20"/>
          <w:lang w:val="en-GB"/>
        </w:rPr>
        <w:t xml:space="preserve"> thousand F CFA)</w:t>
      </w:r>
      <w:r w:rsidRPr="00F621C0">
        <w:rPr>
          <w:rFonts w:ascii="Arial" w:hAnsi="Arial" w:cs="Arial"/>
          <w:sz w:val="20"/>
          <w:szCs w:val="20"/>
          <w:lang w:val="en-GB"/>
        </w:rPr>
        <w:t xml:space="preserve"> at public treasure payable at the municipal perception of </w:t>
      </w:r>
      <w:proofErr w:type="spellStart"/>
      <w:r w:rsidRPr="00F621C0">
        <w:rPr>
          <w:rFonts w:ascii="Arial" w:hAnsi="Arial" w:cs="Arial"/>
          <w:sz w:val="20"/>
          <w:szCs w:val="20"/>
          <w:lang w:val="en-GB"/>
        </w:rPr>
        <w:t>Eboné</w:t>
      </w:r>
      <w:proofErr w:type="spellEnd"/>
      <w:r w:rsidRPr="00F621C0">
        <w:rPr>
          <w:rFonts w:ascii="Arial" w:hAnsi="Arial" w:cs="Arial"/>
          <w:sz w:val="20"/>
          <w:szCs w:val="20"/>
          <w:lang w:val="en-GB"/>
        </w:rPr>
        <w:t xml:space="preserve"> Council. </w:t>
      </w:r>
    </w:p>
    <w:p w:rsidR="00A43538" w:rsidRPr="00F621C0" w:rsidRDefault="00A43538" w:rsidP="00A43538">
      <w:pPr>
        <w:jc w:val="both"/>
        <w:rPr>
          <w:rFonts w:ascii="Arial" w:hAnsi="Arial" w:cs="Arial"/>
          <w:sz w:val="20"/>
          <w:szCs w:val="20"/>
          <w:lang w:val="en-US"/>
        </w:rPr>
      </w:pP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b/>
          <w:bCs/>
          <w:sz w:val="20"/>
          <w:szCs w:val="20"/>
          <w:lang w:val="en-GB"/>
        </w:rPr>
        <w:t>7.</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Submission</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offers</w:t>
      </w:r>
    </w:p>
    <w:p w:rsidR="00A43538" w:rsidRPr="00F621C0" w:rsidRDefault="00A43538" w:rsidP="00A43538">
      <w:pPr>
        <w:widowControl w:val="0"/>
        <w:autoSpaceDE w:val="0"/>
        <w:jc w:val="both"/>
        <w:rPr>
          <w:rFonts w:ascii="Arial" w:hAnsi="Arial" w:cs="Arial"/>
          <w:sz w:val="20"/>
          <w:szCs w:val="20"/>
          <w:lang w:val="en-GB"/>
        </w:rPr>
      </w:pPr>
      <w:r w:rsidRPr="00F621C0">
        <w:rPr>
          <w:rFonts w:ascii="Arial" w:hAnsi="Arial" w:cs="Arial"/>
          <w:sz w:val="20"/>
          <w:szCs w:val="20"/>
          <w:lang w:val="en-GB"/>
        </w:rPr>
        <w:t>Each</w:t>
      </w:r>
      <w:r w:rsidRPr="00F621C0">
        <w:rPr>
          <w:rFonts w:ascii="Arial" w:hAnsi="Arial" w:cs="Arial"/>
          <w:spacing w:val="5"/>
          <w:sz w:val="20"/>
          <w:szCs w:val="20"/>
          <w:lang w:val="en-GB"/>
        </w:rPr>
        <w:t xml:space="preserve"> </w:t>
      </w:r>
      <w:r w:rsidRPr="00F621C0">
        <w:rPr>
          <w:rFonts w:ascii="Arial" w:hAnsi="Arial" w:cs="Arial"/>
          <w:sz w:val="20"/>
          <w:szCs w:val="20"/>
          <w:lang w:val="en-GB"/>
        </w:rPr>
        <w:t>offer</w:t>
      </w:r>
      <w:r w:rsidRPr="00F621C0">
        <w:rPr>
          <w:rFonts w:ascii="Arial" w:hAnsi="Arial" w:cs="Arial"/>
          <w:spacing w:val="5"/>
          <w:sz w:val="20"/>
          <w:szCs w:val="20"/>
          <w:lang w:val="en-GB"/>
        </w:rPr>
        <w:t xml:space="preserve"> </w:t>
      </w:r>
      <w:r w:rsidRPr="00F621C0">
        <w:rPr>
          <w:rFonts w:ascii="Arial" w:hAnsi="Arial" w:cs="Arial"/>
          <w:sz w:val="20"/>
          <w:szCs w:val="20"/>
          <w:lang w:val="en-GB"/>
        </w:rPr>
        <w:t>drafted</w:t>
      </w:r>
      <w:r w:rsidRPr="00F621C0">
        <w:rPr>
          <w:rFonts w:ascii="Arial" w:hAnsi="Arial" w:cs="Arial"/>
          <w:spacing w:val="5"/>
          <w:sz w:val="20"/>
          <w:szCs w:val="20"/>
          <w:lang w:val="en-GB"/>
        </w:rPr>
        <w:t xml:space="preserve"> </w:t>
      </w:r>
      <w:r w:rsidRPr="00F621C0">
        <w:rPr>
          <w:rFonts w:ascii="Arial" w:hAnsi="Arial" w:cs="Arial"/>
          <w:sz w:val="20"/>
          <w:szCs w:val="20"/>
          <w:lang w:val="en-GB"/>
        </w:rPr>
        <w:t>in</w:t>
      </w:r>
      <w:r w:rsidRPr="00F621C0">
        <w:rPr>
          <w:rFonts w:ascii="Arial" w:hAnsi="Arial" w:cs="Arial"/>
          <w:spacing w:val="5"/>
          <w:sz w:val="20"/>
          <w:szCs w:val="20"/>
          <w:lang w:val="en-GB"/>
        </w:rPr>
        <w:t xml:space="preserve"> </w:t>
      </w:r>
      <w:r w:rsidRPr="00F621C0">
        <w:rPr>
          <w:rFonts w:ascii="Arial" w:hAnsi="Arial" w:cs="Arial"/>
          <w:sz w:val="20"/>
          <w:szCs w:val="20"/>
          <w:lang w:val="en-GB"/>
        </w:rPr>
        <w:t>English</w:t>
      </w:r>
      <w:r w:rsidRPr="00F621C0">
        <w:rPr>
          <w:rFonts w:ascii="Arial" w:hAnsi="Arial" w:cs="Arial"/>
          <w:spacing w:val="5"/>
          <w:sz w:val="20"/>
          <w:szCs w:val="20"/>
          <w:lang w:val="en-GB"/>
        </w:rPr>
        <w:t xml:space="preserve"> </w:t>
      </w:r>
      <w:r w:rsidRPr="00F621C0">
        <w:rPr>
          <w:rFonts w:ascii="Arial" w:hAnsi="Arial" w:cs="Arial"/>
          <w:sz w:val="20"/>
          <w:szCs w:val="20"/>
          <w:lang w:val="en-GB"/>
        </w:rPr>
        <w:t>or</w:t>
      </w:r>
      <w:r w:rsidRPr="00F621C0">
        <w:rPr>
          <w:rFonts w:ascii="Arial" w:hAnsi="Arial" w:cs="Arial"/>
          <w:spacing w:val="5"/>
          <w:sz w:val="20"/>
          <w:szCs w:val="20"/>
          <w:lang w:val="en-GB"/>
        </w:rPr>
        <w:t xml:space="preserve"> </w:t>
      </w:r>
      <w:r w:rsidRPr="00F621C0">
        <w:rPr>
          <w:rFonts w:ascii="Arial" w:hAnsi="Arial" w:cs="Arial"/>
          <w:sz w:val="20"/>
          <w:szCs w:val="20"/>
          <w:lang w:val="en-GB"/>
        </w:rPr>
        <w:t>French</w:t>
      </w:r>
      <w:r w:rsidRPr="00F621C0">
        <w:rPr>
          <w:rFonts w:ascii="Arial" w:hAnsi="Arial" w:cs="Arial"/>
          <w:spacing w:val="5"/>
          <w:sz w:val="20"/>
          <w:szCs w:val="20"/>
          <w:lang w:val="en-GB"/>
        </w:rPr>
        <w:t xml:space="preserve"> </w:t>
      </w:r>
      <w:r w:rsidRPr="00F621C0">
        <w:rPr>
          <w:rFonts w:ascii="Arial" w:hAnsi="Arial" w:cs="Arial"/>
          <w:sz w:val="20"/>
          <w:szCs w:val="20"/>
          <w:lang w:val="en-GB"/>
        </w:rPr>
        <w:t>in</w:t>
      </w:r>
      <w:r w:rsidRPr="00F621C0">
        <w:rPr>
          <w:rFonts w:ascii="Arial" w:hAnsi="Arial" w:cs="Arial"/>
          <w:spacing w:val="5"/>
          <w:sz w:val="20"/>
          <w:szCs w:val="20"/>
          <w:lang w:val="en-GB"/>
        </w:rPr>
        <w:t xml:space="preserve"> seven (</w:t>
      </w:r>
      <w:r w:rsidRPr="00F621C0">
        <w:rPr>
          <w:rFonts w:ascii="Arial" w:hAnsi="Arial" w:cs="Arial"/>
          <w:sz w:val="20"/>
          <w:szCs w:val="20"/>
          <w:lang w:val="en-GB"/>
        </w:rPr>
        <w:t>7) copies including the original and six (6) copies</w:t>
      </w:r>
      <w:r w:rsidRPr="00F621C0">
        <w:rPr>
          <w:rFonts w:ascii="Arial" w:hAnsi="Arial" w:cs="Arial"/>
          <w:spacing w:val="-6"/>
          <w:sz w:val="20"/>
          <w:szCs w:val="20"/>
          <w:lang w:val="en-GB"/>
        </w:rPr>
        <w:t xml:space="preserve"> </w:t>
      </w:r>
      <w:r w:rsidRPr="00F621C0">
        <w:rPr>
          <w:rFonts w:ascii="Arial" w:hAnsi="Arial" w:cs="Arial"/>
          <w:sz w:val="20"/>
          <w:szCs w:val="20"/>
          <w:lang w:val="en-GB"/>
        </w:rPr>
        <w:t>marked</w:t>
      </w:r>
      <w:r w:rsidRPr="00F621C0">
        <w:rPr>
          <w:rFonts w:ascii="Arial" w:hAnsi="Arial" w:cs="Arial"/>
          <w:spacing w:val="-6"/>
          <w:sz w:val="20"/>
          <w:szCs w:val="20"/>
          <w:lang w:val="en-GB"/>
        </w:rPr>
        <w:t xml:space="preserve"> </w:t>
      </w:r>
      <w:r w:rsidRPr="00F621C0">
        <w:rPr>
          <w:rFonts w:ascii="Arial" w:hAnsi="Arial" w:cs="Arial"/>
          <w:sz w:val="20"/>
          <w:szCs w:val="20"/>
          <w:lang w:val="en-GB"/>
        </w:rPr>
        <w:t>as</w:t>
      </w:r>
      <w:r w:rsidRPr="00F621C0">
        <w:rPr>
          <w:rFonts w:ascii="Arial" w:hAnsi="Arial" w:cs="Arial"/>
          <w:spacing w:val="-6"/>
          <w:sz w:val="20"/>
          <w:szCs w:val="20"/>
          <w:lang w:val="en-GB"/>
        </w:rPr>
        <w:t xml:space="preserve"> </w:t>
      </w:r>
      <w:r w:rsidRPr="00F621C0">
        <w:rPr>
          <w:rFonts w:ascii="Arial" w:hAnsi="Arial" w:cs="Arial"/>
          <w:sz w:val="20"/>
          <w:szCs w:val="20"/>
          <w:lang w:val="en-GB"/>
        </w:rPr>
        <w:t>such,</w:t>
      </w:r>
      <w:r w:rsidRPr="00F621C0">
        <w:rPr>
          <w:rFonts w:ascii="Arial" w:hAnsi="Arial" w:cs="Arial"/>
          <w:spacing w:val="-6"/>
          <w:sz w:val="20"/>
          <w:szCs w:val="20"/>
          <w:lang w:val="en-GB"/>
        </w:rPr>
        <w:t xml:space="preserve"> </w:t>
      </w:r>
      <w:r w:rsidRPr="00F621C0">
        <w:rPr>
          <w:rFonts w:ascii="Arial" w:hAnsi="Arial" w:cs="Arial"/>
          <w:sz w:val="20"/>
          <w:szCs w:val="20"/>
          <w:lang w:val="en-GB"/>
        </w:rPr>
        <w:t>should</w:t>
      </w:r>
      <w:r w:rsidRPr="00F621C0">
        <w:rPr>
          <w:rFonts w:ascii="Arial" w:hAnsi="Arial" w:cs="Arial"/>
          <w:spacing w:val="-6"/>
          <w:sz w:val="20"/>
          <w:szCs w:val="20"/>
          <w:lang w:val="en-GB"/>
        </w:rPr>
        <w:t xml:space="preserve"> </w:t>
      </w:r>
      <w:r w:rsidRPr="00F621C0">
        <w:rPr>
          <w:rFonts w:ascii="Arial" w:hAnsi="Arial" w:cs="Arial"/>
          <w:sz w:val="20"/>
          <w:szCs w:val="20"/>
          <w:lang w:val="en-GB"/>
        </w:rPr>
        <w:t>reach</w:t>
      </w:r>
      <w:r w:rsidRPr="00F621C0">
        <w:rPr>
          <w:rFonts w:ascii="Arial" w:hAnsi="Arial" w:cs="Arial"/>
          <w:spacing w:val="-6"/>
          <w:sz w:val="20"/>
          <w:szCs w:val="20"/>
          <w:lang w:val="en-GB"/>
        </w:rPr>
        <w:t xml:space="preserve"> </w:t>
      </w:r>
      <w:r w:rsidRPr="00F621C0">
        <w:rPr>
          <w:rFonts w:ascii="Arial" w:hAnsi="Arial" w:cs="Arial"/>
          <w:sz w:val="20"/>
          <w:szCs w:val="20"/>
          <w:lang w:val="en-GB"/>
        </w:rPr>
        <w:t xml:space="preserve">at </w:t>
      </w:r>
      <w:proofErr w:type="spellStart"/>
      <w:r w:rsidRPr="00F621C0">
        <w:rPr>
          <w:rFonts w:ascii="Arial" w:hAnsi="Arial" w:cs="Arial"/>
          <w:sz w:val="20"/>
          <w:szCs w:val="20"/>
          <w:lang w:val="en-GB"/>
        </w:rPr>
        <w:t>Ebone</w:t>
      </w:r>
      <w:proofErr w:type="spellEnd"/>
      <w:r w:rsidRPr="00F621C0">
        <w:rPr>
          <w:rFonts w:ascii="Arial" w:hAnsi="Arial" w:cs="Arial"/>
          <w:sz w:val="20"/>
          <w:szCs w:val="20"/>
          <w:lang w:val="en-GB"/>
        </w:rPr>
        <w:t xml:space="preserve"> Council, secretary’s office and</w:t>
      </w:r>
      <w:r w:rsidRPr="00F621C0">
        <w:rPr>
          <w:rFonts w:ascii="Arial" w:hAnsi="Arial" w:cs="Arial"/>
          <w:spacing w:val="1"/>
          <w:sz w:val="20"/>
          <w:szCs w:val="20"/>
          <w:lang w:val="en-GB"/>
        </w:rPr>
        <w:t xml:space="preserve"> </w:t>
      </w:r>
      <w:r w:rsidRPr="00F621C0">
        <w:rPr>
          <w:rFonts w:ascii="Arial" w:hAnsi="Arial" w:cs="Arial"/>
          <w:sz w:val="20"/>
          <w:szCs w:val="20"/>
          <w:lang w:val="en-GB"/>
        </w:rPr>
        <w:t>should</w:t>
      </w:r>
      <w:r w:rsidRPr="00F621C0">
        <w:rPr>
          <w:rFonts w:ascii="Arial" w:hAnsi="Arial" w:cs="Arial"/>
          <w:spacing w:val="1"/>
          <w:sz w:val="20"/>
          <w:szCs w:val="20"/>
          <w:lang w:val="en-GB"/>
        </w:rPr>
        <w:t xml:space="preserve"> </w:t>
      </w:r>
      <w:r w:rsidRPr="00F621C0">
        <w:rPr>
          <w:rFonts w:ascii="Arial" w:hAnsi="Arial" w:cs="Arial"/>
          <w:sz w:val="20"/>
          <w:szCs w:val="20"/>
          <w:lang w:val="en-GB"/>
        </w:rPr>
        <w:t>carry</w:t>
      </w:r>
      <w:r w:rsidRPr="00F621C0">
        <w:rPr>
          <w:rFonts w:ascii="Arial" w:hAnsi="Arial" w:cs="Arial"/>
          <w:spacing w:val="1"/>
          <w:sz w:val="20"/>
          <w:szCs w:val="20"/>
          <w:lang w:val="en-GB"/>
        </w:rPr>
        <w:t xml:space="preserve"> </w:t>
      </w:r>
      <w:r w:rsidRPr="00F621C0">
        <w:rPr>
          <w:rFonts w:ascii="Arial" w:hAnsi="Arial" w:cs="Arial"/>
          <w:sz w:val="20"/>
          <w:szCs w:val="20"/>
          <w:lang w:val="en-GB"/>
        </w:rPr>
        <w:t>the</w:t>
      </w:r>
      <w:r w:rsidRPr="00F621C0">
        <w:rPr>
          <w:rFonts w:ascii="Arial" w:hAnsi="Arial" w:cs="Arial"/>
          <w:spacing w:val="1"/>
          <w:sz w:val="20"/>
          <w:szCs w:val="20"/>
          <w:lang w:val="en-GB"/>
        </w:rPr>
        <w:t xml:space="preserve"> </w:t>
      </w:r>
      <w:r w:rsidRPr="00F621C0">
        <w:rPr>
          <w:rFonts w:ascii="Arial" w:hAnsi="Arial" w:cs="Arial"/>
          <w:sz w:val="20"/>
          <w:szCs w:val="20"/>
          <w:lang w:val="en-GB"/>
        </w:rPr>
        <w:t>inscription:</w:t>
      </w:r>
    </w:p>
    <w:p w:rsidR="00A43538" w:rsidRPr="00F621C0" w:rsidRDefault="00A43538" w:rsidP="00A43538">
      <w:pPr>
        <w:widowControl w:val="0"/>
        <w:autoSpaceDE w:val="0"/>
        <w:jc w:val="both"/>
        <w:rPr>
          <w:rFonts w:ascii="Arial" w:hAnsi="Arial" w:cs="Arial"/>
          <w:sz w:val="20"/>
          <w:szCs w:val="20"/>
          <w:lang w:val="en-GB"/>
        </w:rPr>
      </w:pPr>
    </w:p>
    <w:p w:rsidR="00A43538" w:rsidRPr="00F621C0" w:rsidRDefault="00A43538" w:rsidP="00A43538">
      <w:pPr>
        <w:widowControl w:val="0"/>
        <w:autoSpaceDE w:val="0"/>
        <w:jc w:val="center"/>
        <w:rPr>
          <w:rFonts w:ascii="Arial" w:hAnsi="Arial" w:cs="Arial"/>
          <w:bCs/>
          <w:sz w:val="20"/>
          <w:szCs w:val="20"/>
          <w:lang w:val="en-GB"/>
        </w:rPr>
      </w:pPr>
      <w:r w:rsidRPr="00F621C0">
        <w:rPr>
          <w:rFonts w:ascii="Arial" w:hAnsi="Arial" w:cs="Arial"/>
          <w:iCs/>
          <w:sz w:val="20"/>
          <w:szCs w:val="20"/>
          <w:lang w:val="en-GB"/>
        </w:rPr>
        <w:t>OPEN</w:t>
      </w:r>
      <w:r w:rsidRPr="00F621C0">
        <w:rPr>
          <w:rFonts w:ascii="Arial" w:hAnsi="Arial" w:cs="Arial"/>
          <w:iCs/>
          <w:spacing w:val="17"/>
          <w:sz w:val="20"/>
          <w:szCs w:val="20"/>
          <w:lang w:val="en-GB"/>
        </w:rPr>
        <w:t xml:space="preserve"> </w:t>
      </w:r>
      <w:r w:rsidRPr="00F621C0">
        <w:rPr>
          <w:rFonts w:ascii="Arial" w:hAnsi="Arial" w:cs="Arial"/>
          <w:iCs/>
          <w:sz w:val="20"/>
          <w:szCs w:val="20"/>
          <w:lang w:val="en-GB"/>
        </w:rPr>
        <w:t>NATIONAL</w:t>
      </w:r>
      <w:r w:rsidRPr="00F621C0">
        <w:rPr>
          <w:rFonts w:ascii="Arial" w:hAnsi="Arial" w:cs="Arial"/>
          <w:bCs/>
          <w:spacing w:val="6"/>
          <w:sz w:val="20"/>
          <w:szCs w:val="20"/>
          <w:lang w:val="en-GB"/>
        </w:rPr>
        <w:t xml:space="preserve"> </w:t>
      </w:r>
      <w:r w:rsidRPr="00F621C0">
        <w:rPr>
          <w:rFonts w:ascii="Arial" w:hAnsi="Arial" w:cs="Arial"/>
          <w:bCs/>
          <w:sz w:val="20"/>
          <w:szCs w:val="20"/>
          <w:lang w:val="en-GB"/>
        </w:rPr>
        <w:t>INVITATION</w:t>
      </w:r>
      <w:r w:rsidRPr="00F621C0">
        <w:rPr>
          <w:rFonts w:ascii="Arial" w:hAnsi="Arial" w:cs="Arial"/>
          <w:bCs/>
          <w:spacing w:val="6"/>
          <w:sz w:val="20"/>
          <w:szCs w:val="20"/>
          <w:lang w:val="en-GB"/>
        </w:rPr>
        <w:t xml:space="preserve"> </w:t>
      </w:r>
      <w:r w:rsidRPr="00F621C0">
        <w:rPr>
          <w:rFonts w:ascii="Arial" w:hAnsi="Arial" w:cs="Arial"/>
          <w:bCs/>
          <w:sz w:val="20"/>
          <w:szCs w:val="20"/>
          <w:lang w:val="en-GB"/>
        </w:rPr>
        <w:t>TO</w:t>
      </w:r>
      <w:r w:rsidRPr="00F621C0">
        <w:rPr>
          <w:rFonts w:ascii="Arial" w:hAnsi="Arial" w:cs="Arial"/>
          <w:bCs/>
          <w:spacing w:val="6"/>
          <w:sz w:val="20"/>
          <w:szCs w:val="20"/>
          <w:lang w:val="en-GB"/>
        </w:rPr>
        <w:t xml:space="preserve"> </w:t>
      </w:r>
      <w:r w:rsidRPr="00F621C0">
        <w:rPr>
          <w:rFonts w:ascii="Arial" w:hAnsi="Arial" w:cs="Arial"/>
          <w:bCs/>
          <w:sz w:val="20"/>
          <w:szCs w:val="20"/>
          <w:lang w:val="en-GB"/>
        </w:rPr>
        <w:t>TENDER</w:t>
      </w:r>
      <w:r>
        <w:rPr>
          <w:rFonts w:ascii="Arial" w:hAnsi="Arial" w:cs="Arial"/>
          <w:bCs/>
          <w:sz w:val="20"/>
          <w:szCs w:val="20"/>
          <w:lang w:val="en-GB"/>
        </w:rPr>
        <w:t xml:space="preserve"> in procedure of emergency</w:t>
      </w:r>
    </w:p>
    <w:p w:rsidR="00A43538" w:rsidRPr="00F621C0" w:rsidRDefault="00A43538" w:rsidP="00A43538">
      <w:pPr>
        <w:widowControl w:val="0"/>
        <w:autoSpaceDE w:val="0"/>
        <w:jc w:val="center"/>
        <w:rPr>
          <w:rFonts w:ascii="Arial" w:hAnsi="Arial" w:cs="Arial"/>
          <w:i/>
          <w:iCs/>
          <w:sz w:val="20"/>
          <w:szCs w:val="20"/>
          <w:lang w:val="en-GB"/>
        </w:rPr>
      </w:pPr>
      <w:r w:rsidRPr="00F621C0">
        <w:rPr>
          <w:rFonts w:ascii="Arial" w:hAnsi="Arial" w:cs="Arial"/>
          <w:b/>
          <w:bCs/>
          <w:sz w:val="20"/>
          <w:szCs w:val="20"/>
          <w:lang w:val="en-GB"/>
        </w:rPr>
        <w:t xml:space="preserve">No </w:t>
      </w:r>
      <w:r w:rsidRPr="00F621C0">
        <w:rPr>
          <w:rFonts w:ascii="Arial" w:hAnsi="Arial" w:cs="Arial"/>
          <w:sz w:val="20"/>
          <w:szCs w:val="20"/>
          <w:lang w:val="en-GB"/>
        </w:rPr>
        <w:t>.....................</w:t>
      </w:r>
      <w:r w:rsidRPr="00F621C0">
        <w:rPr>
          <w:rFonts w:ascii="Arial" w:hAnsi="Arial" w:cs="Arial"/>
          <w:i/>
          <w:iCs/>
          <w:sz w:val="20"/>
          <w:szCs w:val="20"/>
          <w:lang w:val="en-GB"/>
        </w:rPr>
        <w:t>/ONIT</w:t>
      </w:r>
      <w:r w:rsidRPr="00F621C0">
        <w:rPr>
          <w:rFonts w:ascii="Arial" w:hAnsi="Arial" w:cs="Arial"/>
          <w:i/>
          <w:iCs/>
          <w:spacing w:val="5"/>
          <w:sz w:val="20"/>
          <w:szCs w:val="20"/>
          <w:lang w:val="en-GB"/>
        </w:rPr>
        <w:t>/C/EONE/GS/2020</w:t>
      </w:r>
      <w:r w:rsidRPr="00F621C0">
        <w:rPr>
          <w:rFonts w:ascii="Arial" w:hAnsi="Arial" w:cs="Arial"/>
          <w:i/>
          <w:iCs/>
          <w:sz w:val="20"/>
          <w:szCs w:val="20"/>
          <w:lang w:val="en-GB"/>
        </w:rPr>
        <w:t xml:space="preserve"> </w:t>
      </w:r>
      <w:r w:rsidRPr="00F621C0">
        <w:rPr>
          <w:rFonts w:ascii="Arial" w:hAnsi="Arial" w:cs="Arial"/>
          <w:b/>
          <w:bCs/>
          <w:sz w:val="20"/>
          <w:szCs w:val="20"/>
          <w:lang w:val="en-GB"/>
        </w:rPr>
        <w:t>of</w:t>
      </w:r>
      <w:r w:rsidRPr="00F621C0">
        <w:rPr>
          <w:rFonts w:ascii="Arial" w:hAnsi="Arial" w:cs="Arial"/>
          <w:b/>
          <w:bCs/>
          <w:spacing w:val="6"/>
          <w:sz w:val="20"/>
          <w:szCs w:val="20"/>
          <w:lang w:val="en-GB"/>
        </w:rPr>
        <w:t xml:space="preserve"> </w:t>
      </w:r>
      <w:r w:rsidRPr="00F621C0">
        <w:rPr>
          <w:rFonts w:ascii="Arial" w:hAnsi="Arial" w:cs="Arial"/>
          <w:i/>
          <w:iCs/>
          <w:sz w:val="20"/>
          <w:szCs w:val="20"/>
          <w:lang w:val="en-GB"/>
        </w:rPr>
        <w:t>……………………</w:t>
      </w:r>
    </w:p>
    <w:p w:rsidR="00A43538" w:rsidRPr="00F621C0" w:rsidRDefault="00A43538" w:rsidP="00A43538">
      <w:pPr>
        <w:widowControl w:val="0"/>
        <w:autoSpaceDE w:val="0"/>
        <w:jc w:val="center"/>
        <w:rPr>
          <w:rFonts w:ascii="Arial" w:hAnsi="Arial" w:cs="Arial"/>
          <w:i/>
          <w:iCs/>
          <w:sz w:val="20"/>
          <w:szCs w:val="20"/>
          <w:lang w:val="en-GB"/>
        </w:rPr>
      </w:pPr>
    </w:p>
    <w:p w:rsidR="00A43538" w:rsidRPr="00F621C0" w:rsidRDefault="00A43538" w:rsidP="00A43538">
      <w:pPr>
        <w:widowControl w:val="0"/>
        <w:autoSpaceDE w:val="0"/>
        <w:jc w:val="center"/>
        <w:rPr>
          <w:rFonts w:ascii="Arial" w:hAnsi="Arial" w:cs="Arial"/>
          <w:b/>
          <w:i/>
          <w:iCs/>
          <w:sz w:val="20"/>
          <w:szCs w:val="20"/>
          <w:lang w:val="en-GB"/>
        </w:rPr>
      </w:pPr>
      <w:r w:rsidRPr="00F621C0">
        <w:rPr>
          <w:rFonts w:ascii="Arial" w:hAnsi="Arial" w:cs="Arial"/>
          <w:b/>
          <w:bCs/>
          <w:sz w:val="20"/>
          <w:szCs w:val="20"/>
          <w:lang w:val="en-GB"/>
        </w:rPr>
        <w:t>For</w:t>
      </w:r>
      <w:r w:rsidRPr="00F621C0">
        <w:rPr>
          <w:rFonts w:ascii="Arial" w:hAnsi="Arial" w:cs="Arial"/>
          <w:b/>
          <w:bCs/>
          <w:spacing w:val="6"/>
          <w:sz w:val="20"/>
          <w:szCs w:val="20"/>
          <w:lang w:val="en-GB"/>
        </w:rPr>
        <w:t xml:space="preserve"> </w:t>
      </w:r>
      <w:r w:rsidRPr="00F621C0">
        <w:rPr>
          <w:rFonts w:ascii="Arial" w:hAnsi="Arial" w:cs="Arial"/>
          <w:b/>
          <w:i/>
          <w:iCs/>
          <w:sz w:val="20"/>
          <w:szCs w:val="20"/>
          <w:lang w:val="en-GB"/>
        </w:rPr>
        <w:t xml:space="preserve">THE CONTROL AND SUPERVISION OF </w:t>
      </w:r>
      <w:r w:rsidR="00AE3782" w:rsidRPr="00AE3782">
        <w:rPr>
          <w:b/>
          <w:bCs/>
          <w:i/>
          <w:spacing w:val="6"/>
          <w:sz w:val="20"/>
          <w:szCs w:val="20"/>
          <w:lang w:val="en-GB"/>
        </w:rPr>
        <w:t>THE CONSTRUCTION OF THE STAND AND THE FITTING OUT OF THE FEAST PLACE OF EBONE</w:t>
      </w:r>
      <w:r w:rsidRPr="00F621C0">
        <w:rPr>
          <w:rFonts w:ascii="Arial" w:hAnsi="Arial" w:cs="Arial"/>
          <w:b/>
          <w:i/>
          <w:iCs/>
          <w:sz w:val="20"/>
          <w:szCs w:val="20"/>
          <w:lang w:val="en-GB"/>
        </w:rPr>
        <w:t xml:space="preserve"> IN NLONAKO SUB-DIVISION, MOUNGO DIVISION</w:t>
      </w:r>
    </w:p>
    <w:p w:rsidR="00A43538" w:rsidRPr="00F621C0" w:rsidRDefault="00A43538" w:rsidP="00A43538">
      <w:pPr>
        <w:widowControl w:val="0"/>
        <w:autoSpaceDE w:val="0"/>
        <w:jc w:val="center"/>
        <w:rPr>
          <w:rFonts w:ascii="Arial" w:hAnsi="Arial" w:cs="Arial"/>
          <w:sz w:val="20"/>
          <w:szCs w:val="20"/>
          <w:lang w:val="en-US"/>
        </w:rPr>
      </w:pPr>
    </w:p>
    <w:p w:rsidR="00A43538" w:rsidRPr="00F621C0" w:rsidRDefault="00A43538" w:rsidP="00A43538">
      <w:pPr>
        <w:widowControl w:val="0"/>
        <w:autoSpaceDE w:val="0"/>
        <w:jc w:val="center"/>
        <w:rPr>
          <w:rFonts w:ascii="Arial" w:hAnsi="Arial" w:cs="Arial"/>
          <w:b/>
          <w:sz w:val="20"/>
          <w:szCs w:val="20"/>
          <w:lang w:val="en-US"/>
        </w:rPr>
      </w:pPr>
      <w:r w:rsidRPr="00F621C0">
        <w:rPr>
          <w:rFonts w:ascii="Arial" w:hAnsi="Arial" w:cs="Arial"/>
          <w:b/>
          <w:iCs/>
          <w:sz w:val="20"/>
          <w:szCs w:val="20"/>
          <w:lang w:val="en-GB"/>
        </w:rPr>
        <w:t>“To</w:t>
      </w:r>
      <w:r w:rsidRPr="00F621C0">
        <w:rPr>
          <w:rFonts w:ascii="Arial" w:hAnsi="Arial" w:cs="Arial"/>
          <w:b/>
          <w:iCs/>
          <w:spacing w:val="6"/>
          <w:sz w:val="20"/>
          <w:szCs w:val="20"/>
          <w:lang w:val="en-GB"/>
        </w:rPr>
        <w:t xml:space="preserve"> </w:t>
      </w:r>
      <w:r w:rsidRPr="00F621C0">
        <w:rPr>
          <w:rFonts w:ascii="Arial" w:hAnsi="Arial" w:cs="Arial"/>
          <w:b/>
          <w:iCs/>
          <w:sz w:val="20"/>
          <w:szCs w:val="20"/>
          <w:lang w:val="en-GB"/>
        </w:rPr>
        <w:t>be</w:t>
      </w:r>
      <w:r w:rsidRPr="00F621C0">
        <w:rPr>
          <w:rFonts w:ascii="Arial" w:hAnsi="Arial" w:cs="Arial"/>
          <w:b/>
          <w:iCs/>
          <w:spacing w:val="6"/>
          <w:sz w:val="20"/>
          <w:szCs w:val="20"/>
          <w:lang w:val="en-GB"/>
        </w:rPr>
        <w:t xml:space="preserve"> </w:t>
      </w:r>
      <w:r w:rsidRPr="00F621C0">
        <w:rPr>
          <w:rFonts w:ascii="Arial" w:hAnsi="Arial" w:cs="Arial"/>
          <w:b/>
          <w:iCs/>
          <w:sz w:val="20"/>
          <w:szCs w:val="20"/>
          <w:lang w:val="en-GB"/>
        </w:rPr>
        <w:t>opened</w:t>
      </w:r>
      <w:r w:rsidRPr="00F621C0">
        <w:rPr>
          <w:rFonts w:ascii="Arial" w:hAnsi="Arial" w:cs="Arial"/>
          <w:b/>
          <w:iCs/>
          <w:spacing w:val="6"/>
          <w:sz w:val="20"/>
          <w:szCs w:val="20"/>
          <w:lang w:val="en-GB"/>
        </w:rPr>
        <w:t xml:space="preserve"> </w:t>
      </w:r>
      <w:r w:rsidRPr="00F621C0">
        <w:rPr>
          <w:rFonts w:ascii="Arial" w:hAnsi="Arial" w:cs="Arial"/>
          <w:b/>
          <w:iCs/>
          <w:sz w:val="20"/>
          <w:szCs w:val="20"/>
          <w:lang w:val="en-GB"/>
        </w:rPr>
        <w:t>only</w:t>
      </w:r>
      <w:r w:rsidRPr="00F621C0">
        <w:rPr>
          <w:rFonts w:ascii="Arial" w:hAnsi="Arial" w:cs="Arial"/>
          <w:b/>
          <w:iCs/>
          <w:spacing w:val="6"/>
          <w:sz w:val="20"/>
          <w:szCs w:val="20"/>
          <w:lang w:val="en-GB"/>
        </w:rPr>
        <w:t xml:space="preserve"> </w:t>
      </w:r>
      <w:r w:rsidRPr="00F621C0">
        <w:rPr>
          <w:rFonts w:ascii="Arial" w:hAnsi="Arial" w:cs="Arial"/>
          <w:b/>
          <w:iCs/>
          <w:sz w:val="20"/>
          <w:szCs w:val="20"/>
          <w:lang w:val="en-GB"/>
        </w:rPr>
        <w:t>during</w:t>
      </w:r>
      <w:r w:rsidRPr="00F621C0">
        <w:rPr>
          <w:rFonts w:ascii="Arial" w:hAnsi="Arial" w:cs="Arial"/>
          <w:b/>
          <w:iCs/>
          <w:spacing w:val="6"/>
          <w:sz w:val="20"/>
          <w:szCs w:val="20"/>
          <w:lang w:val="en-GB"/>
        </w:rPr>
        <w:t xml:space="preserve"> </w:t>
      </w:r>
      <w:r w:rsidRPr="00F621C0">
        <w:rPr>
          <w:rFonts w:ascii="Arial" w:hAnsi="Arial" w:cs="Arial"/>
          <w:b/>
          <w:iCs/>
          <w:sz w:val="20"/>
          <w:szCs w:val="20"/>
          <w:lang w:val="en-GB"/>
        </w:rPr>
        <w:t>the</w:t>
      </w:r>
      <w:r w:rsidRPr="00F621C0">
        <w:rPr>
          <w:rFonts w:ascii="Arial" w:hAnsi="Arial" w:cs="Arial"/>
          <w:b/>
          <w:iCs/>
          <w:spacing w:val="6"/>
          <w:sz w:val="20"/>
          <w:szCs w:val="20"/>
          <w:lang w:val="en-GB"/>
        </w:rPr>
        <w:t xml:space="preserve"> </w:t>
      </w:r>
      <w:r w:rsidRPr="00F621C0">
        <w:rPr>
          <w:rFonts w:ascii="Arial" w:hAnsi="Arial" w:cs="Arial"/>
          <w:b/>
          <w:iCs/>
          <w:sz w:val="20"/>
          <w:szCs w:val="20"/>
          <w:lang w:val="en-GB"/>
        </w:rPr>
        <w:t>bid-opening</w:t>
      </w:r>
      <w:r w:rsidRPr="00F621C0">
        <w:rPr>
          <w:rFonts w:ascii="Arial" w:hAnsi="Arial" w:cs="Arial"/>
          <w:b/>
          <w:iCs/>
          <w:spacing w:val="6"/>
          <w:sz w:val="20"/>
          <w:szCs w:val="20"/>
          <w:lang w:val="en-GB"/>
        </w:rPr>
        <w:t xml:space="preserve"> </w:t>
      </w:r>
      <w:r w:rsidRPr="00F621C0">
        <w:rPr>
          <w:rFonts w:ascii="Arial" w:hAnsi="Arial" w:cs="Arial"/>
          <w:b/>
          <w:iCs/>
          <w:sz w:val="20"/>
          <w:szCs w:val="20"/>
          <w:lang w:val="en-GB"/>
        </w:rPr>
        <w:t>session”</w:t>
      </w:r>
    </w:p>
    <w:p w:rsidR="00A43538" w:rsidRPr="00F621C0" w:rsidRDefault="00A43538" w:rsidP="00A43538">
      <w:pPr>
        <w:jc w:val="both"/>
        <w:rPr>
          <w:rFonts w:ascii="Arial" w:hAnsi="Arial" w:cs="Arial"/>
          <w:sz w:val="20"/>
          <w:szCs w:val="20"/>
          <w:lang w:val="en-US"/>
        </w:rPr>
      </w:pPr>
    </w:p>
    <w:p w:rsidR="00A43538" w:rsidRPr="00F621C0" w:rsidRDefault="00A43538" w:rsidP="00A43538">
      <w:pPr>
        <w:widowControl w:val="0"/>
        <w:autoSpaceDE w:val="0"/>
        <w:jc w:val="both"/>
        <w:rPr>
          <w:rFonts w:ascii="Arial" w:hAnsi="Arial" w:cs="Arial"/>
          <w:sz w:val="20"/>
          <w:szCs w:val="20"/>
          <w:lang w:val="en-GB"/>
        </w:rPr>
      </w:pPr>
      <w:r w:rsidRPr="00F621C0">
        <w:rPr>
          <w:rFonts w:ascii="Arial" w:hAnsi="Arial" w:cs="Arial"/>
          <w:b/>
          <w:bCs/>
          <w:sz w:val="20"/>
          <w:szCs w:val="20"/>
          <w:lang w:val="en-GB"/>
        </w:rPr>
        <w:t>8.</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Admissibility</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offers</w:t>
      </w:r>
      <w:r w:rsidRPr="00F621C0">
        <w:rPr>
          <w:rFonts w:ascii="Arial" w:hAnsi="Arial" w:cs="Arial"/>
          <w:sz w:val="20"/>
          <w:szCs w:val="20"/>
          <w:lang w:val="en-GB"/>
        </w:rPr>
        <w:t>.</w:t>
      </w:r>
    </w:p>
    <w:p w:rsidR="00A43538" w:rsidRPr="00F621C0" w:rsidRDefault="00A43538" w:rsidP="00A43538">
      <w:pPr>
        <w:widowControl w:val="0"/>
        <w:autoSpaceDE w:val="0"/>
        <w:jc w:val="both"/>
        <w:rPr>
          <w:rFonts w:ascii="Arial" w:hAnsi="Arial" w:cs="Arial"/>
          <w:sz w:val="20"/>
          <w:szCs w:val="20"/>
          <w:lang w:val="en-GB"/>
        </w:rPr>
      </w:pPr>
      <w:r w:rsidRPr="00F621C0">
        <w:rPr>
          <w:rFonts w:ascii="Arial" w:hAnsi="Arial" w:cs="Arial"/>
          <w:spacing w:val="2"/>
          <w:sz w:val="20"/>
          <w:szCs w:val="20"/>
          <w:lang w:val="en-GB"/>
        </w:rPr>
        <w:t>Eac</w:t>
      </w:r>
      <w:r w:rsidRPr="00F621C0">
        <w:rPr>
          <w:rFonts w:ascii="Arial" w:hAnsi="Arial" w:cs="Arial"/>
          <w:sz w:val="20"/>
          <w:szCs w:val="20"/>
          <w:lang w:val="en-GB"/>
        </w:rPr>
        <w:t xml:space="preserve">h </w:t>
      </w:r>
      <w:r w:rsidRPr="00F621C0">
        <w:rPr>
          <w:rFonts w:ascii="Arial" w:hAnsi="Arial" w:cs="Arial"/>
          <w:spacing w:val="2"/>
          <w:sz w:val="20"/>
          <w:szCs w:val="20"/>
          <w:lang w:val="en-GB"/>
        </w:rPr>
        <w:t>bidde</w:t>
      </w:r>
      <w:r w:rsidRPr="00F621C0">
        <w:rPr>
          <w:rFonts w:ascii="Arial" w:hAnsi="Arial" w:cs="Arial"/>
          <w:sz w:val="20"/>
          <w:szCs w:val="20"/>
          <w:lang w:val="en-GB"/>
        </w:rPr>
        <w:t xml:space="preserve">r </w:t>
      </w:r>
      <w:r w:rsidRPr="00F621C0">
        <w:rPr>
          <w:rFonts w:ascii="Arial" w:hAnsi="Arial" w:cs="Arial"/>
          <w:spacing w:val="2"/>
          <w:sz w:val="20"/>
          <w:szCs w:val="20"/>
          <w:lang w:val="en-GB"/>
        </w:rPr>
        <w:t>mus</w:t>
      </w:r>
      <w:r w:rsidRPr="00F621C0">
        <w:rPr>
          <w:rFonts w:ascii="Arial" w:hAnsi="Arial" w:cs="Arial"/>
          <w:sz w:val="20"/>
          <w:szCs w:val="20"/>
          <w:lang w:val="en-GB"/>
        </w:rPr>
        <w:t xml:space="preserve">t </w:t>
      </w:r>
      <w:r w:rsidRPr="00F621C0">
        <w:rPr>
          <w:rFonts w:ascii="Arial" w:hAnsi="Arial" w:cs="Arial"/>
          <w:spacing w:val="2"/>
          <w:sz w:val="20"/>
          <w:szCs w:val="20"/>
          <w:lang w:val="en-GB"/>
        </w:rPr>
        <w:t>includ</w:t>
      </w:r>
      <w:r w:rsidRPr="00F621C0">
        <w:rPr>
          <w:rFonts w:ascii="Arial" w:hAnsi="Arial" w:cs="Arial"/>
          <w:sz w:val="20"/>
          <w:szCs w:val="20"/>
          <w:lang w:val="en-GB"/>
        </w:rPr>
        <w:t xml:space="preserve">e </w:t>
      </w:r>
      <w:r w:rsidRPr="00F621C0">
        <w:rPr>
          <w:rFonts w:ascii="Arial" w:hAnsi="Arial" w:cs="Arial"/>
          <w:spacing w:val="2"/>
          <w:sz w:val="20"/>
          <w:szCs w:val="20"/>
          <w:lang w:val="en-GB"/>
        </w:rPr>
        <w:t>i</w:t>
      </w:r>
      <w:r w:rsidRPr="00F621C0">
        <w:rPr>
          <w:rFonts w:ascii="Arial" w:hAnsi="Arial" w:cs="Arial"/>
          <w:sz w:val="20"/>
          <w:szCs w:val="20"/>
          <w:lang w:val="en-GB"/>
        </w:rPr>
        <w:t xml:space="preserve">n </w:t>
      </w:r>
      <w:r w:rsidRPr="00F621C0">
        <w:rPr>
          <w:rFonts w:ascii="Arial" w:hAnsi="Arial" w:cs="Arial"/>
          <w:spacing w:val="2"/>
          <w:sz w:val="20"/>
          <w:szCs w:val="20"/>
          <w:lang w:val="en-GB"/>
        </w:rPr>
        <w:t>hi</w:t>
      </w:r>
      <w:r w:rsidRPr="00F621C0">
        <w:rPr>
          <w:rFonts w:ascii="Arial" w:hAnsi="Arial" w:cs="Arial"/>
          <w:sz w:val="20"/>
          <w:szCs w:val="20"/>
          <w:lang w:val="en-GB"/>
        </w:rPr>
        <w:t xml:space="preserve">s </w:t>
      </w:r>
      <w:r w:rsidRPr="00F621C0">
        <w:rPr>
          <w:rFonts w:ascii="Arial" w:hAnsi="Arial" w:cs="Arial"/>
          <w:spacing w:val="2"/>
          <w:sz w:val="20"/>
          <w:szCs w:val="20"/>
          <w:lang w:val="en-GB"/>
        </w:rPr>
        <w:t xml:space="preserve">administrative </w:t>
      </w:r>
      <w:r w:rsidRPr="00F621C0">
        <w:rPr>
          <w:rFonts w:ascii="Arial" w:hAnsi="Arial" w:cs="Arial"/>
          <w:sz w:val="20"/>
          <w:szCs w:val="20"/>
          <w:lang w:val="en-GB"/>
        </w:rPr>
        <w:t>documents, a bid bond issued by a first rate-bank approved</w:t>
      </w:r>
      <w:r w:rsidRPr="00F621C0">
        <w:rPr>
          <w:rFonts w:ascii="Arial" w:hAnsi="Arial" w:cs="Arial"/>
          <w:spacing w:val="15"/>
          <w:sz w:val="20"/>
          <w:szCs w:val="20"/>
          <w:lang w:val="en-GB"/>
        </w:rPr>
        <w:t xml:space="preserve"> </w:t>
      </w:r>
      <w:r w:rsidRPr="00F621C0">
        <w:rPr>
          <w:rFonts w:ascii="Arial" w:hAnsi="Arial" w:cs="Arial"/>
          <w:sz w:val="20"/>
          <w:szCs w:val="20"/>
          <w:lang w:val="en-GB"/>
        </w:rPr>
        <w:t>by</w:t>
      </w:r>
      <w:r w:rsidRPr="00F621C0">
        <w:rPr>
          <w:rFonts w:ascii="Arial" w:hAnsi="Arial" w:cs="Arial"/>
          <w:spacing w:val="15"/>
          <w:sz w:val="20"/>
          <w:szCs w:val="20"/>
          <w:lang w:val="en-GB"/>
        </w:rPr>
        <w:t xml:space="preserve"> </w:t>
      </w:r>
      <w:r w:rsidRPr="00F621C0">
        <w:rPr>
          <w:rFonts w:ascii="Arial" w:hAnsi="Arial" w:cs="Arial"/>
          <w:sz w:val="20"/>
          <w:szCs w:val="20"/>
          <w:lang w:val="en-GB"/>
        </w:rPr>
        <w:t>the</w:t>
      </w:r>
      <w:r w:rsidRPr="00F621C0">
        <w:rPr>
          <w:rFonts w:ascii="Arial" w:hAnsi="Arial" w:cs="Arial"/>
          <w:spacing w:val="15"/>
          <w:sz w:val="20"/>
          <w:szCs w:val="20"/>
          <w:lang w:val="en-GB"/>
        </w:rPr>
        <w:t xml:space="preserve"> </w:t>
      </w:r>
      <w:r w:rsidRPr="00F621C0">
        <w:rPr>
          <w:rFonts w:ascii="Arial" w:hAnsi="Arial" w:cs="Arial"/>
          <w:sz w:val="20"/>
          <w:szCs w:val="20"/>
          <w:lang w:val="en-GB"/>
        </w:rPr>
        <w:t>Ministry</w:t>
      </w:r>
      <w:r w:rsidRPr="00F621C0">
        <w:rPr>
          <w:rFonts w:ascii="Arial" w:hAnsi="Arial" w:cs="Arial"/>
          <w:spacing w:val="15"/>
          <w:sz w:val="20"/>
          <w:szCs w:val="20"/>
          <w:lang w:val="en-GB"/>
        </w:rPr>
        <w:t xml:space="preserve"> </w:t>
      </w:r>
      <w:r w:rsidRPr="00F621C0">
        <w:rPr>
          <w:rFonts w:ascii="Arial" w:hAnsi="Arial" w:cs="Arial"/>
          <w:sz w:val="20"/>
          <w:szCs w:val="20"/>
          <w:lang w:val="en-GB"/>
        </w:rPr>
        <w:t>in</w:t>
      </w:r>
      <w:r w:rsidRPr="00F621C0">
        <w:rPr>
          <w:rFonts w:ascii="Arial" w:hAnsi="Arial" w:cs="Arial"/>
          <w:spacing w:val="15"/>
          <w:sz w:val="20"/>
          <w:szCs w:val="20"/>
          <w:lang w:val="en-GB"/>
        </w:rPr>
        <w:t xml:space="preserve"> </w:t>
      </w:r>
      <w:r w:rsidRPr="00F621C0">
        <w:rPr>
          <w:rFonts w:ascii="Arial" w:hAnsi="Arial" w:cs="Arial"/>
          <w:sz w:val="20"/>
          <w:szCs w:val="20"/>
          <w:lang w:val="en-GB"/>
        </w:rPr>
        <w:t>charge</w:t>
      </w:r>
      <w:r w:rsidRPr="00F621C0">
        <w:rPr>
          <w:rFonts w:ascii="Arial" w:hAnsi="Arial" w:cs="Arial"/>
          <w:spacing w:val="15"/>
          <w:sz w:val="20"/>
          <w:szCs w:val="20"/>
          <w:lang w:val="en-GB"/>
        </w:rPr>
        <w:t xml:space="preserve"> </w:t>
      </w:r>
      <w:r w:rsidRPr="00F621C0">
        <w:rPr>
          <w:rFonts w:ascii="Arial" w:hAnsi="Arial" w:cs="Arial"/>
          <w:sz w:val="20"/>
          <w:szCs w:val="20"/>
          <w:lang w:val="en-GB"/>
        </w:rPr>
        <w:t>of</w:t>
      </w:r>
      <w:r w:rsidRPr="00F621C0">
        <w:rPr>
          <w:rFonts w:ascii="Arial" w:hAnsi="Arial" w:cs="Arial"/>
          <w:spacing w:val="15"/>
          <w:sz w:val="20"/>
          <w:szCs w:val="20"/>
          <w:lang w:val="en-GB"/>
        </w:rPr>
        <w:t xml:space="preserve"> </w:t>
      </w:r>
      <w:r w:rsidRPr="00F621C0">
        <w:rPr>
          <w:rFonts w:ascii="Arial" w:hAnsi="Arial" w:cs="Arial"/>
          <w:sz w:val="20"/>
          <w:szCs w:val="20"/>
          <w:lang w:val="en-GB"/>
        </w:rPr>
        <w:t>Finance featuring</w:t>
      </w:r>
      <w:r w:rsidRPr="00F621C0">
        <w:rPr>
          <w:rFonts w:ascii="Arial" w:hAnsi="Arial" w:cs="Arial"/>
          <w:spacing w:val="8"/>
          <w:sz w:val="20"/>
          <w:szCs w:val="20"/>
          <w:lang w:val="en-GB"/>
        </w:rPr>
        <w:t xml:space="preserve"> </w:t>
      </w:r>
      <w:r w:rsidRPr="00F621C0">
        <w:rPr>
          <w:rFonts w:ascii="Arial" w:hAnsi="Arial" w:cs="Arial"/>
          <w:sz w:val="20"/>
          <w:szCs w:val="20"/>
          <w:lang w:val="en-GB"/>
        </w:rPr>
        <w:t>on</w:t>
      </w:r>
      <w:r w:rsidRPr="00F621C0">
        <w:rPr>
          <w:rFonts w:ascii="Arial" w:hAnsi="Arial" w:cs="Arial"/>
          <w:spacing w:val="8"/>
          <w:sz w:val="20"/>
          <w:szCs w:val="20"/>
          <w:lang w:val="en-GB"/>
        </w:rPr>
        <w:t xml:space="preserve"> </w:t>
      </w:r>
      <w:r w:rsidRPr="00F621C0">
        <w:rPr>
          <w:rFonts w:ascii="Arial" w:hAnsi="Arial" w:cs="Arial"/>
          <w:sz w:val="20"/>
          <w:szCs w:val="20"/>
          <w:lang w:val="en-GB"/>
        </w:rPr>
        <w:t>the</w:t>
      </w:r>
      <w:r w:rsidRPr="00F621C0">
        <w:rPr>
          <w:rFonts w:ascii="Arial" w:hAnsi="Arial" w:cs="Arial"/>
          <w:spacing w:val="8"/>
          <w:sz w:val="20"/>
          <w:szCs w:val="20"/>
          <w:lang w:val="en-GB"/>
        </w:rPr>
        <w:t xml:space="preserve"> </w:t>
      </w:r>
      <w:r w:rsidRPr="00F621C0">
        <w:rPr>
          <w:rFonts w:ascii="Arial" w:hAnsi="Arial" w:cs="Arial"/>
          <w:sz w:val="20"/>
          <w:szCs w:val="20"/>
          <w:lang w:val="en-GB"/>
        </w:rPr>
        <w:t>list</w:t>
      </w:r>
      <w:r w:rsidRPr="00F621C0">
        <w:rPr>
          <w:rFonts w:ascii="Arial" w:hAnsi="Arial" w:cs="Arial"/>
          <w:spacing w:val="8"/>
          <w:sz w:val="20"/>
          <w:szCs w:val="20"/>
          <w:lang w:val="en-GB"/>
        </w:rPr>
        <w:t xml:space="preserve"> </w:t>
      </w:r>
      <w:r w:rsidRPr="00F621C0">
        <w:rPr>
          <w:rFonts w:ascii="Arial" w:hAnsi="Arial" w:cs="Arial"/>
          <w:sz w:val="20"/>
          <w:szCs w:val="20"/>
          <w:lang w:val="en-GB"/>
        </w:rPr>
        <w:t>in</w:t>
      </w:r>
      <w:r w:rsidRPr="00F621C0">
        <w:rPr>
          <w:rFonts w:ascii="Arial" w:hAnsi="Arial" w:cs="Arial"/>
          <w:spacing w:val="8"/>
          <w:sz w:val="20"/>
          <w:szCs w:val="20"/>
          <w:lang w:val="en-GB"/>
        </w:rPr>
        <w:t xml:space="preserve"> </w:t>
      </w:r>
      <w:r w:rsidRPr="00F621C0">
        <w:rPr>
          <w:rFonts w:ascii="Arial" w:hAnsi="Arial" w:cs="Arial"/>
          <w:sz w:val="20"/>
          <w:szCs w:val="20"/>
          <w:lang w:val="en-GB"/>
        </w:rPr>
        <w:t>document</w:t>
      </w:r>
      <w:r w:rsidRPr="00F621C0">
        <w:rPr>
          <w:rFonts w:ascii="Arial" w:hAnsi="Arial" w:cs="Arial"/>
          <w:spacing w:val="8"/>
          <w:sz w:val="20"/>
          <w:szCs w:val="20"/>
          <w:lang w:val="en-GB"/>
        </w:rPr>
        <w:t xml:space="preserve"> </w:t>
      </w:r>
      <w:r w:rsidRPr="00F621C0">
        <w:rPr>
          <w:rFonts w:ascii="Arial" w:hAnsi="Arial" w:cs="Arial"/>
          <w:sz w:val="20"/>
          <w:szCs w:val="20"/>
          <w:lang w:val="en-GB"/>
        </w:rPr>
        <w:t>12</w:t>
      </w:r>
      <w:r w:rsidRPr="00F621C0">
        <w:rPr>
          <w:rFonts w:ascii="Arial" w:hAnsi="Arial" w:cs="Arial"/>
          <w:spacing w:val="8"/>
          <w:sz w:val="20"/>
          <w:szCs w:val="20"/>
          <w:lang w:val="en-GB"/>
        </w:rPr>
        <w:t xml:space="preserve"> </w:t>
      </w:r>
      <w:r w:rsidRPr="00F621C0">
        <w:rPr>
          <w:rFonts w:ascii="Arial" w:hAnsi="Arial" w:cs="Arial"/>
          <w:sz w:val="20"/>
          <w:szCs w:val="20"/>
          <w:lang w:val="en-GB"/>
        </w:rPr>
        <w:t>of</w:t>
      </w:r>
      <w:r w:rsidRPr="00F621C0">
        <w:rPr>
          <w:rFonts w:ascii="Arial" w:hAnsi="Arial" w:cs="Arial"/>
          <w:spacing w:val="8"/>
          <w:sz w:val="20"/>
          <w:szCs w:val="20"/>
          <w:lang w:val="en-GB"/>
        </w:rPr>
        <w:t xml:space="preserve"> </w:t>
      </w:r>
      <w:r w:rsidRPr="00F621C0">
        <w:rPr>
          <w:rFonts w:ascii="Arial" w:hAnsi="Arial" w:cs="Arial"/>
          <w:sz w:val="20"/>
          <w:szCs w:val="20"/>
          <w:lang w:val="en-GB"/>
        </w:rPr>
        <w:t>the</w:t>
      </w:r>
      <w:r w:rsidRPr="00F621C0">
        <w:rPr>
          <w:rFonts w:ascii="Arial" w:hAnsi="Arial" w:cs="Arial"/>
          <w:spacing w:val="8"/>
          <w:sz w:val="20"/>
          <w:szCs w:val="20"/>
          <w:lang w:val="en-GB"/>
        </w:rPr>
        <w:t xml:space="preserve"> </w:t>
      </w:r>
      <w:r w:rsidRPr="00F621C0">
        <w:rPr>
          <w:rFonts w:ascii="Arial" w:hAnsi="Arial" w:cs="Arial"/>
          <w:sz w:val="20"/>
          <w:szCs w:val="20"/>
          <w:lang w:val="en-GB"/>
        </w:rPr>
        <w:t>tender</w:t>
      </w:r>
      <w:r w:rsidRPr="00F621C0">
        <w:rPr>
          <w:rFonts w:ascii="Arial" w:hAnsi="Arial" w:cs="Arial"/>
          <w:spacing w:val="8"/>
          <w:sz w:val="20"/>
          <w:szCs w:val="20"/>
          <w:lang w:val="en-GB"/>
        </w:rPr>
        <w:t xml:space="preserve"> </w:t>
      </w:r>
      <w:r w:rsidRPr="00F621C0">
        <w:rPr>
          <w:rFonts w:ascii="Arial" w:hAnsi="Arial" w:cs="Arial"/>
          <w:sz w:val="20"/>
          <w:szCs w:val="20"/>
          <w:lang w:val="en-GB"/>
        </w:rPr>
        <w:t>file</w:t>
      </w:r>
      <w:r w:rsidRPr="00F621C0">
        <w:rPr>
          <w:rFonts w:ascii="Arial" w:hAnsi="Arial" w:cs="Arial"/>
          <w:spacing w:val="8"/>
          <w:sz w:val="20"/>
          <w:szCs w:val="20"/>
          <w:lang w:val="en-GB"/>
        </w:rPr>
        <w:t xml:space="preserve"> </w:t>
      </w:r>
      <w:r w:rsidRPr="00F621C0">
        <w:rPr>
          <w:rFonts w:ascii="Arial" w:hAnsi="Arial" w:cs="Arial"/>
          <w:sz w:val="20"/>
          <w:szCs w:val="20"/>
          <w:lang w:val="en-GB"/>
        </w:rPr>
        <w:t>of an</w:t>
      </w:r>
      <w:r w:rsidRPr="00F621C0">
        <w:rPr>
          <w:rFonts w:ascii="Arial" w:hAnsi="Arial" w:cs="Arial"/>
          <w:spacing w:val="24"/>
          <w:sz w:val="20"/>
          <w:szCs w:val="20"/>
          <w:lang w:val="en-GB"/>
        </w:rPr>
        <w:t xml:space="preserve"> </w:t>
      </w:r>
      <w:r w:rsidRPr="00F621C0">
        <w:rPr>
          <w:rFonts w:ascii="Arial" w:hAnsi="Arial" w:cs="Arial"/>
          <w:sz w:val="20"/>
          <w:szCs w:val="20"/>
          <w:lang w:val="en-GB"/>
        </w:rPr>
        <w:t>amount</w:t>
      </w:r>
      <w:r w:rsidRPr="00F621C0">
        <w:rPr>
          <w:rFonts w:ascii="Arial" w:hAnsi="Arial" w:cs="Arial"/>
          <w:spacing w:val="24"/>
          <w:sz w:val="20"/>
          <w:szCs w:val="20"/>
          <w:lang w:val="en-GB"/>
        </w:rPr>
        <w:t xml:space="preserve"> </w:t>
      </w:r>
      <w:r w:rsidRPr="00F621C0">
        <w:rPr>
          <w:rFonts w:ascii="Arial" w:hAnsi="Arial" w:cs="Arial"/>
          <w:sz w:val="20"/>
          <w:szCs w:val="20"/>
          <w:lang w:val="en-GB"/>
        </w:rPr>
        <w:t>of</w:t>
      </w:r>
      <w:r w:rsidRPr="00F621C0">
        <w:rPr>
          <w:rFonts w:ascii="Arial" w:hAnsi="Arial" w:cs="Arial"/>
          <w:spacing w:val="24"/>
          <w:sz w:val="20"/>
          <w:szCs w:val="20"/>
          <w:lang w:val="en-GB"/>
        </w:rPr>
        <w:t xml:space="preserve"> </w:t>
      </w:r>
      <w:r w:rsidR="00AE3782">
        <w:rPr>
          <w:rFonts w:ascii="Arial" w:hAnsi="Arial" w:cs="Arial"/>
          <w:b/>
          <w:i/>
          <w:iCs/>
          <w:sz w:val="20"/>
          <w:szCs w:val="20"/>
          <w:lang w:val="en-GB"/>
        </w:rPr>
        <w:t>333 650</w:t>
      </w:r>
      <w:r w:rsidRPr="00F621C0">
        <w:rPr>
          <w:rFonts w:ascii="Arial" w:hAnsi="Arial" w:cs="Arial"/>
          <w:b/>
          <w:i/>
          <w:iCs/>
          <w:sz w:val="20"/>
          <w:szCs w:val="20"/>
          <w:lang w:val="en-GB"/>
        </w:rPr>
        <w:t xml:space="preserve"> F CFA (</w:t>
      </w:r>
      <w:r w:rsidR="00AE3782">
        <w:rPr>
          <w:rFonts w:ascii="Arial" w:hAnsi="Arial" w:cs="Arial"/>
          <w:b/>
          <w:i/>
          <w:iCs/>
          <w:sz w:val="20"/>
          <w:szCs w:val="20"/>
          <w:lang w:val="en-GB"/>
        </w:rPr>
        <w:t>three hundred thirty three</w:t>
      </w:r>
      <w:r w:rsidRPr="00F621C0">
        <w:rPr>
          <w:rFonts w:ascii="Arial" w:hAnsi="Arial" w:cs="Arial"/>
          <w:b/>
          <w:i/>
          <w:iCs/>
          <w:sz w:val="20"/>
          <w:szCs w:val="20"/>
          <w:lang w:val="en-GB"/>
        </w:rPr>
        <w:t xml:space="preserve"> t</w:t>
      </w:r>
      <w:r w:rsidR="00AE3782">
        <w:rPr>
          <w:rFonts w:ascii="Arial" w:hAnsi="Arial" w:cs="Arial"/>
          <w:b/>
          <w:i/>
          <w:iCs/>
          <w:sz w:val="20"/>
          <w:szCs w:val="20"/>
          <w:lang w:val="en-GB"/>
        </w:rPr>
        <w:t>housand six</w:t>
      </w:r>
      <w:r w:rsidRPr="00F621C0">
        <w:rPr>
          <w:rFonts w:ascii="Arial" w:hAnsi="Arial" w:cs="Arial"/>
          <w:b/>
          <w:i/>
          <w:iCs/>
          <w:sz w:val="20"/>
          <w:szCs w:val="20"/>
          <w:lang w:val="en-GB"/>
        </w:rPr>
        <w:t xml:space="preserve"> hundred </w:t>
      </w:r>
      <w:r w:rsidR="00AE3782">
        <w:rPr>
          <w:rFonts w:ascii="Arial" w:hAnsi="Arial" w:cs="Arial"/>
          <w:b/>
          <w:i/>
          <w:iCs/>
          <w:sz w:val="20"/>
          <w:szCs w:val="20"/>
          <w:lang w:val="en-GB"/>
        </w:rPr>
        <w:t xml:space="preserve">fifty </w:t>
      </w:r>
      <w:r w:rsidRPr="00F621C0">
        <w:rPr>
          <w:rFonts w:ascii="Arial" w:hAnsi="Arial" w:cs="Arial"/>
          <w:b/>
          <w:i/>
          <w:iCs/>
          <w:sz w:val="20"/>
          <w:szCs w:val="20"/>
          <w:lang w:val="en-GB"/>
        </w:rPr>
        <w:t xml:space="preserve">francs CFA) </w:t>
      </w:r>
      <w:r w:rsidRPr="00F621C0">
        <w:rPr>
          <w:rFonts w:ascii="Arial" w:hAnsi="Arial" w:cs="Arial"/>
          <w:sz w:val="20"/>
          <w:szCs w:val="20"/>
          <w:lang w:val="en-GB"/>
        </w:rPr>
        <w:t>and valid for thirty (30)</w:t>
      </w:r>
      <w:r w:rsidRPr="00F621C0">
        <w:rPr>
          <w:rFonts w:ascii="Arial" w:hAnsi="Arial" w:cs="Arial"/>
          <w:spacing w:val="6"/>
          <w:sz w:val="20"/>
          <w:szCs w:val="20"/>
          <w:lang w:val="en-GB"/>
        </w:rPr>
        <w:t xml:space="preserve"> </w:t>
      </w:r>
      <w:r w:rsidRPr="00F621C0">
        <w:rPr>
          <w:rFonts w:ascii="Arial" w:hAnsi="Arial" w:cs="Arial"/>
          <w:sz w:val="20"/>
          <w:szCs w:val="20"/>
          <w:lang w:val="en-GB"/>
        </w:rPr>
        <w:t>days</w:t>
      </w:r>
      <w:r w:rsidRPr="00F621C0">
        <w:rPr>
          <w:rFonts w:ascii="Arial" w:hAnsi="Arial" w:cs="Arial"/>
          <w:spacing w:val="6"/>
          <w:sz w:val="20"/>
          <w:szCs w:val="20"/>
          <w:lang w:val="en-GB"/>
        </w:rPr>
        <w:t xml:space="preserve"> </w:t>
      </w:r>
      <w:r w:rsidRPr="00F621C0">
        <w:rPr>
          <w:rFonts w:ascii="Arial" w:hAnsi="Arial" w:cs="Arial"/>
          <w:sz w:val="20"/>
          <w:szCs w:val="20"/>
          <w:lang w:val="en-GB"/>
        </w:rPr>
        <w:t>beyond</w:t>
      </w:r>
      <w:r w:rsidRPr="00F621C0">
        <w:rPr>
          <w:rFonts w:ascii="Arial" w:hAnsi="Arial" w:cs="Arial"/>
          <w:spacing w:val="6"/>
          <w:sz w:val="20"/>
          <w:szCs w:val="20"/>
          <w:lang w:val="en-GB"/>
        </w:rPr>
        <w:t xml:space="preserve"> the original date of </w:t>
      </w:r>
      <w:r w:rsidRPr="00F621C0">
        <w:rPr>
          <w:rFonts w:ascii="Arial" w:hAnsi="Arial" w:cs="Arial"/>
          <w:sz w:val="20"/>
          <w:szCs w:val="20"/>
          <w:lang w:val="en-GB"/>
        </w:rPr>
        <w:t>the</w:t>
      </w:r>
      <w:r w:rsidRPr="00F621C0">
        <w:rPr>
          <w:rFonts w:ascii="Arial" w:hAnsi="Arial" w:cs="Arial"/>
          <w:spacing w:val="6"/>
          <w:sz w:val="20"/>
          <w:szCs w:val="20"/>
          <w:lang w:val="en-GB"/>
        </w:rPr>
        <w:t xml:space="preserve"> </w:t>
      </w:r>
      <w:r w:rsidRPr="00F621C0">
        <w:rPr>
          <w:rFonts w:ascii="Arial" w:hAnsi="Arial" w:cs="Arial"/>
          <w:sz w:val="20"/>
          <w:szCs w:val="20"/>
          <w:lang w:val="en-GB"/>
        </w:rPr>
        <w:t>validity</w:t>
      </w:r>
      <w:r w:rsidRPr="00F621C0">
        <w:rPr>
          <w:rFonts w:ascii="Arial" w:hAnsi="Arial" w:cs="Arial"/>
          <w:spacing w:val="6"/>
          <w:sz w:val="20"/>
          <w:szCs w:val="20"/>
          <w:lang w:val="en-GB"/>
        </w:rPr>
        <w:t xml:space="preserve"> </w:t>
      </w:r>
      <w:r w:rsidRPr="00F621C0">
        <w:rPr>
          <w:rFonts w:ascii="Arial" w:hAnsi="Arial" w:cs="Arial"/>
          <w:sz w:val="20"/>
          <w:szCs w:val="20"/>
          <w:lang w:val="en-GB"/>
        </w:rPr>
        <w:t>of</w:t>
      </w:r>
      <w:r w:rsidRPr="00F621C0">
        <w:rPr>
          <w:rFonts w:ascii="Arial" w:hAnsi="Arial" w:cs="Arial"/>
          <w:spacing w:val="6"/>
          <w:sz w:val="20"/>
          <w:szCs w:val="20"/>
          <w:lang w:val="en-GB"/>
        </w:rPr>
        <w:t xml:space="preserve"> </w:t>
      </w:r>
      <w:r w:rsidRPr="00F621C0">
        <w:rPr>
          <w:rFonts w:ascii="Arial" w:hAnsi="Arial" w:cs="Arial"/>
          <w:sz w:val="20"/>
          <w:szCs w:val="20"/>
          <w:lang w:val="en-GB"/>
        </w:rPr>
        <w:t>the offers.</w:t>
      </w:r>
    </w:p>
    <w:p w:rsidR="00A43538" w:rsidRPr="00F621C0" w:rsidRDefault="00A43538" w:rsidP="00A43538">
      <w:pPr>
        <w:widowControl w:val="0"/>
        <w:autoSpaceDE w:val="0"/>
        <w:jc w:val="both"/>
        <w:rPr>
          <w:rFonts w:ascii="Arial" w:hAnsi="Arial" w:cs="Arial"/>
          <w:sz w:val="20"/>
          <w:szCs w:val="20"/>
          <w:lang w:val="en-GB"/>
        </w:rPr>
      </w:pP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sz w:val="20"/>
          <w:szCs w:val="20"/>
          <w:lang w:val="en-US"/>
        </w:rPr>
        <w:t xml:space="preserve">Offers parvenu after the limit date of depositing offers or the ones not respecting the separation mode of financial offer from administrative and technical will be inadmissible.  </w:t>
      </w:r>
    </w:p>
    <w:p w:rsidR="00A43538" w:rsidRPr="00F621C0" w:rsidRDefault="00A43538" w:rsidP="00A43538">
      <w:pPr>
        <w:jc w:val="both"/>
        <w:rPr>
          <w:rFonts w:ascii="Arial" w:hAnsi="Arial" w:cs="Arial"/>
          <w:sz w:val="20"/>
          <w:szCs w:val="20"/>
          <w:lang w:val="en-US"/>
        </w:rPr>
      </w:pP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b/>
          <w:bCs/>
          <w:sz w:val="20"/>
          <w:szCs w:val="20"/>
          <w:lang w:val="en-GB"/>
        </w:rPr>
        <w:t>9.</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Opening</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bids</w:t>
      </w:r>
    </w:p>
    <w:p w:rsidR="00A43538" w:rsidRPr="00F621C0" w:rsidRDefault="00A43538" w:rsidP="00A43538">
      <w:pPr>
        <w:widowControl w:val="0"/>
        <w:autoSpaceDE w:val="0"/>
        <w:jc w:val="both"/>
        <w:rPr>
          <w:rFonts w:ascii="Arial" w:hAnsi="Arial" w:cs="Arial"/>
          <w:sz w:val="20"/>
          <w:szCs w:val="20"/>
          <w:lang w:val="en-GB"/>
        </w:rPr>
      </w:pPr>
      <w:r w:rsidRPr="00F621C0">
        <w:rPr>
          <w:rFonts w:ascii="Arial" w:hAnsi="Arial" w:cs="Arial"/>
          <w:sz w:val="20"/>
          <w:szCs w:val="20"/>
          <w:lang w:val="en-GB"/>
        </w:rPr>
        <w:t>The</w:t>
      </w:r>
      <w:r w:rsidRPr="00F621C0">
        <w:rPr>
          <w:rFonts w:ascii="Arial" w:hAnsi="Arial" w:cs="Arial"/>
          <w:spacing w:val="6"/>
          <w:sz w:val="20"/>
          <w:szCs w:val="20"/>
          <w:lang w:val="en-GB"/>
        </w:rPr>
        <w:t xml:space="preserve"> </w:t>
      </w:r>
      <w:r w:rsidRPr="00F621C0">
        <w:rPr>
          <w:rFonts w:ascii="Arial" w:hAnsi="Arial" w:cs="Arial"/>
          <w:sz w:val="20"/>
          <w:szCs w:val="20"/>
          <w:lang w:val="en-GB"/>
        </w:rPr>
        <w:t>bids</w:t>
      </w:r>
      <w:r w:rsidRPr="00F621C0">
        <w:rPr>
          <w:rFonts w:ascii="Arial" w:hAnsi="Arial" w:cs="Arial"/>
          <w:spacing w:val="6"/>
          <w:sz w:val="20"/>
          <w:szCs w:val="20"/>
          <w:lang w:val="en-GB"/>
        </w:rPr>
        <w:t xml:space="preserve"> </w:t>
      </w:r>
      <w:r w:rsidRPr="00F621C0">
        <w:rPr>
          <w:rFonts w:ascii="Arial" w:hAnsi="Arial" w:cs="Arial"/>
          <w:sz w:val="20"/>
          <w:szCs w:val="20"/>
          <w:lang w:val="en-GB"/>
        </w:rPr>
        <w:t>shall</w:t>
      </w:r>
      <w:r w:rsidRPr="00F621C0">
        <w:rPr>
          <w:rFonts w:ascii="Arial" w:hAnsi="Arial" w:cs="Arial"/>
          <w:spacing w:val="6"/>
          <w:sz w:val="20"/>
          <w:szCs w:val="20"/>
          <w:lang w:val="en-GB"/>
        </w:rPr>
        <w:t xml:space="preserve"> </w:t>
      </w:r>
      <w:r w:rsidRPr="00F621C0">
        <w:rPr>
          <w:rFonts w:ascii="Arial" w:hAnsi="Arial" w:cs="Arial"/>
          <w:sz w:val="20"/>
          <w:szCs w:val="20"/>
          <w:lang w:val="en-GB"/>
        </w:rPr>
        <w:t>be</w:t>
      </w:r>
      <w:r w:rsidRPr="00F621C0">
        <w:rPr>
          <w:rFonts w:ascii="Arial" w:hAnsi="Arial" w:cs="Arial"/>
          <w:spacing w:val="6"/>
          <w:sz w:val="20"/>
          <w:szCs w:val="20"/>
          <w:lang w:val="en-GB"/>
        </w:rPr>
        <w:t xml:space="preserve"> </w:t>
      </w:r>
      <w:r w:rsidRPr="00F621C0">
        <w:rPr>
          <w:rFonts w:ascii="Arial" w:hAnsi="Arial" w:cs="Arial"/>
          <w:sz w:val="20"/>
          <w:szCs w:val="20"/>
          <w:lang w:val="en-GB"/>
        </w:rPr>
        <w:t>opened</w:t>
      </w:r>
      <w:r w:rsidRPr="00F621C0">
        <w:rPr>
          <w:rFonts w:ascii="Arial" w:hAnsi="Arial" w:cs="Arial"/>
          <w:spacing w:val="6"/>
          <w:sz w:val="20"/>
          <w:szCs w:val="20"/>
          <w:lang w:val="en-GB"/>
        </w:rPr>
        <w:t xml:space="preserve"> </w:t>
      </w:r>
      <w:r w:rsidRPr="00F621C0">
        <w:rPr>
          <w:rFonts w:ascii="Arial" w:hAnsi="Arial" w:cs="Arial"/>
          <w:sz w:val="20"/>
          <w:szCs w:val="20"/>
          <w:lang w:val="en-GB"/>
        </w:rPr>
        <w:t>in</w:t>
      </w:r>
      <w:r w:rsidRPr="00F621C0">
        <w:rPr>
          <w:rFonts w:ascii="Arial" w:hAnsi="Arial" w:cs="Arial"/>
          <w:spacing w:val="7"/>
          <w:sz w:val="20"/>
          <w:szCs w:val="20"/>
          <w:lang w:val="en-GB"/>
        </w:rPr>
        <w:t xml:space="preserve"> </w:t>
      </w:r>
      <w:r w:rsidRPr="00F621C0">
        <w:rPr>
          <w:rFonts w:ascii="Arial" w:hAnsi="Arial" w:cs="Arial"/>
          <w:b/>
          <w:i/>
          <w:iCs/>
          <w:sz w:val="20"/>
          <w:szCs w:val="20"/>
          <w:lang w:val="en-GB"/>
        </w:rPr>
        <w:t>two</w:t>
      </w:r>
      <w:r w:rsidRPr="00F621C0">
        <w:rPr>
          <w:rFonts w:ascii="Arial" w:hAnsi="Arial" w:cs="Arial"/>
          <w:b/>
          <w:i/>
          <w:iCs/>
          <w:spacing w:val="5"/>
          <w:sz w:val="20"/>
          <w:szCs w:val="20"/>
          <w:lang w:val="en-GB"/>
        </w:rPr>
        <w:t xml:space="preserve"> (02) </w:t>
      </w:r>
      <w:r w:rsidRPr="00F621C0">
        <w:rPr>
          <w:rFonts w:ascii="Arial" w:hAnsi="Arial" w:cs="Arial"/>
          <w:b/>
          <w:i/>
          <w:iCs/>
          <w:spacing w:val="17"/>
          <w:sz w:val="20"/>
          <w:szCs w:val="20"/>
          <w:lang w:val="en-GB"/>
        </w:rPr>
        <w:t>phases</w:t>
      </w:r>
      <w:r w:rsidRPr="00F621C0">
        <w:rPr>
          <w:rFonts w:ascii="Arial" w:hAnsi="Arial" w:cs="Arial"/>
          <w:sz w:val="20"/>
          <w:szCs w:val="20"/>
          <w:lang w:val="en-GB"/>
        </w:rPr>
        <w:t xml:space="preserve"> in the conference hall of </w:t>
      </w:r>
      <w:proofErr w:type="spellStart"/>
      <w:r w:rsidRPr="00F621C0">
        <w:rPr>
          <w:rFonts w:ascii="Arial" w:hAnsi="Arial" w:cs="Arial"/>
          <w:sz w:val="20"/>
          <w:szCs w:val="20"/>
          <w:lang w:val="en-GB"/>
        </w:rPr>
        <w:t>Eboné</w:t>
      </w:r>
      <w:proofErr w:type="spellEnd"/>
      <w:r w:rsidRPr="00F621C0">
        <w:rPr>
          <w:rFonts w:ascii="Arial" w:hAnsi="Arial" w:cs="Arial"/>
          <w:sz w:val="20"/>
          <w:szCs w:val="20"/>
          <w:lang w:val="en-GB"/>
        </w:rPr>
        <w:t xml:space="preserve"> council.</w:t>
      </w:r>
    </w:p>
    <w:p w:rsidR="00A43538" w:rsidRPr="00F621C0" w:rsidRDefault="00A43538" w:rsidP="00A43538">
      <w:pPr>
        <w:widowControl w:val="0"/>
        <w:tabs>
          <w:tab w:val="left" w:pos="4480"/>
          <w:tab w:val="left" w:pos="4860"/>
        </w:tabs>
        <w:autoSpaceDE w:val="0"/>
        <w:jc w:val="both"/>
        <w:rPr>
          <w:rFonts w:ascii="Arial" w:hAnsi="Arial" w:cs="Arial"/>
          <w:sz w:val="20"/>
          <w:szCs w:val="20"/>
          <w:lang w:val="en-US"/>
        </w:rPr>
      </w:pPr>
      <w:r w:rsidRPr="00F621C0">
        <w:rPr>
          <w:rFonts w:ascii="Arial" w:hAnsi="Arial" w:cs="Arial"/>
          <w:sz w:val="20"/>
          <w:szCs w:val="20"/>
          <w:lang w:val="en-GB"/>
        </w:rPr>
        <w:t xml:space="preserve">The opening of the administrative documents and the technical offers </w:t>
      </w:r>
      <w:r w:rsidRPr="00F621C0">
        <w:rPr>
          <w:rFonts w:ascii="Arial" w:hAnsi="Arial" w:cs="Arial"/>
          <w:i/>
          <w:iCs/>
          <w:sz w:val="20"/>
          <w:szCs w:val="20"/>
          <w:lang w:val="en-GB"/>
        </w:rPr>
        <w:t>shall take place</w:t>
      </w:r>
      <w:r w:rsidRPr="00F621C0">
        <w:rPr>
          <w:rFonts w:ascii="Arial" w:hAnsi="Arial" w:cs="Arial"/>
          <w:i/>
          <w:iCs/>
          <w:spacing w:val="-23"/>
          <w:sz w:val="20"/>
          <w:szCs w:val="20"/>
          <w:lang w:val="en-GB"/>
        </w:rPr>
        <w:t xml:space="preserve"> </w:t>
      </w:r>
      <w:r w:rsidRPr="00F621C0">
        <w:rPr>
          <w:rFonts w:ascii="Arial" w:hAnsi="Arial" w:cs="Arial"/>
          <w:sz w:val="20"/>
          <w:szCs w:val="20"/>
          <w:lang w:val="en-GB"/>
        </w:rPr>
        <w:t xml:space="preserve">on </w:t>
      </w:r>
      <w:r w:rsidRPr="00F621C0">
        <w:rPr>
          <w:b/>
          <w:sz w:val="20"/>
          <w:szCs w:val="20"/>
          <w:lang w:val="en-GB"/>
        </w:rPr>
        <w:t>06/11/2020</w:t>
      </w:r>
      <w:r w:rsidRPr="00F621C0">
        <w:rPr>
          <w:rFonts w:ascii="Arial" w:hAnsi="Arial" w:cs="Arial"/>
          <w:sz w:val="20"/>
          <w:szCs w:val="20"/>
          <w:lang w:val="en-GB"/>
        </w:rPr>
        <w:t xml:space="preserve"> at </w:t>
      </w:r>
      <w:r w:rsidRPr="00F621C0">
        <w:rPr>
          <w:rFonts w:ascii="Arial" w:hAnsi="Arial" w:cs="Arial"/>
          <w:b/>
          <w:sz w:val="20"/>
          <w:szCs w:val="20"/>
          <w:lang w:val="en-GB"/>
        </w:rPr>
        <w:t>11 AM</w:t>
      </w:r>
      <w:r w:rsidRPr="00F621C0">
        <w:rPr>
          <w:rFonts w:ascii="Arial" w:hAnsi="Arial" w:cs="Arial"/>
          <w:spacing w:val="-4"/>
          <w:sz w:val="20"/>
          <w:szCs w:val="20"/>
          <w:lang w:val="en-GB"/>
        </w:rPr>
        <w:t xml:space="preserve"> by </w:t>
      </w:r>
      <w:r w:rsidRPr="00F621C0">
        <w:rPr>
          <w:rFonts w:ascii="Arial" w:hAnsi="Arial" w:cs="Arial"/>
          <w:sz w:val="20"/>
          <w:szCs w:val="20"/>
          <w:lang w:val="en-GB"/>
        </w:rPr>
        <w:t>the</w:t>
      </w:r>
      <w:r w:rsidRPr="00F621C0">
        <w:rPr>
          <w:rFonts w:ascii="Arial" w:hAnsi="Arial" w:cs="Arial"/>
          <w:spacing w:val="-4"/>
          <w:sz w:val="20"/>
          <w:szCs w:val="20"/>
          <w:lang w:val="en-GB"/>
        </w:rPr>
        <w:t xml:space="preserve"> </w:t>
      </w:r>
      <w:r w:rsidRPr="00F621C0">
        <w:rPr>
          <w:rFonts w:ascii="Arial" w:hAnsi="Arial" w:cs="Arial"/>
          <w:sz w:val="20"/>
          <w:szCs w:val="20"/>
          <w:lang w:val="en-GB"/>
        </w:rPr>
        <w:t>Tenders</w:t>
      </w:r>
      <w:r w:rsidRPr="00F621C0">
        <w:rPr>
          <w:rFonts w:ascii="Arial" w:hAnsi="Arial" w:cs="Arial"/>
          <w:spacing w:val="-4"/>
          <w:sz w:val="20"/>
          <w:szCs w:val="20"/>
          <w:lang w:val="en-GB"/>
        </w:rPr>
        <w:t xml:space="preserve"> </w:t>
      </w:r>
      <w:r w:rsidRPr="00F621C0">
        <w:rPr>
          <w:rFonts w:ascii="Arial" w:hAnsi="Arial" w:cs="Arial"/>
          <w:sz w:val="20"/>
          <w:szCs w:val="20"/>
          <w:lang w:val="en-GB"/>
        </w:rPr>
        <w:t>Board</w:t>
      </w:r>
      <w:r w:rsidRPr="00F621C0">
        <w:rPr>
          <w:rFonts w:ascii="Arial" w:hAnsi="Arial" w:cs="Arial"/>
          <w:spacing w:val="-4"/>
          <w:sz w:val="20"/>
          <w:szCs w:val="20"/>
          <w:lang w:val="en-GB"/>
        </w:rPr>
        <w:t xml:space="preserve"> </w:t>
      </w:r>
      <w:r w:rsidRPr="00F621C0">
        <w:rPr>
          <w:rFonts w:ascii="Arial" w:hAnsi="Arial" w:cs="Arial"/>
          <w:sz w:val="20"/>
          <w:szCs w:val="20"/>
          <w:lang w:val="en-GB"/>
        </w:rPr>
        <w:t>attached to</w:t>
      </w:r>
      <w:r w:rsidRPr="00F621C0">
        <w:rPr>
          <w:rFonts w:ascii="Arial" w:hAnsi="Arial" w:cs="Arial"/>
          <w:spacing w:val="-4"/>
          <w:sz w:val="20"/>
          <w:szCs w:val="20"/>
          <w:lang w:val="en-GB"/>
        </w:rPr>
        <w:t xml:space="preserve"> the </w:t>
      </w:r>
      <w:r w:rsidRPr="00F621C0">
        <w:rPr>
          <w:rFonts w:ascii="Arial" w:hAnsi="Arial" w:cs="Arial"/>
          <w:i/>
          <w:iCs/>
          <w:sz w:val="20"/>
          <w:szCs w:val="20"/>
          <w:lang w:val="en-GB"/>
        </w:rPr>
        <w:t xml:space="preserve">Contracting </w:t>
      </w:r>
      <w:r w:rsidRPr="00F621C0">
        <w:rPr>
          <w:rFonts w:ascii="Arial" w:hAnsi="Arial" w:cs="Arial"/>
          <w:i/>
          <w:iCs/>
          <w:spacing w:val="4"/>
          <w:sz w:val="20"/>
          <w:szCs w:val="20"/>
          <w:lang w:val="en-GB"/>
        </w:rPr>
        <w:t>Authorit</w:t>
      </w:r>
      <w:r w:rsidRPr="00F621C0">
        <w:rPr>
          <w:rFonts w:ascii="Arial" w:hAnsi="Arial" w:cs="Arial"/>
          <w:i/>
          <w:iCs/>
          <w:sz w:val="20"/>
          <w:szCs w:val="20"/>
          <w:lang w:val="en-GB"/>
        </w:rPr>
        <w:t xml:space="preserve">y </w:t>
      </w:r>
      <w:r w:rsidRPr="00F621C0">
        <w:rPr>
          <w:rFonts w:ascii="Arial" w:hAnsi="Arial" w:cs="Arial"/>
          <w:spacing w:val="5"/>
          <w:sz w:val="20"/>
          <w:szCs w:val="20"/>
          <w:lang w:val="en-GB"/>
        </w:rPr>
        <w:t>i</w:t>
      </w:r>
      <w:r w:rsidRPr="00F621C0">
        <w:rPr>
          <w:rFonts w:ascii="Arial" w:hAnsi="Arial" w:cs="Arial"/>
          <w:sz w:val="20"/>
          <w:szCs w:val="20"/>
          <w:lang w:val="en-GB"/>
        </w:rPr>
        <w:t xml:space="preserve">n </w:t>
      </w:r>
      <w:r w:rsidRPr="00F621C0">
        <w:rPr>
          <w:rFonts w:ascii="Arial" w:hAnsi="Arial" w:cs="Arial"/>
          <w:spacing w:val="5"/>
          <w:sz w:val="20"/>
          <w:szCs w:val="20"/>
          <w:lang w:val="en-GB"/>
        </w:rPr>
        <w:t>the</w:t>
      </w:r>
      <w:r w:rsidRPr="00F621C0">
        <w:rPr>
          <w:rFonts w:ascii="Arial" w:hAnsi="Arial" w:cs="Arial"/>
          <w:sz w:val="20"/>
          <w:szCs w:val="20"/>
          <w:lang w:val="en-GB"/>
        </w:rPr>
        <w:t xml:space="preserve"> deliberation</w:t>
      </w:r>
      <w:r w:rsidRPr="00F621C0">
        <w:rPr>
          <w:rFonts w:ascii="Arial" w:hAnsi="Arial" w:cs="Arial"/>
          <w:i/>
          <w:iCs/>
          <w:spacing w:val="17"/>
          <w:sz w:val="20"/>
          <w:szCs w:val="20"/>
          <w:lang w:val="en-GB"/>
        </w:rPr>
        <w:t xml:space="preserve"> </w:t>
      </w:r>
      <w:r w:rsidRPr="00F621C0">
        <w:rPr>
          <w:rFonts w:ascii="Arial" w:hAnsi="Arial" w:cs="Arial"/>
          <w:sz w:val="20"/>
          <w:szCs w:val="20"/>
          <w:lang w:val="en-GB"/>
        </w:rPr>
        <w:t xml:space="preserve">hall at </w:t>
      </w:r>
      <w:proofErr w:type="spellStart"/>
      <w:r w:rsidRPr="00F621C0">
        <w:rPr>
          <w:rFonts w:ascii="Arial" w:hAnsi="Arial" w:cs="Arial"/>
          <w:sz w:val="20"/>
          <w:szCs w:val="20"/>
          <w:lang w:val="en-GB"/>
        </w:rPr>
        <w:t>Ebone</w:t>
      </w:r>
      <w:proofErr w:type="spellEnd"/>
      <w:r w:rsidRPr="00F621C0">
        <w:rPr>
          <w:rFonts w:ascii="Arial" w:hAnsi="Arial" w:cs="Arial"/>
          <w:sz w:val="20"/>
          <w:szCs w:val="20"/>
          <w:lang w:val="en-GB"/>
        </w:rPr>
        <w:t xml:space="preserve"> Council.</w:t>
      </w:r>
    </w:p>
    <w:p w:rsidR="00A43538" w:rsidRPr="00F621C0" w:rsidRDefault="00A43538" w:rsidP="00A43538">
      <w:pPr>
        <w:widowControl w:val="0"/>
        <w:autoSpaceDE w:val="0"/>
        <w:jc w:val="both"/>
        <w:rPr>
          <w:rFonts w:ascii="Arial" w:hAnsi="Arial" w:cs="Arial"/>
          <w:sz w:val="20"/>
          <w:szCs w:val="20"/>
          <w:lang w:val="en-GB"/>
        </w:rPr>
      </w:pPr>
      <w:proofErr w:type="gramStart"/>
      <w:r w:rsidRPr="00F621C0">
        <w:rPr>
          <w:rFonts w:ascii="Arial" w:hAnsi="Arial" w:cs="Arial"/>
          <w:sz w:val="20"/>
          <w:szCs w:val="20"/>
          <w:lang w:val="en-GB"/>
        </w:rPr>
        <w:t>Only</w:t>
      </w:r>
      <w:r w:rsidRPr="00F621C0">
        <w:rPr>
          <w:rFonts w:ascii="Arial" w:hAnsi="Arial" w:cs="Arial"/>
          <w:spacing w:val="-4"/>
          <w:sz w:val="20"/>
          <w:szCs w:val="20"/>
          <w:lang w:val="en-GB"/>
        </w:rPr>
        <w:t xml:space="preserve"> </w:t>
      </w:r>
      <w:r w:rsidRPr="00F621C0">
        <w:rPr>
          <w:rFonts w:ascii="Arial" w:hAnsi="Arial" w:cs="Arial"/>
          <w:sz w:val="20"/>
          <w:szCs w:val="20"/>
          <w:lang w:val="en-GB"/>
        </w:rPr>
        <w:t>bidders</w:t>
      </w:r>
      <w:r w:rsidRPr="00F621C0">
        <w:rPr>
          <w:rFonts w:ascii="Arial" w:hAnsi="Arial" w:cs="Arial"/>
          <w:spacing w:val="-4"/>
          <w:sz w:val="20"/>
          <w:szCs w:val="20"/>
          <w:lang w:val="en-GB"/>
        </w:rPr>
        <w:t xml:space="preserve"> </w:t>
      </w:r>
      <w:r w:rsidRPr="00F621C0">
        <w:rPr>
          <w:rFonts w:ascii="Arial" w:hAnsi="Arial" w:cs="Arial"/>
          <w:sz w:val="20"/>
          <w:szCs w:val="20"/>
          <w:lang w:val="en-GB"/>
        </w:rPr>
        <w:t>may</w:t>
      </w:r>
      <w:r w:rsidRPr="00F621C0">
        <w:rPr>
          <w:rFonts w:ascii="Arial" w:hAnsi="Arial" w:cs="Arial"/>
          <w:spacing w:val="-4"/>
          <w:sz w:val="20"/>
          <w:szCs w:val="20"/>
          <w:lang w:val="en-GB"/>
        </w:rPr>
        <w:t xml:space="preserve"> </w:t>
      </w:r>
      <w:r w:rsidRPr="00F621C0">
        <w:rPr>
          <w:rFonts w:ascii="Arial" w:hAnsi="Arial" w:cs="Arial"/>
          <w:sz w:val="20"/>
          <w:szCs w:val="20"/>
          <w:lang w:val="en-GB"/>
        </w:rPr>
        <w:t>attend</w:t>
      </w:r>
      <w:r w:rsidRPr="00F621C0">
        <w:rPr>
          <w:rFonts w:ascii="Arial" w:hAnsi="Arial" w:cs="Arial"/>
          <w:spacing w:val="-4"/>
          <w:sz w:val="20"/>
          <w:szCs w:val="20"/>
          <w:lang w:val="en-GB"/>
        </w:rPr>
        <w:t xml:space="preserve"> </w:t>
      </w:r>
      <w:r w:rsidRPr="00F621C0">
        <w:rPr>
          <w:rFonts w:ascii="Arial" w:hAnsi="Arial" w:cs="Arial"/>
          <w:sz w:val="20"/>
          <w:szCs w:val="20"/>
          <w:lang w:val="en-GB"/>
        </w:rPr>
        <w:t>or</w:t>
      </w:r>
      <w:r w:rsidRPr="00F621C0">
        <w:rPr>
          <w:rFonts w:ascii="Arial" w:hAnsi="Arial" w:cs="Arial"/>
          <w:spacing w:val="-4"/>
          <w:sz w:val="20"/>
          <w:szCs w:val="20"/>
          <w:lang w:val="en-GB"/>
        </w:rPr>
        <w:t xml:space="preserve"> </w:t>
      </w:r>
      <w:r w:rsidRPr="00F621C0">
        <w:rPr>
          <w:rFonts w:ascii="Arial" w:hAnsi="Arial" w:cs="Arial"/>
          <w:sz w:val="20"/>
          <w:szCs w:val="20"/>
          <w:lang w:val="en-GB"/>
        </w:rPr>
        <w:t>be</w:t>
      </w:r>
      <w:r w:rsidRPr="00F621C0">
        <w:rPr>
          <w:rFonts w:ascii="Arial" w:hAnsi="Arial" w:cs="Arial"/>
          <w:spacing w:val="-4"/>
          <w:sz w:val="20"/>
          <w:szCs w:val="20"/>
          <w:lang w:val="en-GB"/>
        </w:rPr>
        <w:t xml:space="preserve"> </w:t>
      </w:r>
      <w:r w:rsidRPr="00F621C0">
        <w:rPr>
          <w:rFonts w:ascii="Arial" w:hAnsi="Arial" w:cs="Arial"/>
          <w:sz w:val="20"/>
          <w:szCs w:val="20"/>
          <w:lang w:val="en-GB"/>
        </w:rPr>
        <w:t>duly</w:t>
      </w:r>
      <w:r w:rsidRPr="00F621C0">
        <w:rPr>
          <w:rFonts w:ascii="Arial" w:hAnsi="Arial" w:cs="Arial"/>
          <w:spacing w:val="-4"/>
          <w:sz w:val="20"/>
          <w:szCs w:val="20"/>
          <w:lang w:val="en-GB"/>
        </w:rPr>
        <w:t xml:space="preserve"> </w:t>
      </w:r>
      <w:r w:rsidRPr="00F621C0">
        <w:rPr>
          <w:rFonts w:ascii="Arial" w:hAnsi="Arial" w:cs="Arial"/>
          <w:sz w:val="20"/>
          <w:szCs w:val="20"/>
          <w:lang w:val="en-GB"/>
        </w:rPr>
        <w:t>represented</w:t>
      </w:r>
      <w:r w:rsidRPr="00F621C0">
        <w:rPr>
          <w:rFonts w:ascii="Arial" w:hAnsi="Arial" w:cs="Arial"/>
          <w:spacing w:val="-4"/>
          <w:sz w:val="20"/>
          <w:szCs w:val="20"/>
          <w:lang w:val="en-GB"/>
        </w:rPr>
        <w:t xml:space="preserve"> </w:t>
      </w:r>
      <w:r w:rsidRPr="00F621C0">
        <w:rPr>
          <w:rFonts w:ascii="Arial" w:hAnsi="Arial" w:cs="Arial"/>
          <w:sz w:val="20"/>
          <w:szCs w:val="20"/>
          <w:lang w:val="en-GB"/>
        </w:rPr>
        <w:t>by</w:t>
      </w:r>
      <w:r w:rsidRPr="00F621C0">
        <w:rPr>
          <w:rFonts w:ascii="Arial" w:hAnsi="Arial" w:cs="Arial"/>
          <w:spacing w:val="-4"/>
          <w:sz w:val="20"/>
          <w:szCs w:val="20"/>
          <w:lang w:val="en-GB"/>
        </w:rPr>
        <w:t xml:space="preserve"> </w:t>
      </w:r>
      <w:r w:rsidRPr="00F621C0">
        <w:rPr>
          <w:rFonts w:ascii="Arial" w:hAnsi="Arial" w:cs="Arial"/>
          <w:sz w:val="20"/>
          <w:szCs w:val="20"/>
          <w:lang w:val="en-GB"/>
        </w:rPr>
        <w:t>a person</w:t>
      </w:r>
      <w:r w:rsidRPr="00F621C0">
        <w:rPr>
          <w:rFonts w:ascii="Arial" w:hAnsi="Arial" w:cs="Arial"/>
          <w:spacing w:val="6"/>
          <w:sz w:val="20"/>
          <w:szCs w:val="20"/>
          <w:lang w:val="en-GB"/>
        </w:rPr>
        <w:t xml:space="preserve"> </w:t>
      </w:r>
      <w:r w:rsidRPr="00F621C0">
        <w:rPr>
          <w:rFonts w:ascii="Arial" w:hAnsi="Arial" w:cs="Arial"/>
          <w:sz w:val="20"/>
          <w:szCs w:val="20"/>
          <w:lang w:val="en-GB"/>
        </w:rPr>
        <w:t>of</w:t>
      </w:r>
      <w:r w:rsidRPr="00F621C0">
        <w:rPr>
          <w:rFonts w:ascii="Arial" w:hAnsi="Arial" w:cs="Arial"/>
          <w:spacing w:val="6"/>
          <w:sz w:val="20"/>
          <w:szCs w:val="20"/>
          <w:lang w:val="en-GB"/>
        </w:rPr>
        <w:t xml:space="preserve"> </w:t>
      </w:r>
      <w:r w:rsidRPr="00F621C0">
        <w:rPr>
          <w:rFonts w:ascii="Arial" w:hAnsi="Arial" w:cs="Arial"/>
          <w:sz w:val="20"/>
          <w:szCs w:val="20"/>
          <w:lang w:val="en-GB"/>
        </w:rPr>
        <w:t>their</w:t>
      </w:r>
      <w:r w:rsidRPr="00F621C0">
        <w:rPr>
          <w:rFonts w:ascii="Arial" w:hAnsi="Arial" w:cs="Arial"/>
          <w:spacing w:val="6"/>
          <w:sz w:val="20"/>
          <w:szCs w:val="20"/>
          <w:lang w:val="en-GB"/>
        </w:rPr>
        <w:t xml:space="preserve"> </w:t>
      </w:r>
      <w:r w:rsidRPr="00F621C0">
        <w:rPr>
          <w:rFonts w:ascii="Arial" w:hAnsi="Arial" w:cs="Arial"/>
          <w:sz w:val="20"/>
          <w:szCs w:val="20"/>
          <w:lang w:val="en-GB"/>
        </w:rPr>
        <w:t>choice.</w:t>
      </w:r>
      <w:proofErr w:type="gramEnd"/>
    </w:p>
    <w:p w:rsidR="00A43538" w:rsidRPr="00F621C0" w:rsidRDefault="00A43538" w:rsidP="00A43538">
      <w:pPr>
        <w:widowControl w:val="0"/>
        <w:autoSpaceDE w:val="0"/>
        <w:jc w:val="both"/>
        <w:rPr>
          <w:rFonts w:ascii="Arial" w:hAnsi="Arial" w:cs="Arial"/>
          <w:sz w:val="20"/>
          <w:szCs w:val="20"/>
          <w:lang w:val="en-GB"/>
        </w:rPr>
      </w:pPr>
    </w:p>
    <w:p w:rsidR="00A43538" w:rsidRPr="00F621C0" w:rsidRDefault="00A43538" w:rsidP="00A43538">
      <w:pPr>
        <w:widowControl w:val="0"/>
        <w:autoSpaceDE w:val="0"/>
        <w:jc w:val="both"/>
        <w:rPr>
          <w:rFonts w:ascii="Arial" w:hAnsi="Arial" w:cs="Arial"/>
          <w:sz w:val="20"/>
          <w:szCs w:val="20"/>
          <w:lang w:val="en-GB"/>
        </w:rPr>
      </w:pPr>
      <w:r w:rsidRPr="00F621C0">
        <w:rPr>
          <w:rFonts w:ascii="Arial" w:hAnsi="Arial" w:cs="Arial"/>
          <w:sz w:val="20"/>
          <w:szCs w:val="20"/>
          <w:lang w:val="en-GB"/>
        </w:rPr>
        <w:t>The opening of the financial offers shall take place after the result of the 1</w:t>
      </w:r>
      <w:r w:rsidRPr="00F621C0">
        <w:rPr>
          <w:rFonts w:ascii="Arial" w:hAnsi="Arial" w:cs="Arial"/>
          <w:sz w:val="20"/>
          <w:szCs w:val="20"/>
          <w:vertAlign w:val="superscript"/>
          <w:lang w:val="en-GB"/>
        </w:rPr>
        <w:t>st</w:t>
      </w:r>
      <w:r w:rsidRPr="00F621C0">
        <w:rPr>
          <w:rFonts w:ascii="Arial" w:hAnsi="Arial" w:cs="Arial"/>
          <w:sz w:val="20"/>
          <w:szCs w:val="20"/>
          <w:lang w:val="en-GB"/>
        </w:rPr>
        <w:t xml:space="preserve"> phase.</w:t>
      </w:r>
    </w:p>
    <w:p w:rsidR="00A43538" w:rsidRPr="00F621C0" w:rsidRDefault="00A43538" w:rsidP="00A43538">
      <w:pPr>
        <w:jc w:val="both"/>
        <w:rPr>
          <w:rFonts w:ascii="Arial" w:hAnsi="Arial" w:cs="Arial"/>
          <w:sz w:val="20"/>
          <w:szCs w:val="20"/>
          <w:lang w:val="en-US"/>
        </w:rPr>
      </w:pPr>
    </w:p>
    <w:p w:rsidR="00A43538" w:rsidRPr="00F621C0" w:rsidRDefault="00A43538" w:rsidP="00A43538">
      <w:pPr>
        <w:widowControl w:val="0"/>
        <w:autoSpaceDE w:val="0"/>
        <w:jc w:val="both"/>
        <w:rPr>
          <w:rFonts w:ascii="Arial" w:hAnsi="Arial" w:cs="Arial"/>
          <w:b/>
          <w:sz w:val="20"/>
          <w:szCs w:val="20"/>
          <w:lang w:val="en-US"/>
        </w:rPr>
      </w:pPr>
      <w:r w:rsidRPr="00F621C0">
        <w:rPr>
          <w:rFonts w:ascii="Arial" w:hAnsi="Arial" w:cs="Arial"/>
          <w:b/>
          <w:w w:val="99"/>
          <w:sz w:val="20"/>
          <w:szCs w:val="20"/>
          <w:lang w:val="en-GB"/>
        </w:rPr>
        <w:t>10.</w:t>
      </w:r>
      <w:r w:rsidRPr="00F621C0">
        <w:rPr>
          <w:rFonts w:ascii="Arial" w:hAnsi="Arial" w:cs="Arial"/>
          <w:b/>
          <w:bCs/>
          <w:sz w:val="20"/>
          <w:szCs w:val="20"/>
          <w:lang w:val="en-GB"/>
        </w:rPr>
        <w:t xml:space="preserve"> Execution </w:t>
      </w:r>
      <w:r w:rsidRPr="00F621C0">
        <w:rPr>
          <w:rFonts w:ascii="Arial" w:hAnsi="Arial" w:cs="Arial"/>
          <w:b/>
          <w:bCs/>
          <w:spacing w:val="6"/>
          <w:sz w:val="20"/>
          <w:szCs w:val="20"/>
          <w:lang w:val="en-GB"/>
        </w:rPr>
        <w:t>deadline</w:t>
      </w: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sz w:val="20"/>
          <w:szCs w:val="20"/>
          <w:lang w:val="en-GB"/>
        </w:rPr>
        <w:t>The maximum execution deadline provided for by the</w:t>
      </w:r>
      <w:r w:rsidRPr="00F621C0">
        <w:rPr>
          <w:rFonts w:ascii="Arial" w:hAnsi="Arial" w:cs="Arial"/>
          <w:spacing w:val="12"/>
          <w:sz w:val="20"/>
          <w:szCs w:val="20"/>
          <w:lang w:val="en-GB"/>
        </w:rPr>
        <w:t xml:space="preserve"> </w:t>
      </w:r>
      <w:r w:rsidRPr="00F621C0">
        <w:rPr>
          <w:rFonts w:ascii="Arial" w:hAnsi="Arial" w:cs="Arial"/>
          <w:sz w:val="20"/>
          <w:szCs w:val="20"/>
          <w:lang w:val="en-GB"/>
        </w:rPr>
        <w:t>Project Owner or Delegated Project Owner</w:t>
      </w:r>
      <w:r w:rsidRPr="00F621C0">
        <w:rPr>
          <w:rFonts w:ascii="Arial" w:hAnsi="Arial" w:cs="Arial"/>
          <w:spacing w:val="12"/>
          <w:sz w:val="20"/>
          <w:szCs w:val="20"/>
          <w:lang w:val="en-GB"/>
        </w:rPr>
        <w:t xml:space="preserve"> for the execution of the works subject of this tender </w:t>
      </w:r>
      <w:r w:rsidRPr="00F621C0">
        <w:rPr>
          <w:rFonts w:ascii="Arial" w:hAnsi="Arial" w:cs="Arial"/>
          <w:sz w:val="20"/>
          <w:szCs w:val="20"/>
          <w:lang w:val="en-GB"/>
        </w:rPr>
        <w:t>shall</w:t>
      </w:r>
      <w:r w:rsidRPr="00F621C0">
        <w:rPr>
          <w:rFonts w:ascii="Arial" w:hAnsi="Arial" w:cs="Arial"/>
          <w:spacing w:val="12"/>
          <w:sz w:val="20"/>
          <w:szCs w:val="20"/>
          <w:lang w:val="en-GB"/>
        </w:rPr>
        <w:t xml:space="preserve"> </w:t>
      </w:r>
      <w:r w:rsidRPr="00F621C0">
        <w:rPr>
          <w:rFonts w:ascii="Arial" w:hAnsi="Arial" w:cs="Arial"/>
          <w:sz w:val="20"/>
          <w:szCs w:val="20"/>
          <w:lang w:val="en-GB"/>
        </w:rPr>
        <w:t>be</w:t>
      </w:r>
      <w:r w:rsidRPr="00F621C0">
        <w:rPr>
          <w:rFonts w:ascii="Arial" w:hAnsi="Arial" w:cs="Arial"/>
          <w:spacing w:val="12"/>
          <w:sz w:val="20"/>
          <w:szCs w:val="20"/>
          <w:lang w:val="en-GB"/>
        </w:rPr>
        <w:t xml:space="preserve"> </w:t>
      </w:r>
      <w:r w:rsidRPr="00F621C0">
        <w:rPr>
          <w:rFonts w:ascii="Arial" w:hAnsi="Arial" w:cs="Arial"/>
          <w:i/>
          <w:iCs/>
          <w:sz w:val="20"/>
          <w:szCs w:val="20"/>
          <w:lang w:val="en-GB"/>
        </w:rPr>
        <w:t>06</w:t>
      </w:r>
      <w:r w:rsidRPr="00F621C0">
        <w:rPr>
          <w:rFonts w:ascii="Arial" w:hAnsi="Arial" w:cs="Arial"/>
          <w:i/>
          <w:iCs/>
          <w:spacing w:val="18"/>
          <w:sz w:val="20"/>
          <w:szCs w:val="20"/>
          <w:lang w:val="en-GB"/>
        </w:rPr>
        <w:t xml:space="preserve"> </w:t>
      </w:r>
      <w:r w:rsidRPr="00F621C0">
        <w:rPr>
          <w:rFonts w:ascii="Arial" w:hAnsi="Arial" w:cs="Arial"/>
          <w:sz w:val="20"/>
          <w:szCs w:val="20"/>
          <w:lang w:val="en-GB"/>
        </w:rPr>
        <w:t xml:space="preserve">(six) </w:t>
      </w:r>
      <w:r w:rsidRPr="00F621C0">
        <w:rPr>
          <w:rFonts w:ascii="Arial" w:hAnsi="Arial" w:cs="Arial"/>
          <w:spacing w:val="3"/>
          <w:sz w:val="20"/>
          <w:szCs w:val="20"/>
          <w:lang w:val="en-GB"/>
        </w:rPr>
        <w:t xml:space="preserve"> </w:t>
      </w:r>
      <w:r w:rsidRPr="00F621C0">
        <w:rPr>
          <w:rFonts w:ascii="Arial" w:hAnsi="Arial" w:cs="Arial"/>
          <w:sz w:val="20"/>
          <w:szCs w:val="20"/>
          <w:lang w:val="en-GB"/>
        </w:rPr>
        <w:t>months.</w:t>
      </w:r>
    </w:p>
    <w:p w:rsidR="00A43538" w:rsidRPr="00F621C0" w:rsidRDefault="00A43538" w:rsidP="00A43538">
      <w:pPr>
        <w:jc w:val="both"/>
        <w:rPr>
          <w:rFonts w:ascii="Arial" w:hAnsi="Arial" w:cs="Arial"/>
          <w:sz w:val="20"/>
          <w:szCs w:val="20"/>
          <w:lang w:val="en-US"/>
        </w:rPr>
      </w:pPr>
    </w:p>
    <w:p w:rsidR="00A43538" w:rsidRPr="00F621C0" w:rsidRDefault="00A43538" w:rsidP="00A43538">
      <w:pPr>
        <w:widowControl w:val="0"/>
        <w:autoSpaceDE w:val="0"/>
        <w:jc w:val="both"/>
        <w:rPr>
          <w:rFonts w:ascii="Arial" w:hAnsi="Arial" w:cs="Arial"/>
          <w:b/>
          <w:bCs/>
          <w:sz w:val="20"/>
          <w:szCs w:val="20"/>
          <w:lang w:val="en-GB"/>
        </w:rPr>
      </w:pPr>
      <w:r w:rsidRPr="00F621C0">
        <w:rPr>
          <w:rFonts w:ascii="Arial" w:hAnsi="Arial" w:cs="Arial"/>
          <w:b/>
          <w:bCs/>
          <w:sz w:val="20"/>
          <w:szCs w:val="20"/>
          <w:lang w:val="en-GB"/>
        </w:rPr>
        <w:t>11. Evaluation</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criteria</w:t>
      </w: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sz w:val="20"/>
          <w:szCs w:val="20"/>
          <w:lang w:val="en-US"/>
        </w:rPr>
        <w:t>We have:</w:t>
      </w:r>
    </w:p>
    <w:p w:rsidR="00A43538" w:rsidRPr="00F621C0" w:rsidRDefault="00A43538" w:rsidP="003D6EC4">
      <w:pPr>
        <w:widowControl w:val="0"/>
        <w:numPr>
          <w:ilvl w:val="0"/>
          <w:numId w:val="55"/>
        </w:numPr>
        <w:suppressAutoHyphens/>
        <w:autoSpaceDE w:val="0"/>
        <w:autoSpaceDN w:val="0"/>
        <w:ind w:left="0" w:firstLine="0"/>
        <w:jc w:val="both"/>
        <w:textAlignment w:val="baseline"/>
        <w:rPr>
          <w:rFonts w:ascii="Arial" w:hAnsi="Arial" w:cs="Arial"/>
          <w:i/>
          <w:sz w:val="20"/>
          <w:szCs w:val="20"/>
          <w:lang w:val="en-GB"/>
        </w:rPr>
      </w:pPr>
      <w:r w:rsidRPr="00F621C0">
        <w:rPr>
          <w:rFonts w:ascii="Arial" w:hAnsi="Arial" w:cs="Arial"/>
          <w:i/>
          <w:sz w:val="20"/>
          <w:szCs w:val="20"/>
          <w:lang w:val="en-GB"/>
        </w:rPr>
        <w:t>Eliminatory criteria</w:t>
      </w:r>
    </w:p>
    <w:p w:rsidR="00A43538" w:rsidRPr="00F621C0" w:rsidRDefault="00A43538" w:rsidP="003D6EC4">
      <w:pPr>
        <w:widowControl w:val="0"/>
        <w:numPr>
          <w:ilvl w:val="0"/>
          <w:numId w:val="56"/>
        </w:numPr>
        <w:suppressAutoHyphens/>
        <w:autoSpaceDE w:val="0"/>
        <w:autoSpaceDN w:val="0"/>
        <w:jc w:val="both"/>
        <w:textAlignment w:val="baseline"/>
        <w:rPr>
          <w:rFonts w:ascii="Arial" w:hAnsi="Arial" w:cs="Arial"/>
          <w:sz w:val="20"/>
          <w:szCs w:val="20"/>
          <w:lang w:val="en-US"/>
        </w:rPr>
      </w:pPr>
      <w:r w:rsidRPr="00F621C0">
        <w:rPr>
          <w:rFonts w:ascii="Arial" w:hAnsi="Arial" w:cs="Arial"/>
          <w:sz w:val="20"/>
          <w:szCs w:val="20"/>
          <w:lang w:val="en-US"/>
        </w:rPr>
        <w:t>Incomplete Administrative file for absence or no-conformity of one of the require document;</w:t>
      </w:r>
    </w:p>
    <w:p w:rsidR="00A43538" w:rsidRPr="00F621C0" w:rsidRDefault="00A43538" w:rsidP="003D6EC4">
      <w:pPr>
        <w:widowControl w:val="0"/>
        <w:numPr>
          <w:ilvl w:val="0"/>
          <w:numId w:val="56"/>
        </w:numPr>
        <w:suppressAutoHyphens/>
        <w:autoSpaceDE w:val="0"/>
        <w:autoSpaceDN w:val="0"/>
        <w:jc w:val="both"/>
        <w:textAlignment w:val="baseline"/>
        <w:rPr>
          <w:rFonts w:ascii="Arial" w:hAnsi="Arial" w:cs="Arial"/>
          <w:sz w:val="20"/>
          <w:szCs w:val="20"/>
          <w:lang w:val="en-US"/>
        </w:rPr>
      </w:pPr>
      <w:r w:rsidRPr="00F621C0">
        <w:rPr>
          <w:rFonts w:ascii="Arial" w:hAnsi="Arial" w:cs="Arial"/>
          <w:sz w:val="20"/>
          <w:szCs w:val="20"/>
          <w:lang w:val="en-US"/>
        </w:rPr>
        <w:t>Absence of a the sub details of price of quantify price;</w:t>
      </w:r>
    </w:p>
    <w:p w:rsidR="00A43538" w:rsidRPr="00F621C0" w:rsidRDefault="00A43538" w:rsidP="003D6EC4">
      <w:pPr>
        <w:widowControl w:val="0"/>
        <w:numPr>
          <w:ilvl w:val="0"/>
          <w:numId w:val="56"/>
        </w:numPr>
        <w:suppressAutoHyphens/>
        <w:autoSpaceDE w:val="0"/>
        <w:autoSpaceDN w:val="0"/>
        <w:jc w:val="both"/>
        <w:textAlignment w:val="baseline"/>
        <w:rPr>
          <w:rFonts w:ascii="Arial" w:hAnsi="Arial" w:cs="Arial"/>
          <w:sz w:val="20"/>
          <w:szCs w:val="20"/>
          <w:lang w:val="en-US"/>
        </w:rPr>
      </w:pPr>
      <w:r w:rsidRPr="00F621C0">
        <w:rPr>
          <w:rFonts w:ascii="Arial" w:hAnsi="Arial" w:cs="Arial"/>
          <w:sz w:val="20"/>
          <w:szCs w:val="20"/>
          <w:lang w:val="en-US"/>
        </w:rPr>
        <w:t>Technical note below 65/100;</w:t>
      </w:r>
    </w:p>
    <w:p w:rsidR="00A43538" w:rsidRPr="00F621C0" w:rsidRDefault="00A43538" w:rsidP="003D6EC4">
      <w:pPr>
        <w:widowControl w:val="0"/>
        <w:numPr>
          <w:ilvl w:val="0"/>
          <w:numId w:val="56"/>
        </w:numPr>
        <w:suppressAutoHyphens/>
        <w:autoSpaceDE w:val="0"/>
        <w:autoSpaceDN w:val="0"/>
        <w:jc w:val="both"/>
        <w:textAlignment w:val="baseline"/>
        <w:rPr>
          <w:rFonts w:ascii="Arial" w:hAnsi="Arial" w:cs="Arial"/>
          <w:sz w:val="20"/>
          <w:szCs w:val="20"/>
          <w:lang w:val="en-US"/>
        </w:rPr>
      </w:pPr>
      <w:r w:rsidRPr="00F621C0">
        <w:rPr>
          <w:rFonts w:ascii="Arial" w:hAnsi="Arial" w:cs="Arial"/>
          <w:sz w:val="20"/>
          <w:szCs w:val="20"/>
          <w:lang w:val="en-US"/>
        </w:rPr>
        <w:t>Omission in financial offer of a quantify price of estimate, Calculation error reducing financial offer of two per cent and more;;</w:t>
      </w:r>
    </w:p>
    <w:p w:rsidR="00A43538" w:rsidRPr="00F621C0" w:rsidRDefault="00A43538" w:rsidP="003D6EC4">
      <w:pPr>
        <w:widowControl w:val="0"/>
        <w:numPr>
          <w:ilvl w:val="0"/>
          <w:numId w:val="56"/>
        </w:numPr>
        <w:suppressAutoHyphens/>
        <w:autoSpaceDE w:val="0"/>
        <w:autoSpaceDN w:val="0"/>
        <w:jc w:val="both"/>
        <w:textAlignment w:val="baseline"/>
        <w:rPr>
          <w:rFonts w:ascii="Arial" w:hAnsi="Arial" w:cs="Arial"/>
          <w:sz w:val="20"/>
          <w:szCs w:val="20"/>
          <w:lang w:val="en-US"/>
        </w:rPr>
      </w:pPr>
      <w:r w:rsidRPr="00F621C0">
        <w:rPr>
          <w:rFonts w:ascii="Arial" w:hAnsi="Arial" w:cs="Arial"/>
          <w:sz w:val="20"/>
          <w:szCs w:val="20"/>
          <w:lang w:val="en-US"/>
        </w:rPr>
        <w:t>Absence of a piece in financial offer;</w:t>
      </w:r>
    </w:p>
    <w:p w:rsidR="00A43538" w:rsidRPr="00F621C0" w:rsidRDefault="00A43538" w:rsidP="003D6EC4">
      <w:pPr>
        <w:widowControl w:val="0"/>
        <w:numPr>
          <w:ilvl w:val="0"/>
          <w:numId w:val="56"/>
        </w:numPr>
        <w:suppressAutoHyphens/>
        <w:autoSpaceDE w:val="0"/>
        <w:autoSpaceDN w:val="0"/>
        <w:jc w:val="both"/>
        <w:textAlignment w:val="baseline"/>
        <w:rPr>
          <w:rFonts w:ascii="Arial" w:hAnsi="Arial" w:cs="Arial"/>
          <w:sz w:val="20"/>
          <w:szCs w:val="20"/>
          <w:lang w:val="en-US"/>
        </w:rPr>
      </w:pPr>
      <w:r w:rsidRPr="00F621C0">
        <w:rPr>
          <w:rFonts w:ascii="Arial" w:hAnsi="Arial" w:cs="Arial"/>
          <w:sz w:val="20"/>
          <w:szCs w:val="20"/>
          <w:lang w:val="en-US"/>
        </w:rPr>
        <w:t xml:space="preserve">The non-inscription of the chief of mission in National Civil </w:t>
      </w:r>
      <w:proofErr w:type="spellStart"/>
      <w:r w:rsidRPr="00F621C0">
        <w:rPr>
          <w:rFonts w:ascii="Arial" w:hAnsi="Arial" w:cs="Arial"/>
          <w:sz w:val="20"/>
          <w:szCs w:val="20"/>
          <w:lang w:val="en-US"/>
        </w:rPr>
        <w:t>Ingenior</w:t>
      </w:r>
      <w:proofErr w:type="spellEnd"/>
      <w:r w:rsidRPr="00F621C0">
        <w:rPr>
          <w:rFonts w:ascii="Arial" w:hAnsi="Arial" w:cs="Arial"/>
          <w:sz w:val="20"/>
          <w:szCs w:val="20"/>
          <w:lang w:val="en-US"/>
        </w:rPr>
        <w:t xml:space="preserve"> board</w:t>
      </w:r>
    </w:p>
    <w:p w:rsidR="00A43538" w:rsidRPr="00F621C0" w:rsidRDefault="00A43538" w:rsidP="003D6EC4">
      <w:pPr>
        <w:widowControl w:val="0"/>
        <w:numPr>
          <w:ilvl w:val="0"/>
          <w:numId w:val="56"/>
        </w:numPr>
        <w:suppressAutoHyphens/>
        <w:autoSpaceDE w:val="0"/>
        <w:autoSpaceDN w:val="0"/>
        <w:jc w:val="both"/>
        <w:textAlignment w:val="baseline"/>
        <w:rPr>
          <w:rFonts w:ascii="Arial" w:hAnsi="Arial" w:cs="Arial"/>
          <w:sz w:val="20"/>
          <w:szCs w:val="20"/>
          <w:lang w:val="en-US"/>
        </w:rPr>
      </w:pPr>
      <w:r w:rsidRPr="00F621C0">
        <w:rPr>
          <w:rFonts w:ascii="Arial" w:hAnsi="Arial" w:cs="Arial"/>
          <w:sz w:val="20"/>
          <w:szCs w:val="20"/>
          <w:lang w:val="en-US"/>
        </w:rPr>
        <w:t xml:space="preserve">Absence of methodological note and </w:t>
      </w:r>
      <w:proofErr w:type="spellStart"/>
      <w:r w:rsidRPr="00F621C0">
        <w:rPr>
          <w:rFonts w:ascii="Arial" w:hAnsi="Arial" w:cs="Arial"/>
          <w:sz w:val="20"/>
          <w:szCs w:val="20"/>
          <w:lang w:val="en-US"/>
        </w:rPr>
        <w:t>plannification</w:t>
      </w:r>
      <w:proofErr w:type="spellEnd"/>
      <w:r w:rsidRPr="00F621C0">
        <w:rPr>
          <w:rFonts w:ascii="Arial" w:hAnsi="Arial" w:cs="Arial"/>
          <w:sz w:val="20"/>
          <w:szCs w:val="20"/>
          <w:lang w:val="en-US"/>
        </w:rPr>
        <w:t xml:space="preserve"> of work;</w:t>
      </w:r>
    </w:p>
    <w:p w:rsidR="00A43538" w:rsidRPr="00F621C0" w:rsidRDefault="00A43538" w:rsidP="00A43538">
      <w:pPr>
        <w:widowControl w:val="0"/>
        <w:autoSpaceDE w:val="0"/>
        <w:jc w:val="both"/>
        <w:rPr>
          <w:rFonts w:ascii="Arial" w:hAnsi="Arial" w:cs="Arial"/>
          <w:i/>
          <w:iCs/>
          <w:sz w:val="20"/>
          <w:szCs w:val="20"/>
          <w:lang w:val="en-GB"/>
        </w:rPr>
      </w:pPr>
    </w:p>
    <w:p w:rsidR="00A43538" w:rsidRPr="00F621C0" w:rsidRDefault="00A43538" w:rsidP="003D6EC4">
      <w:pPr>
        <w:widowControl w:val="0"/>
        <w:numPr>
          <w:ilvl w:val="0"/>
          <w:numId w:val="55"/>
        </w:numPr>
        <w:suppressAutoHyphens/>
        <w:autoSpaceDE w:val="0"/>
        <w:autoSpaceDN w:val="0"/>
        <w:ind w:left="0" w:firstLine="0"/>
        <w:jc w:val="both"/>
        <w:textAlignment w:val="baseline"/>
        <w:rPr>
          <w:rFonts w:ascii="Arial" w:hAnsi="Arial" w:cs="Arial"/>
          <w:i/>
          <w:sz w:val="20"/>
          <w:szCs w:val="20"/>
          <w:lang w:val="en-GB"/>
        </w:rPr>
      </w:pPr>
      <w:r w:rsidRPr="00F621C0">
        <w:rPr>
          <w:rFonts w:ascii="Arial" w:hAnsi="Arial" w:cs="Arial"/>
          <w:i/>
          <w:sz w:val="20"/>
          <w:szCs w:val="20"/>
          <w:lang w:val="en-GB"/>
        </w:rPr>
        <w:t>Essential criteria</w:t>
      </w: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sz w:val="20"/>
          <w:szCs w:val="20"/>
          <w:lang w:val="en-GB"/>
        </w:rPr>
        <w:t>The criteria relating to the qualification of candidates could</w:t>
      </w:r>
      <w:r w:rsidRPr="00F621C0">
        <w:rPr>
          <w:rFonts w:ascii="Arial" w:hAnsi="Arial" w:cs="Arial"/>
          <w:spacing w:val="6"/>
          <w:sz w:val="20"/>
          <w:szCs w:val="20"/>
          <w:lang w:val="en-GB"/>
        </w:rPr>
        <w:t xml:space="preserve"> </w:t>
      </w:r>
      <w:r w:rsidRPr="00F621C0">
        <w:rPr>
          <w:rFonts w:ascii="Arial" w:hAnsi="Arial" w:cs="Arial"/>
          <w:sz w:val="20"/>
          <w:szCs w:val="20"/>
          <w:lang w:val="en-GB"/>
        </w:rPr>
        <w:t>indicatively</w:t>
      </w:r>
      <w:r w:rsidRPr="00F621C0">
        <w:rPr>
          <w:rFonts w:ascii="Arial" w:hAnsi="Arial" w:cs="Arial"/>
          <w:spacing w:val="6"/>
          <w:sz w:val="20"/>
          <w:szCs w:val="20"/>
          <w:lang w:val="en-GB"/>
        </w:rPr>
        <w:t xml:space="preserve"> </w:t>
      </w:r>
      <w:r w:rsidRPr="00F621C0">
        <w:rPr>
          <w:rFonts w:ascii="Arial" w:hAnsi="Arial" w:cs="Arial"/>
          <w:sz w:val="20"/>
          <w:szCs w:val="20"/>
          <w:lang w:val="en-GB"/>
        </w:rPr>
        <w:t>be</w:t>
      </w:r>
      <w:r w:rsidRPr="00F621C0">
        <w:rPr>
          <w:rFonts w:ascii="Arial" w:hAnsi="Arial" w:cs="Arial"/>
          <w:spacing w:val="6"/>
          <w:sz w:val="20"/>
          <w:szCs w:val="20"/>
          <w:lang w:val="en-GB"/>
        </w:rPr>
        <w:t xml:space="preserve"> </w:t>
      </w:r>
      <w:r w:rsidRPr="00F621C0">
        <w:rPr>
          <w:rFonts w:ascii="Arial" w:hAnsi="Arial" w:cs="Arial"/>
          <w:sz w:val="20"/>
          <w:szCs w:val="20"/>
          <w:lang w:val="en-GB"/>
        </w:rPr>
        <w:t>on</w:t>
      </w:r>
      <w:r w:rsidRPr="00F621C0">
        <w:rPr>
          <w:rFonts w:ascii="Arial" w:hAnsi="Arial" w:cs="Arial"/>
          <w:spacing w:val="6"/>
          <w:sz w:val="20"/>
          <w:szCs w:val="20"/>
          <w:lang w:val="en-GB"/>
        </w:rPr>
        <w:t xml:space="preserve"> </w:t>
      </w:r>
      <w:r w:rsidRPr="00F621C0">
        <w:rPr>
          <w:rFonts w:ascii="Arial" w:hAnsi="Arial" w:cs="Arial"/>
          <w:sz w:val="20"/>
          <w:szCs w:val="20"/>
          <w:lang w:val="en-GB"/>
        </w:rPr>
        <w:t>the</w:t>
      </w:r>
      <w:r w:rsidRPr="00F621C0">
        <w:rPr>
          <w:rFonts w:ascii="Arial" w:hAnsi="Arial" w:cs="Arial"/>
          <w:spacing w:val="6"/>
          <w:sz w:val="20"/>
          <w:szCs w:val="20"/>
          <w:lang w:val="en-GB"/>
        </w:rPr>
        <w:t xml:space="preserve"> </w:t>
      </w:r>
      <w:r w:rsidRPr="00F621C0">
        <w:rPr>
          <w:rFonts w:ascii="Arial" w:hAnsi="Arial" w:cs="Arial"/>
          <w:sz w:val="20"/>
          <w:szCs w:val="20"/>
          <w:lang w:val="en-GB"/>
        </w:rPr>
        <w:t>following:</w:t>
      </w:r>
    </w:p>
    <w:p w:rsidR="00A43538" w:rsidRPr="00F621C0" w:rsidRDefault="00A43538" w:rsidP="003D6EC4">
      <w:pPr>
        <w:widowControl w:val="0"/>
        <w:numPr>
          <w:ilvl w:val="0"/>
          <w:numId w:val="57"/>
        </w:numPr>
        <w:suppressAutoHyphens/>
        <w:autoSpaceDE w:val="0"/>
        <w:autoSpaceDN w:val="0"/>
        <w:jc w:val="both"/>
        <w:textAlignment w:val="baseline"/>
        <w:rPr>
          <w:rFonts w:ascii="Arial" w:hAnsi="Arial" w:cs="Arial"/>
          <w:sz w:val="20"/>
          <w:szCs w:val="20"/>
          <w:lang w:val="en-GB"/>
        </w:rPr>
      </w:pPr>
      <w:r w:rsidRPr="00F621C0">
        <w:rPr>
          <w:rFonts w:ascii="Arial" w:hAnsi="Arial" w:cs="Arial"/>
          <w:sz w:val="20"/>
          <w:szCs w:val="20"/>
          <w:lang w:val="en-GB"/>
        </w:rPr>
        <w:t>Key staff ………………………………………………50 points;</w:t>
      </w:r>
    </w:p>
    <w:p w:rsidR="00A43538" w:rsidRPr="00F621C0" w:rsidRDefault="00A43538" w:rsidP="003D6EC4">
      <w:pPr>
        <w:widowControl w:val="0"/>
        <w:numPr>
          <w:ilvl w:val="0"/>
          <w:numId w:val="57"/>
        </w:numPr>
        <w:suppressAutoHyphens/>
        <w:autoSpaceDE w:val="0"/>
        <w:autoSpaceDN w:val="0"/>
        <w:jc w:val="both"/>
        <w:textAlignment w:val="baseline"/>
        <w:rPr>
          <w:rFonts w:ascii="Arial" w:hAnsi="Arial" w:cs="Arial"/>
          <w:sz w:val="20"/>
          <w:szCs w:val="20"/>
          <w:lang w:val="en-GB"/>
        </w:rPr>
      </w:pPr>
      <w:r w:rsidRPr="00F621C0">
        <w:rPr>
          <w:rFonts w:ascii="Arial" w:hAnsi="Arial" w:cs="Arial"/>
          <w:sz w:val="20"/>
          <w:szCs w:val="20"/>
          <w:lang w:val="en-GB"/>
        </w:rPr>
        <w:t>Company references ………………………………..30 points;</w:t>
      </w:r>
    </w:p>
    <w:p w:rsidR="00A43538" w:rsidRPr="00F621C0" w:rsidRDefault="00A43538" w:rsidP="003D6EC4">
      <w:pPr>
        <w:widowControl w:val="0"/>
        <w:numPr>
          <w:ilvl w:val="0"/>
          <w:numId w:val="57"/>
        </w:numPr>
        <w:suppressAutoHyphens/>
        <w:autoSpaceDE w:val="0"/>
        <w:autoSpaceDN w:val="0"/>
        <w:jc w:val="both"/>
        <w:textAlignment w:val="baseline"/>
        <w:rPr>
          <w:rFonts w:ascii="Arial" w:hAnsi="Arial" w:cs="Arial"/>
          <w:sz w:val="20"/>
          <w:szCs w:val="20"/>
          <w:lang w:val="en-GB"/>
        </w:rPr>
      </w:pPr>
      <w:r w:rsidRPr="00F621C0">
        <w:rPr>
          <w:rFonts w:ascii="Arial" w:hAnsi="Arial" w:cs="Arial"/>
          <w:sz w:val="20"/>
          <w:szCs w:val="20"/>
          <w:lang w:val="en-GB"/>
        </w:rPr>
        <w:t>Equipment to mobilize ………………………………..20 points;</w:t>
      </w:r>
    </w:p>
    <w:p w:rsidR="00A43538" w:rsidRPr="00F621C0" w:rsidRDefault="00A43538" w:rsidP="00A43538">
      <w:pPr>
        <w:widowControl w:val="0"/>
        <w:autoSpaceDE w:val="0"/>
        <w:jc w:val="center"/>
        <w:rPr>
          <w:rFonts w:ascii="Arial" w:hAnsi="Arial" w:cs="Arial"/>
          <w:b/>
          <w:sz w:val="20"/>
          <w:szCs w:val="20"/>
          <w:lang w:val="en-GB"/>
        </w:rPr>
      </w:pPr>
      <w:r w:rsidRPr="00F621C0">
        <w:rPr>
          <w:rFonts w:ascii="Arial" w:hAnsi="Arial" w:cs="Arial"/>
          <w:b/>
          <w:sz w:val="20"/>
          <w:szCs w:val="20"/>
          <w:lang w:val="en-GB"/>
        </w:rPr>
        <w:t>Total number of criteria ………………….100 criteria</w:t>
      </w:r>
    </w:p>
    <w:p w:rsidR="00A43538" w:rsidRPr="00F621C0" w:rsidRDefault="00A43538" w:rsidP="00A43538">
      <w:pPr>
        <w:jc w:val="both"/>
        <w:rPr>
          <w:rFonts w:ascii="Arial" w:hAnsi="Arial" w:cs="Arial"/>
          <w:sz w:val="20"/>
          <w:szCs w:val="20"/>
        </w:rPr>
      </w:pPr>
      <w:r w:rsidRPr="00F621C0">
        <w:rPr>
          <w:rFonts w:ascii="Arial" w:hAnsi="Arial" w:cs="Arial"/>
          <w:sz w:val="20"/>
          <w:szCs w:val="20"/>
        </w:rPr>
        <w:t xml:space="preserve">The minimal </w:t>
      </w:r>
      <w:proofErr w:type="spellStart"/>
      <w:r w:rsidRPr="00F621C0">
        <w:rPr>
          <w:rFonts w:ascii="Arial" w:hAnsi="Arial" w:cs="Arial"/>
          <w:sz w:val="20"/>
          <w:szCs w:val="20"/>
        </w:rPr>
        <w:t>technical</w:t>
      </w:r>
      <w:proofErr w:type="spellEnd"/>
      <w:r w:rsidRPr="00F621C0">
        <w:rPr>
          <w:rFonts w:ascii="Arial" w:hAnsi="Arial" w:cs="Arial"/>
          <w:sz w:val="20"/>
          <w:szCs w:val="20"/>
        </w:rPr>
        <w:t xml:space="preserve"> note </w:t>
      </w:r>
      <w:proofErr w:type="spellStart"/>
      <w:r w:rsidRPr="00F621C0">
        <w:rPr>
          <w:rFonts w:ascii="Arial" w:hAnsi="Arial" w:cs="Arial"/>
          <w:sz w:val="20"/>
          <w:szCs w:val="20"/>
        </w:rPr>
        <w:t>required</w:t>
      </w:r>
      <w:proofErr w:type="spellEnd"/>
      <w:r w:rsidRPr="00F621C0">
        <w:rPr>
          <w:rFonts w:ascii="Arial" w:hAnsi="Arial" w:cs="Arial"/>
          <w:sz w:val="20"/>
          <w:szCs w:val="20"/>
        </w:rPr>
        <w:t xml:space="preserve"> </w:t>
      </w:r>
      <w:proofErr w:type="spellStart"/>
      <w:r w:rsidRPr="00F621C0">
        <w:rPr>
          <w:rFonts w:ascii="Arial" w:hAnsi="Arial" w:cs="Arial"/>
          <w:sz w:val="20"/>
          <w:szCs w:val="20"/>
        </w:rPr>
        <w:t>before</w:t>
      </w:r>
      <w:proofErr w:type="spellEnd"/>
      <w:r w:rsidRPr="00F621C0">
        <w:rPr>
          <w:rFonts w:ascii="Arial" w:hAnsi="Arial" w:cs="Arial"/>
          <w:sz w:val="20"/>
          <w:szCs w:val="20"/>
        </w:rPr>
        <w:t xml:space="preserve"> the </w:t>
      </w:r>
      <w:proofErr w:type="spellStart"/>
      <w:r w:rsidRPr="00F621C0">
        <w:rPr>
          <w:rFonts w:ascii="Arial" w:hAnsi="Arial" w:cs="Arial"/>
          <w:sz w:val="20"/>
          <w:szCs w:val="20"/>
        </w:rPr>
        <w:t>opening</w:t>
      </w:r>
      <w:proofErr w:type="spellEnd"/>
      <w:r w:rsidRPr="00F621C0">
        <w:rPr>
          <w:rFonts w:ascii="Arial" w:hAnsi="Arial" w:cs="Arial"/>
          <w:sz w:val="20"/>
          <w:szCs w:val="20"/>
        </w:rPr>
        <w:t xml:space="preserve"> </w:t>
      </w:r>
      <w:proofErr w:type="spellStart"/>
      <w:r w:rsidRPr="00F621C0">
        <w:rPr>
          <w:rFonts w:ascii="Arial" w:hAnsi="Arial" w:cs="Arial"/>
          <w:sz w:val="20"/>
          <w:szCs w:val="20"/>
        </w:rPr>
        <w:t>financial</w:t>
      </w:r>
      <w:proofErr w:type="spellEnd"/>
      <w:r w:rsidRPr="00F621C0">
        <w:rPr>
          <w:rFonts w:ascii="Arial" w:hAnsi="Arial" w:cs="Arial"/>
          <w:sz w:val="20"/>
          <w:szCs w:val="20"/>
        </w:rPr>
        <w:t xml:space="preserve"> propositions </w:t>
      </w:r>
      <w:proofErr w:type="spellStart"/>
      <w:r w:rsidRPr="00F621C0">
        <w:rPr>
          <w:rFonts w:ascii="Arial" w:hAnsi="Arial" w:cs="Arial"/>
          <w:sz w:val="20"/>
          <w:szCs w:val="20"/>
        </w:rPr>
        <w:t>is</w:t>
      </w:r>
      <w:proofErr w:type="spellEnd"/>
      <w:r w:rsidRPr="00F621C0">
        <w:rPr>
          <w:rFonts w:ascii="Arial" w:hAnsi="Arial" w:cs="Arial"/>
          <w:sz w:val="20"/>
          <w:szCs w:val="20"/>
        </w:rPr>
        <w:t xml:space="preserve"> 65 points.</w:t>
      </w:r>
    </w:p>
    <w:p w:rsidR="00A43538" w:rsidRPr="00F621C0" w:rsidRDefault="00A43538" w:rsidP="00A43538">
      <w:pPr>
        <w:jc w:val="both"/>
        <w:rPr>
          <w:rFonts w:ascii="Arial" w:hAnsi="Arial" w:cs="Arial"/>
          <w:sz w:val="20"/>
          <w:szCs w:val="20"/>
          <w:lang w:val="en-US"/>
        </w:rPr>
      </w:pP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b/>
          <w:bCs/>
          <w:sz w:val="20"/>
          <w:szCs w:val="20"/>
          <w:lang w:val="en-GB"/>
        </w:rPr>
        <w:t>12.</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Validity</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offers</w:t>
      </w:r>
    </w:p>
    <w:p w:rsidR="00A43538" w:rsidRPr="00F621C0" w:rsidRDefault="00A43538" w:rsidP="00A43538">
      <w:pPr>
        <w:widowControl w:val="0"/>
        <w:autoSpaceDE w:val="0"/>
        <w:jc w:val="both"/>
        <w:rPr>
          <w:rFonts w:ascii="Arial" w:hAnsi="Arial" w:cs="Arial"/>
          <w:sz w:val="20"/>
          <w:szCs w:val="20"/>
          <w:lang w:val="en-GB"/>
        </w:rPr>
      </w:pPr>
      <w:r w:rsidRPr="00F621C0">
        <w:rPr>
          <w:rFonts w:ascii="Arial" w:hAnsi="Arial" w:cs="Arial"/>
          <w:sz w:val="20"/>
          <w:szCs w:val="20"/>
          <w:lang w:val="en-GB"/>
        </w:rPr>
        <w:t>Bidders will remain committed to their offers for 90 days from</w:t>
      </w:r>
      <w:r w:rsidRPr="00F621C0">
        <w:rPr>
          <w:rFonts w:ascii="Arial" w:hAnsi="Arial" w:cs="Arial"/>
          <w:spacing w:val="4"/>
          <w:sz w:val="20"/>
          <w:szCs w:val="20"/>
          <w:lang w:val="en-GB"/>
        </w:rPr>
        <w:t xml:space="preserve"> </w:t>
      </w:r>
      <w:r w:rsidRPr="00F621C0">
        <w:rPr>
          <w:rFonts w:ascii="Arial" w:hAnsi="Arial" w:cs="Arial"/>
          <w:sz w:val="20"/>
          <w:szCs w:val="20"/>
          <w:lang w:val="en-GB"/>
        </w:rPr>
        <w:t>the</w:t>
      </w:r>
      <w:r w:rsidRPr="00F621C0">
        <w:rPr>
          <w:rFonts w:ascii="Arial" w:hAnsi="Arial" w:cs="Arial"/>
          <w:spacing w:val="4"/>
          <w:sz w:val="20"/>
          <w:szCs w:val="20"/>
          <w:lang w:val="en-GB"/>
        </w:rPr>
        <w:t xml:space="preserve"> </w:t>
      </w:r>
      <w:r w:rsidRPr="00F621C0">
        <w:rPr>
          <w:rFonts w:ascii="Arial" w:hAnsi="Arial" w:cs="Arial"/>
          <w:sz w:val="20"/>
          <w:szCs w:val="20"/>
          <w:lang w:val="en-GB"/>
        </w:rPr>
        <w:t>deadline</w:t>
      </w:r>
      <w:r w:rsidRPr="00F621C0">
        <w:rPr>
          <w:rFonts w:ascii="Arial" w:hAnsi="Arial" w:cs="Arial"/>
          <w:spacing w:val="4"/>
          <w:sz w:val="20"/>
          <w:szCs w:val="20"/>
          <w:lang w:val="en-GB"/>
        </w:rPr>
        <w:t xml:space="preserve"> </w:t>
      </w:r>
      <w:r w:rsidRPr="00F621C0">
        <w:rPr>
          <w:rFonts w:ascii="Arial" w:hAnsi="Arial" w:cs="Arial"/>
          <w:sz w:val="20"/>
          <w:szCs w:val="20"/>
          <w:lang w:val="en-GB"/>
        </w:rPr>
        <w:t>set</w:t>
      </w:r>
      <w:r w:rsidRPr="00F621C0">
        <w:rPr>
          <w:rFonts w:ascii="Arial" w:hAnsi="Arial" w:cs="Arial"/>
          <w:spacing w:val="4"/>
          <w:sz w:val="20"/>
          <w:szCs w:val="20"/>
          <w:lang w:val="en-GB"/>
        </w:rPr>
        <w:t xml:space="preserve"> </w:t>
      </w:r>
      <w:r w:rsidRPr="00F621C0">
        <w:rPr>
          <w:rFonts w:ascii="Arial" w:hAnsi="Arial" w:cs="Arial"/>
          <w:sz w:val="20"/>
          <w:szCs w:val="20"/>
          <w:lang w:val="en-GB"/>
        </w:rPr>
        <w:t>for</w:t>
      </w:r>
      <w:r w:rsidRPr="00F621C0">
        <w:rPr>
          <w:rFonts w:ascii="Arial" w:hAnsi="Arial" w:cs="Arial"/>
          <w:spacing w:val="4"/>
          <w:sz w:val="20"/>
          <w:szCs w:val="20"/>
          <w:lang w:val="en-GB"/>
        </w:rPr>
        <w:t xml:space="preserve"> </w:t>
      </w:r>
      <w:r w:rsidRPr="00F621C0">
        <w:rPr>
          <w:rFonts w:ascii="Arial" w:hAnsi="Arial" w:cs="Arial"/>
          <w:sz w:val="20"/>
          <w:szCs w:val="20"/>
          <w:lang w:val="en-GB"/>
        </w:rPr>
        <w:t>the</w:t>
      </w:r>
      <w:r w:rsidRPr="00F621C0">
        <w:rPr>
          <w:rFonts w:ascii="Arial" w:hAnsi="Arial" w:cs="Arial"/>
          <w:spacing w:val="4"/>
          <w:sz w:val="20"/>
          <w:szCs w:val="20"/>
          <w:lang w:val="en-GB"/>
        </w:rPr>
        <w:t xml:space="preserve"> </w:t>
      </w:r>
      <w:r w:rsidRPr="00F621C0">
        <w:rPr>
          <w:rFonts w:ascii="Arial" w:hAnsi="Arial" w:cs="Arial"/>
          <w:sz w:val="20"/>
          <w:szCs w:val="20"/>
          <w:lang w:val="en-GB"/>
        </w:rPr>
        <w:t>submission of</w:t>
      </w:r>
      <w:r w:rsidRPr="00F621C0">
        <w:rPr>
          <w:rFonts w:ascii="Arial" w:hAnsi="Arial" w:cs="Arial"/>
          <w:spacing w:val="6"/>
          <w:sz w:val="20"/>
          <w:szCs w:val="20"/>
          <w:lang w:val="en-GB"/>
        </w:rPr>
        <w:t xml:space="preserve"> </w:t>
      </w:r>
      <w:r w:rsidRPr="00F621C0">
        <w:rPr>
          <w:rFonts w:ascii="Arial" w:hAnsi="Arial" w:cs="Arial"/>
          <w:sz w:val="20"/>
          <w:szCs w:val="20"/>
          <w:lang w:val="en-GB"/>
        </w:rPr>
        <w:t>tenders.</w:t>
      </w:r>
    </w:p>
    <w:p w:rsidR="00A43538" w:rsidRPr="00F621C0" w:rsidRDefault="00A43538" w:rsidP="00A43538">
      <w:pPr>
        <w:jc w:val="both"/>
        <w:rPr>
          <w:rFonts w:ascii="Arial" w:hAnsi="Arial" w:cs="Arial"/>
          <w:sz w:val="20"/>
          <w:szCs w:val="20"/>
          <w:lang w:val="en-GB"/>
        </w:rPr>
      </w:pP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b/>
          <w:bCs/>
          <w:sz w:val="20"/>
          <w:szCs w:val="20"/>
          <w:lang w:val="en-GB"/>
        </w:rPr>
        <w:t>13.</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Complementary</w:t>
      </w:r>
      <w:r w:rsidRPr="00F621C0">
        <w:rPr>
          <w:rFonts w:ascii="Arial" w:hAnsi="Arial" w:cs="Arial"/>
          <w:b/>
          <w:bCs/>
          <w:spacing w:val="6"/>
          <w:sz w:val="20"/>
          <w:szCs w:val="20"/>
          <w:lang w:val="en-GB"/>
        </w:rPr>
        <w:t xml:space="preserve"> </w:t>
      </w:r>
      <w:r w:rsidRPr="00F621C0">
        <w:rPr>
          <w:rFonts w:ascii="Arial" w:hAnsi="Arial" w:cs="Arial"/>
          <w:b/>
          <w:bCs/>
          <w:sz w:val="20"/>
          <w:szCs w:val="20"/>
          <w:lang w:val="en-GB"/>
        </w:rPr>
        <w:t>information</w:t>
      </w:r>
    </w:p>
    <w:p w:rsidR="00A43538" w:rsidRPr="00F621C0" w:rsidRDefault="00A43538" w:rsidP="00A43538">
      <w:pPr>
        <w:widowControl w:val="0"/>
        <w:autoSpaceDE w:val="0"/>
        <w:jc w:val="both"/>
        <w:rPr>
          <w:rFonts w:ascii="Arial" w:hAnsi="Arial" w:cs="Arial"/>
          <w:sz w:val="20"/>
          <w:szCs w:val="20"/>
          <w:lang w:val="en-GB"/>
        </w:rPr>
      </w:pPr>
      <w:r w:rsidRPr="00F621C0">
        <w:rPr>
          <w:rFonts w:ascii="Arial" w:hAnsi="Arial" w:cs="Arial"/>
          <w:spacing w:val="5"/>
          <w:sz w:val="20"/>
          <w:szCs w:val="20"/>
          <w:lang w:val="en-GB"/>
        </w:rPr>
        <w:t>Complementar</w:t>
      </w:r>
      <w:r w:rsidRPr="00F621C0">
        <w:rPr>
          <w:rFonts w:ascii="Arial" w:hAnsi="Arial" w:cs="Arial"/>
          <w:sz w:val="20"/>
          <w:szCs w:val="20"/>
          <w:lang w:val="en-GB"/>
        </w:rPr>
        <w:t xml:space="preserve">y </w:t>
      </w:r>
      <w:r w:rsidRPr="00F621C0">
        <w:rPr>
          <w:rFonts w:ascii="Arial" w:hAnsi="Arial" w:cs="Arial"/>
          <w:spacing w:val="5"/>
          <w:sz w:val="20"/>
          <w:szCs w:val="20"/>
          <w:lang w:val="en-GB"/>
        </w:rPr>
        <w:t>technica</w:t>
      </w:r>
      <w:r w:rsidRPr="00F621C0">
        <w:rPr>
          <w:rFonts w:ascii="Arial" w:hAnsi="Arial" w:cs="Arial"/>
          <w:sz w:val="20"/>
          <w:szCs w:val="20"/>
          <w:lang w:val="en-GB"/>
        </w:rPr>
        <w:t xml:space="preserve">l </w:t>
      </w:r>
      <w:r w:rsidRPr="00F621C0">
        <w:rPr>
          <w:rFonts w:ascii="Arial" w:hAnsi="Arial" w:cs="Arial"/>
          <w:spacing w:val="5"/>
          <w:sz w:val="20"/>
          <w:szCs w:val="20"/>
          <w:lang w:val="en-GB"/>
        </w:rPr>
        <w:t>informatio</w:t>
      </w:r>
      <w:r w:rsidRPr="00F621C0">
        <w:rPr>
          <w:rFonts w:ascii="Arial" w:hAnsi="Arial" w:cs="Arial"/>
          <w:sz w:val="20"/>
          <w:szCs w:val="20"/>
          <w:lang w:val="en-GB"/>
        </w:rPr>
        <w:t xml:space="preserve">n </w:t>
      </w:r>
      <w:r w:rsidRPr="00F621C0">
        <w:rPr>
          <w:rFonts w:ascii="Arial" w:hAnsi="Arial" w:cs="Arial"/>
          <w:spacing w:val="5"/>
          <w:sz w:val="20"/>
          <w:szCs w:val="20"/>
          <w:lang w:val="en-GB"/>
        </w:rPr>
        <w:t>ma</w:t>
      </w:r>
      <w:r w:rsidRPr="00F621C0">
        <w:rPr>
          <w:rFonts w:ascii="Arial" w:hAnsi="Arial" w:cs="Arial"/>
          <w:sz w:val="20"/>
          <w:szCs w:val="20"/>
          <w:lang w:val="en-GB"/>
        </w:rPr>
        <w:t xml:space="preserve">y </w:t>
      </w:r>
      <w:r w:rsidRPr="00F621C0">
        <w:rPr>
          <w:rFonts w:ascii="Arial" w:hAnsi="Arial" w:cs="Arial"/>
          <w:spacing w:val="5"/>
          <w:sz w:val="20"/>
          <w:szCs w:val="20"/>
          <w:lang w:val="en-GB"/>
        </w:rPr>
        <w:t xml:space="preserve">be </w:t>
      </w:r>
      <w:r w:rsidRPr="00F621C0">
        <w:rPr>
          <w:rFonts w:ascii="Arial" w:hAnsi="Arial" w:cs="Arial"/>
          <w:sz w:val="20"/>
          <w:szCs w:val="20"/>
          <w:lang w:val="en-GB"/>
        </w:rPr>
        <w:t xml:space="preserve">obtained during working hours at EBONE Council, BP. 672 NKONGSAMBA, </w:t>
      </w:r>
      <w:proofErr w:type="gramStart"/>
      <w:r w:rsidRPr="00F621C0">
        <w:rPr>
          <w:rFonts w:ascii="Arial" w:hAnsi="Arial" w:cs="Arial"/>
          <w:sz w:val="20"/>
          <w:szCs w:val="20"/>
          <w:lang w:val="en-GB"/>
        </w:rPr>
        <w:t>Phone</w:t>
      </w:r>
      <w:proofErr w:type="gramEnd"/>
      <w:r w:rsidRPr="00F621C0">
        <w:rPr>
          <w:rFonts w:ascii="Arial" w:hAnsi="Arial" w:cs="Arial"/>
          <w:sz w:val="20"/>
          <w:szCs w:val="20"/>
          <w:lang w:val="en-GB"/>
        </w:rPr>
        <w:t>: 699 82 04 81/696 32 53 19.</w:t>
      </w:r>
    </w:p>
    <w:p w:rsidR="00A43538" w:rsidRPr="00F621C0" w:rsidRDefault="00A43538" w:rsidP="00A43538">
      <w:pPr>
        <w:widowControl w:val="0"/>
        <w:autoSpaceDE w:val="0"/>
        <w:jc w:val="both"/>
        <w:rPr>
          <w:rFonts w:ascii="Arial" w:hAnsi="Arial" w:cs="Arial"/>
          <w:sz w:val="20"/>
          <w:szCs w:val="20"/>
          <w:lang w:val="en-GB"/>
        </w:rPr>
      </w:pPr>
    </w:p>
    <w:p w:rsidR="00A43538" w:rsidRPr="00F621C0" w:rsidRDefault="00A43538" w:rsidP="00A43538">
      <w:pPr>
        <w:widowControl w:val="0"/>
        <w:autoSpaceDE w:val="0"/>
        <w:jc w:val="both"/>
        <w:rPr>
          <w:rFonts w:ascii="Arial" w:hAnsi="Arial" w:cs="Arial"/>
          <w:b/>
          <w:sz w:val="20"/>
          <w:szCs w:val="20"/>
          <w:lang w:val="en-US"/>
        </w:rPr>
      </w:pPr>
      <w:r w:rsidRPr="00F621C0">
        <w:rPr>
          <w:rFonts w:ascii="Arial" w:hAnsi="Arial" w:cs="Arial"/>
          <w:b/>
          <w:sz w:val="20"/>
          <w:szCs w:val="20"/>
          <w:lang w:val="en-US"/>
        </w:rPr>
        <w:t xml:space="preserve">14. </w:t>
      </w:r>
      <w:proofErr w:type="spellStart"/>
      <w:r w:rsidRPr="00F621C0">
        <w:rPr>
          <w:rFonts w:ascii="Arial" w:hAnsi="Arial" w:cs="Arial"/>
          <w:b/>
          <w:sz w:val="20"/>
          <w:szCs w:val="20"/>
          <w:lang w:val="en-US"/>
        </w:rPr>
        <w:t>Denounciation</w:t>
      </w:r>
      <w:proofErr w:type="spellEnd"/>
    </w:p>
    <w:p w:rsidR="00A43538" w:rsidRPr="00F621C0" w:rsidRDefault="00A43538" w:rsidP="00A43538">
      <w:pPr>
        <w:widowControl w:val="0"/>
        <w:autoSpaceDE w:val="0"/>
        <w:jc w:val="both"/>
        <w:rPr>
          <w:rFonts w:ascii="Arial" w:hAnsi="Arial" w:cs="Arial"/>
          <w:b/>
          <w:sz w:val="20"/>
          <w:szCs w:val="20"/>
          <w:lang w:val="en-US"/>
        </w:rPr>
      </w:pPr>
      <w:r w:rsidRPr="00F621C0">
        <w:rPr>
          <w:rFonts w:ascii="Arial" w:hAnsi="Arial" w:cs="Arial"/>
          <w:sz w:val="20"/>
          <w:szCs w:val="20"/>
          <w:lang w:val="en-US"/>
        </w:rPr>
        <w:t>For all acts of corruption,</w:t>
      </w:r>
      <w:r w:rsidRPr="00F621C0">
        <w:rPr>
          <w:rFonts w:ascii="Arial" w:hAnsi="Arial" w:cs="Arial"/>
          <w:b/>
          <w:sz w:val="20"/>
          <w:szCs w:val="20"/>
          <w:lang w:val="en-US"/>
        </w:rPr>
        <w:t xml:space="preserve"> </w:t>
      </w:r>
      <w:r w:rsidRPr="00F621C0">
        <w:rPr>
          <w:rFonts w:ascii="Arial" w:hAnsi="Arial" w:cs="Arial"/>
          <w:sz w:val="20"/>
          <w:szCs w:val="20"/>
          <w:lang w:val="en-US"/>
        </w:rPr>
        <w:t>call</w:t>
      </w:r>
      <w:r w:rsidRPr="00F621C0">
        <w:rPr>
          <w:rFonts w:ascii="Arial" w:hAnsi="Arial" w:cs="Arial"/>
          <w:b/>
          <w:sz w:val="20"/>
          <w:szCs w:val="20"/>
          <w:lang w:val="en-US"/>
        </w:rPr>
        <w:t xml:space="preserve"> CONAC through the number 1517.</w:t>
      </w:r>
    </w:p>
    <w:p w:rsidR="00A43538" w:rsidRPr="00F621C0" w:rsidRDefault="00A43538" w:rsidP="00A43538">
      <w:pPr>
        <w:widowControl w:val="0"/>
        <w:autoSpaceDE w:val="0"/>
        <w:jc w:val="both"/>
        <w:rPr>
          <w:rFonts w:ascii="Arial" w:hAnsi="Arial" w:cs="Arial"/>
          <w:sz w:val="20"/>
          <w:szCs w:val="20"/>
          <w:lang w:val="en-US"/>
        </w:rPr>
      </w:pPr>
    </w:p>
    <w:p w:rsidR="00A43538" w:rsidRPr="00F621C0" w:rsidRDefault="00A43538" w:rsidP="00A43538">
      <w:pPr>
        <w:widowControl w:val="0"/>
        <w:autoSpaceDE w:val="0"/>
        <w:jc w:val="center"/>
        <w:rPr>
          <w:rFonts w:ascii="Arial" w:hAnsi="Arial" w:cs="Arial"/>
          <w:sz w:val="20"/>
          <w:szCs w:val="20"/>
          <w:lang w:val="en-US"/>
        </w:rPr>
      </w:pPr>
      <w:r>
        <w:rPr>
          <w:rFonts w:ascii="Arial" w:hAnsi="Arial" w:cs="Arial"/>
          <w:i/>
          <w:iCs/>
          <w:sz w:val="20"/>
          <w:szCs w:val="20"/>
          <w:lang w:val="en-GB"/>
        </w:rPr>
        <w:t xml:space="preserve">                                                        </w:t>
      </w:r>
      <w:proofErr w:type="spellStart"/>
      <w:r w:rsidRPr="00F621C0">
        <w:rPr>
          <w:rFonts w:ascii="Arial" w:hAnsi="Arial" w:cs="Arial"/>
          <w:i/>
          <w:iCs/>
          <w:sz w:val="20"/>
          <w:szCs w:val="20"/>
          <w:lang w:val="en-GB"/>
        </w:rPr>
        <w:t>Ebone</w:t>
      </w:r>
      <w:proofErr w:type="spellEnd"/>
      <w:r w:rsidRPr="00F621C0">
        <w:rPr>
          <w:rFonts w:ascii="Arial" w:hAnsi="Arial" w:cs="Arial"/>
          <w:i/>
          <w:iCs/>
          <w:sz w:val="20"/>
          <w:szCs w:val="20"/>
          <w:lang w:val="en-GB"/>
        </w:rPr>
        <w:t>, the …………………….</w:t>
      </w:r>
    </w:p>
    <w:p w:rsidR="00A43538" w:rsidRPr="00F621C0" w:rsidRDefault="00A43538" w:rsidP="00A43538">
      <w:pPr>
        <w:widowControl w:val="0"/>
        <w:autoSpaceDE w:val="0"/>
        <w:jc w:val="both"/>
        <w:rPr>
          <w:rFonts w:ascii="Arial" w:hAnsi="Arial" w:cs="Arial"/>
          <w:sz w:val="20"/>
          <w:szCs w:val="20"/>
          <w:lang w:val="en-GB"/>
        </w:rPr>
      </w:pPr>
    </w:p>
    <w:p w:rsidR="00A43538" w:rsidRPr="00F621C0" w:rsidRDefault="00A43538" w:rsidP="00A43538">
      <w:pPr>
        <w:widowControl w:val="0"/>
        <w:autoSpaceDE w:val="0"/>
        <w:jc w:val="both"/>
        <w:rPr>
          <w:rFonts w:ascii="Arial" w:hAnsi="Arial" w:cs="Arial"/>
          <w:sz w:val="20"/>
          <w:szCs w:val="20"/>
          <w:lang w:val="en-GB"/>
        </w:rPr>
      </w:pPr>
    </w:p>
    <w:p w:rsidR="00A43538" w:rsidRPr="00AE3782" w:rsidRDefault="00A43538" w:rsidP="00A43538">
      <w:pPr>
        <w:widowControl w:val="0"/>
        <w:autoSpaceDE w:val="0"/>
        <w:ind w:left="5040" w:firstLine="720"/>
        <w:rPr>
          <w:rFonts w:ascii="Arial" w:hAnsi="Arial" w:cs="Arial"/>
          <w:b/>
          <w:i/>
          <w:iCs/>
          <w:sz w:val="20"/>
          <w:szCs w:val="20"/>
          <w:lang w:val="en-US"/>
        </w:rPr>
      </w:pPr>
      <w:r w:rsidRPr="00AE3782">
        <w:rPr>
          <w:rFonts w:ascii="Arial" w:hAnsi="Arial" w:cs="Arial"/>
          <w:b/>
          <w:i/>
          <w:iCs/>
          <w:sz w:val="20"/>
          <w:szCs w:val="20"/>
          <w:lang w:val="en-US"/>
        </w:rPr>
        <w:t xml:space="preserve">          </w:t>
      </w:r>
      <w:r w:rsidRPr="00AE3782">
        <w:rPr>
          <w:rFonts w:ascii="Arial" w:hAnsi="Arial" w:cs="Arial"/>
          <w:b/>
          <w:i/>
          <w:iCs/>
          <w:sz w:val="20"/>
          <w:szCs w:val="20"/>
          <w:lang w:val="en-US"/>
        </w:rPr>
        <w:tab/>
        <w:t xml:space="preserve">The Mayor, </w:t>
      </w:r>
    </w:p>
    <w:p w:rsidR="00A43538" w:rsidRPr="00AE3782" w:rsidRDefault="00AE3782" w:rsidP="00A43538">
      <w:pPr>
        <w:widowControl w:val="0"/>
        <w:autoSpaceDE w:val="0"/>
        <w:ind w:left="5052" w:firstLine="708"/>
        <w:rPr>
          <w:rFonts w:ascii="Arial" w:hAnsi="Arial" w:cs="Arial"/>
          <w:b/>
          <w:i/>
          <w:iCs/>
          <w:sz w:val="20"/>
          <w:szCs w:val="20"/>
          <w:lang w:val="en-US"/>
        </w:rPr>
      </w:pPr>
      <w:r w:rsidRPr="00AE3782">
        <w:rPr>
          <w:rFonts w:ascii="Arial" w:hAnsi="Arial" w:cs="Arial"/>
          <w:b/>
          <w:i/>
          <w:iCs/>
          <w:sz w:val="20"/>
          <w:szCs w:val="20"/>
          <w:lang w:val="en-US"/>
        </w:rPr>
        <w:t xml:space="preserve">   </w:t>
      </w:r>
      <w:r w:rsidR="00A43538" w:rsidRPr="00AE3782">
        <w:rPr>
          <w:rFonts w:ascii="Arial" w:hAnsi="Arial" w:cs="Arial"/>
          <w:b/>
          <w:i/>
          <w:iCs/>
          <w:sz w:val="20"/>
          <w:szCs w:val="20"/>
          <w:lang w:val="en-US"/>
        </w:rPr>
        <w:t>Contracting Authority</w:t>
      </w:r>
    </w:p>
    <w:p w:rsidR="00A43538" w:rsidRPr="00F621C0" w:rsidRDefault="00A43538" w:rsidP="00A43538">
      <w:pPr>
        <w:widowControl w:val="0"/>
        <w:autoSpaceDE w:val="0"/>
        <w:jc w:val="both"/>
        <w:rPr>
          <w:rFonts w:ascii="Arial" w:hAnsi="Arial" w:cs="Arial"/>
          <w:sz w:val="20"/>
          <w:szCs w:val="20"/>
          <w:lang w:val="en-US"/>
        </w:rPr>
      </w:pPr>
      <w:r w:rsidRPr="00F621C0">
        <w:rPr>
          <w:rFonts w:ascii="Arial" w:hAnsi="Arial" w:cs="Arial"/>
          <w:i/>
          <w:iCs/>
          <w:sz w:val="20"/>
          <w:szCs w:val="20"/>
          <w:u w:val="single"/>
          <w:lang w:val="en-US"/>
        </w:rPr>
        <w:t>Copies</w:t>
      </w:r>
      <w:r w:rsidRPr="00F621C0">
        <w:rPr>
          <w:rFonts w:ascii="Arial" w:hAnsi="Arial" w:cs="Arial"/>
          <w:i/>
          <w:iCs/>
          <w:sz w:val="20"/>
          <w:szCs w:val="20"/>
          <w:lang w:val="en-US"/>
        </w:rPr>
        <w:t>:</w:t>
      </w:r>
      <w:r w:rsidRPr="00F621C0">
        <w:rPr>
          <w:rFonts w:ascii="Arial" w:hAnsi="Arial" w:cs="Arial"/>
          <w:i/>
          <w:iCs/>
          <w:spacing w:val="6"/>
          <w:sz w:val="20"/>
          <w:szCs w:val="20"/>
          <w:lang w:val="en-US"/>
        </w:rPr>
        <w:t xml:space="preserve"> </w:t>
      </w:r>
    </w:p>
    <w:p w:rsidR="00A43538" w:rsidRPr="00AE3782" w:rsidRDefault="00A43538" w:rsidP="00A43538">
      <w:pPr>
        <w:widowControl w:val="0"/>
        <w:autoSpaceDE w:val="0"/>
        <w:jc w:val="both"/>
        <w:rPr>
          <w:rFonts w:ascii="Arial" w:hAnsi="Arial" w:cs="Arial"/>
          <w:sz w:val="18"/>
          <w:szCs w:val="18"/>
          <w:lang w:val="en-US"/>
        </w:rPr>
      </w:pPr>
      <w:r w:rsidRPr="00AE3782">
        <w:rPr>
          <w:rFonts w:ascii="Arial" w:hAnsi="Arial" w:cs="Arial"/>
          <w:sz w:val="18"/>
          <w:szCs w:val="18"/>
          <w:lang w:val="en-US"/>
        </w:rPr>
        <w:t>- PREFET/MGO</w:t>
      </w:r>
    </w:p>
    <w:p w:rsidR="00A43538" w:rsidRPr="00AE3782" w:rsidRDefault="00A43538" w:rsidP="00A43538">
      <w:pPr>
        <w:widowControl w:val="0"/>
        <w:autoSpaceDE w:val="0"/>
        <w:jc w:val="both"/>
        <w:rPr>
          <w:rFonts w:ascii="Arial" w:hAnsi="Arial" w:cs="Arial"/>
          <w:sz w:val="18"/>
          <w:szCs w:val="18"/>
          <w:lang w:val="en-US"/>
        </w:rPr>
      </w:pPr>
      <w:r w:rsidRPr="00AE3782">
        <w:rPr>
          <w:rFonts w:ascii="Arial" w:hAnsi="Arial" w:cs="Arial"/>
          <w:sz w:val="18"/>
          <w:szCs w:val="18"/>
          <w:lang w:val="en-US"/>
        </w:rPr>
        <w:t xml:space="preserve">- </w:t>
      </w:r>
      <w:r w:rsidRPr="00AE3782">
        <w:rPr>
          <w:rFonts w:ascii="Arial" w:hAnsi="Arial" w:cs="Arial"/>
          <w:spacing w:val="-29"/>
          <w:sz w:val="18"/>
          <w:szCs w:val="18"/>
          <w:lang w:val="en-US"/>
        </w:rPr>
        <w:t xml:space="preserve"> </w:t>
      </w:r>
      <w:r w:rsidRPr="00AE3782">
        <w:rPr>
          <w:rFonts w:ascii="Arial" w:hAnsi="Arial" w:cs="Arial"/>
          <w:sz w:val="18"/>
          <w:szCs w:val="18"/>
          <w:lang w:val="en-US"/>
        </w:rPr>
        <w:t>ARMP (for publication and archives)</w:t>
      </w:r>
    </w:p>
    <w:p w:rsidR="00A43538" w:rsidRPr="00AE3782" w:rsidRDefault="00A43538" w:rsidP="00A43538">
      <w:pPr>
        <w:widowControl w:val="0"/>
        <w:autoSpaceDE w:val="0"/>
        <w:jc w:val="both"/>
        <w:rPr>
          <w:rFonts w:ascii="Arial" w:hAnsi="Arial" w:cs="Arial"/>
          <w:sz w:val="18"/>
          <w:szCs w:val="18"/>
          <w:lang w:val="en-US"/>
        </w:rPr>
      </w:pPr>
      <w:r w:rsidRPr="00AE3782">
        <w:rPr>
          <w:rFonts w:ascii="Arial" w:hAnsi="Arial" w:cs="Arial"/>
          <w:sz w:val="18"/>
          <w:szCs w:val="18"/>
          <w:lang w:val="en-US"/>
        </w:rPr>
        <w:t xml:space="preserve">- </w:t>
      </w:r>
      <w:r w:rsidRPr="00AE3782">
        <w:rPr>
          <w:rFonts w:ascii="Arial" w:hAnsi="Arial" w:cs="Arial"/>
          <w:spacing w:val="-29"/>
          <w:sz w:val="18"/>
          <w:szCs w:val="18"/>
          <w:lang w:val="en-US"/>
        </w:rPr>
        <w:t xml:space="preserve"> </w:t>
      </w:r>
      <w:r w:rsidRPr="00AE3782">
        <w:rPr>
          <w:rFonts w:ascii="Arial" w:hAnsi="Arial" w:cs="Arial"/>
          <w:sz w:val="18"/>
          <w:szCs w:val="18"/>
          <w:lang w:val="en-US"/>
        </w:rPr>
        <w:t>FOND ROUTIER/LT</w:t>
      </w:r>
    </w:p>
    <w:p w:rsidR="00A43538" w:rsidRPr="00AE3782" w:rsidRDefault="00A43538" w:rsidP="00A43538">
      <w:pPr>
        <w:widowControl w:val="0"/>
        <w:autoSpaceDE w:val="0"/>
        <w:jc w:val="both"/>
        <w:rPr>
          <w:rFonts w:ascii="Arial" w:hAnsi="Arial" w:cs="Arial"/>
          <w:sz w:val="18"/>
          <w:szCs w:val="18"/>
          <w:lang w:val="en-US"/>
        </w:rPr>
      </w:pPr>
      <w:r w:rsidRPr="00AE3782">
        <w:rPr>
          <w:rFonts w:ascii="Arial" w:hAnsi="Arial" w:cs="Arial"/>
          <w:sz w:val="18"/>
          <w:szCs w:val="18"/>
          <w:lang w:val="en-US"/>
        </w:rPr>
        <w:t>- DRLT/MINMAP;</w:t>
      </w:r>
    </w:p>
    <w:p w:rsidR="00A43538" w:rsidRPr="00AE3782" w:rsidRDefault="00A43538" w:rsidP="00A43538">
      <w:pPr>
        <w:widowControl w:val="0"/>
        <w:autoSpaceDE w:val="0"/>
        <w:jc w:val="both"/>
        <w:rPr>
          <w:rFonts w:ascii="Arial" w:hAnsi="Arial" w:cs="Arial"/>
          <w:sz w:val="18"/>
          <w:szCs w:val="18"/>
          <w:lang w:val="en-US"/>
        </w:rPr>
      </w:pPr>
      <w:r w:rsidRPr="00AE3782">
        <w:rPr>
          <w:rFonts w:ascii="Arial" w:hAnsi="Arial" w:cs="Arial"/>
          <w:sz w:val="18"/>
          <w:szCs w:val="18"/>
          <w:lang w:val="en-US"/>
        </w:rPr>
        <w:t>- PRESIDENT/CIPM</w:t>
      </w:r>
    </w:p>
    <w:p w:rsidR="00A43538" w:rsidRPr="00AE3782" w:rsidRDefault="00A43538" w:rsidP="00A43538">
      <w:pPr>
        <w:widowControl w:val="0"/>
        <w:autoSpaceDE w:val="0"/>
        <w:jc w:val="both"/>
        <w:rPr>
          <w:rFonts w:ascii="Arial" w:hAnsi="Arial" w:cs="Arial"/>
          <w:sz w:val="18"/>
          <w:szCs w:val="18"/>
        </w:rPr>
      </w:pPr>
      <w:r w:rsidRPr="00AE3782">
        <w:rPr>
          <w:rFonts w:ascii="Arial" w:hAnsi="Arial" w:cs="Arial"/>
          <w:sz w:val="18"/>
          <w:szCs w:val="18"/>
        </w:rPr>
        <w:t xml:space="preserve">- </w:t>
      </w:r>
      <w:proofErr w:type="spellStart"/>
      <w:r w:rsidRPr="00AE3782">
        <w:rPr>
          <w:rFonts w:ascii="Arial" w:hAnsi="Arial" w:cs="Arial"/>
          <w:sz w:val="18"/>
          <w:szCs w:val="18"/>
        </w:rPr>
        <w:t>Billposting</w:t>
      </w:r>
      <w:proofErr w:type="spellEnd"/>
      <w:r w:rsidRPr="00AE3782">
        <w:rPr>
          <w:rFonts w:ascii="Arial" w:hAnsi="Arial" w:cs="Arial"/>
          <w:sz w:val="18"/>
          <w:szCs w:val="18"/>
        </w:rPr>
        <w:t>/CHRONO</w:t>
      </w:r>
    </w:p>
    <w:p w:rsidR="00A43538" w:rsidRPr="00DC68EE" w:rsidRDefault="00A43538" w:rsidP="00A43538">
      <w:pPr>
        <w:jc w:val="both"/>
        <w:rPr>
          <w:rFonts w:ascii="Arial" w:hAnsi="Arial" w:cs="Arial"/>
          <w:sz w:val="22"/>
          <w:szCs w:val="22"/>
        </w:rPr>
      </w:pPr>
    </w:p>
    <w:p w:rsidR="00A43538" w:rsidRPr="00DC68EE" w:rsidRDefault="00A43538" w:rsidP="00A43538">
      <w:pPr>
        <w:jc w:val="both"/>
        <w:rPr>
          <w:rFonts w:ascii="Arial" w:hAnsi="Arial" w:cs="Arial"/>
          <w:sz w:val="22"/>
          <w:szCs w:val="22"/>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Default="00A43538">
      <w:pPr>
        <w:jc w:val="both"/>
        <w:rPr>
          <w:i/>
          <w:iCs/>
          <w:color w:val="4F81BD"/>
          <w:sz w:val="18"/>
          <w:szCs w:val="18"/>
        </w:rPr>
      </w:pPr>
    </w:p>
    <w:p w:rsidR="00A43538" w:rsidRPr="00436D7B" w:rsidRDefault="00A43538">
      <w:pPr>
        <w:jc w:val="both"/>
        <w:rPr>
          <w:i/>
          <w:iCs/>
          <w:color w:val="4F81BD"/>
          <w:sz w:val="18"/>
          <w:szCs w:val="18"/>
        </w:rPr>
        <w:sectPr w:rsidR="00A43538" w:rsidRPr="00436D7B" w:rsidSect="00993299">
          <w:footerReference w:type="even" r:id="rId13"/>
          <w:footerReference w:type="default" r:id="rId14"/>
          <w:type w:val="continuous"/>
          <w:pgSz w:w="11900" w:h="16820"/>
          <w:pgMar w:top="851" w:right="567" w:bottom="851" w:left="1134" w:header="720" w:footer="720" w:gutter="0"/>
          <w:paperSrc w:first="15" w:other="15"/>
          <w:cols w:space="720"/>
          <w:noEndnote/>
        </w:sectPr>
      </w:pPr>
    </w:p>
    <w:p w:rsidR="004650DA" w:rsidRDefault="004650DA">
      <w:pPr>
        <w:jc w:val="both"/>
        <w:rPr>
          <w:sz w:val="20"/>
          <w:szCs w:val="20"/>
        </w:rPr>
      </w:pPr>
    </w:p>
    <w:p w:rsidR="004650DA" w:rsidRDefault="004650DA">
      <w:pPr>
        <w:jc w:val="both"/>
        <w:rPr>
          <w:sz w:val="20"/>
          <w:szCs w:val="20"/>
        </w:rPr>
      </w:pPr>
    </w:p>
    <w:p w:rsidR="00203975" w:rsidRPr="00FB6BB3" w:rsidRDefault="00203975">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6"/>
          <w:szCs w:val="20"/>
        </w:rPr>
      </w:pPr>
      <w:r w:rsidRPr="00FB6BB3">
        <w:rPr>
          <w:rFonts w:ascii="Comic Sans MS" w:hAnsi="Comic Sans MS"/>
          <w:sz w:val="36"/>
          <w:szCs w:val="20"/>
        </w:rPr>
        <w:t>Pièce n° 2</w:t>
      </w:r>
    </w:p>
    <w:p w:rsidR="004650DA" w:rsidRPr="008E1C5C" w:rsidRDefault="00203975" w:rsidP="008E1C5C">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6"/>
          <w:szCs w:val="20"/>
        </w:rPr>
        <w:sectPr w:rsidR="004650DA" w:rsidRPr="008E1C5C" w:rsidSect="004650DA">
          <w:pgSz w:w="11900" w:h="16820"/>
          <w:pgMar w:top="850" w:right="562" w:bottom="850" w:left="1138" w:header="720" w:footer="720" w:gutter="0"/>
          <w:paperSrc w:first="15" w:other="15"/>
          <w:cols w:space="720"/>
          <w:vAlign w:val="center"/>
          <w:noEndnote/>
        </w:sectPr>
      </w:pPr>
      <w:r w:rsidRPr="00FB6BB3">
        <w:rPr>
          <w:rFonts w:ascii="Comic Sans MS" w:hAnsi="Comic Sans MS"/>
          <w:sz w:val="36"/>
          <w:szCs w:val="20"/>
        </w:rPr>
        <w:t>REGLEMENT GEN</w:t>
      </w:r>
      <w:r w:rsidR="008E1C5C">
        <w:rPr>
          <w:rFonts w:ascii="Comic Sans MS" w:hAnsi="Comic Sans MS"/>
          <w:sz w:val="36"/>
          <w:szCs w:val="20"/>
        </w:rPr>
        <w:t>ERAL DE L’APPEL D’OFFRES (RGAO)</w:t>
      </w:r>
    </w:p>
    <w:p w:rsidR="007E04D9" w:rsidRPr="00993299" w:rsidRDefault="007E04D9" w:rsidP="008E1C5C">
      <w:pPr>
        <w:pStyle w:val="Default"/>
        <w:rPr>
          <w:color w:val="auto"/>
        </w:rPr>
        <w:sectPr w:rsidR="007E04D9" w:rsidRPr="00993299" w:rsidSect="004650DA">
          <w:pgSz w:w="11900" w:h="16820"/>
          <w:pgMar w:top="851" w:right="567" w:bottom="851" w:left="1134" w:header="720" w:footer="720" w:gutter="0"/>
          <w:paperSrc w:first="15" w:other="15"/>
          <w:cols w:space="720"/>
          <w:noEndnote/>
        </w:sectPr>
      </w:pPr>
    </w:p>
    <w:p w:rsidR="007E04D9" w:rsidRPr="00993299" w:rsidRDefault="007E04D9" w:rsidP="007E04D9">
      <w:pPr>
        <w:pStyle w:val="Default"/>
        <w:rPr>
          <w:color w:val="auto"/>
        </w:rPr>
        <w:sectPr w:rsidR="007E04D9" w:rsidRPr="00993299" w:rsidSect="00993299">
          <w:type w:val="continuous"/>
          <w:pgSz w:w="11900" w:h="16820"/>
          <w:pgMar w:top="851" w:right="567" w:bottom="851" w:left="1134" w:header="720" w:footer="720" w:gutter="0"/>
          <w:paperSrc w:first="15" w:other="15"/>
          <w:cols w:space="720"/>
          <w:noEndnote/>
        </w:sectPr>
      </w:pPr>
    </w:p>
    <w:p w:rsidR="007D559A" w:rsidRDefault="007D559A" w:rsidP="008E1C5C">
      <w:pPr>
        <w:pStyle w:val="CM1"/>
      </w:pPr>
    </w:p>
    <w:p w:rsidR="007D559A" w:rsidRDefault="007D559A" w:rsidP="007E04D9">
      <w:pPr>
        <w:pStyle w:val="CM1"/>
        <w:jc w:val="center"/>
      </w:pPr>
    </w:p>
    <w:p w:rsidR="007E04D9" w:rsidRPr="00700E7B" w:rsidRDefault="007E04D9" w:rsidP="007E04D9">
      <w:pPr>
        <w:pStyle w:val="CM1"/>
        <w:jc w:val="center"/>
      </w:pPr>
      <w:r>
        <w:rPr>
          <w:noProof/>
        </w:rPr>
        <w:drawing>
          <wp:inline distT="0" distB="0" distL="0" distR="0">
            <wp:extent cx="4000500" cy="3810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4000500" cy="381000"/>
                    </a:xfrm>
                    <a:prstGeom prst="rect">
                      <a:avLst/>
                    </a:prstGeom>
                    <a:noFill/>
                    <a:ln w="9525">
                      <a:noFill/>
                      <a:miter lim="800000"/>
                      <a:headEnd/>
                      <a:tailEnd/>
                    </a:ln>
                  </pic:spPr>
                </pic:pic>
              </a:graphicData>
            </a:graphic>
          </wp:inline>
        </w:drawing>
      </w:r>
    </w:p>
    <w:p w:rsidR="007E04D9" w:rsidRPr="00700E7B" w:rsidRDefault="007E04D9" w:rsidP="007E04D9">
      <w:pPr>
        <w:pStyle w:val="Default"/>
        <w:rPr>
          <w:color w:val="auto"/>
        </w:rPr>
      </w:pPr>
    </w:p>
    <w:p w:rsidR="007E04D9" w:rsidRPr="007E04D9" w:rsidRDefault="00FD7E8B" w:rsidP="007E04D9">
      <w:pPr>
        <w:pStyle w:val="TM1"/>
        <w:spacing w:line="360" w:lineRule="auto"/>
        <w:rPr>
          <w:sz w:val="24"/>
          <w:szCs w:val="24"/>
        </w:rPr>
      </w:pPr>
      <w:r w:rsidRPr="007E04D9">
        <w:rPr>
          <w:sz w:val="24"/>
          <w:szCs w:val="24"/>
        </w:rPr>
        <w:fldChar w:fldCharType="begin"/>
      </w:r>
      <w:r w:rsidR="007E04D9" w:rsidRPr="007E04D9">
        <w:rPr>
          <w:sz w:val="24"/>
          <w:szCs w:val="24"/>
        </w:rPr>
        <w:instrText xml:space="preserve"> TOC \o "1-3" \h \z \u </w:instrText>
      </w:r>
      <w:r w:rsidRPr="007E04D9">
        <w:rPr>
          <w:sz w:val="24"/>
          <w:szCs w:val="24"/>
        </w:rPr>
        <w:fldChar w:fldCharType="separate"/>
      </w:r>
      <w:hyperlink w:anchor="_Toc195599866" w:history="1">
        <w:r w:rsidR="007E04D9" w:rsidRPr="007E04D9">
          <w:rPr>
            <w:rStyle w:val="Lienhypertexte"/>
            <w:b/>
            <w:bCs/>
            <w:sz w:val="24"/>
            <w:szCs w:val="24"/>
          </w:rPr>
          <w:t>1. Introduction</w:t>
        </w:r>
        <w:r w:rsidR="007E04D9" w:rsidRPr="007E04D9">
          <w:rPr>
            <w:webHidden/>
            <w:sz w:val="24"/>
            <w:szCs w:val="24"/>
          </w:rPr>
          <w:tab/>
        </w:r>
        <w:r w:rsidRPr="007E04D9">
          <w:rPr>
            <w:webHidden/>
            <w:sz w:val="24"/>
            <w:szCs w:val="24"/>
          </w:rPr>
          <w:fldChar w:fldCharType="begin"/>
        </w:r>
        <w:r w:rsidR="007E04D9" w:rsidRPr="007E04D9">
          <w:rPr>
            <w:webHidden/>
            <w:sz w:val="24"/>
            <w:szCs w:val="24"/>
          </w:rPr>
          <w:instrText xml:space="preserve"> PAGEREF _Toc195599866 \h </w:instrText>
        </w:r>
        <w:r w:rsidRPr="007E04D9">
          <w:rPr>
            <w:webHidden/>
            <w:sz w:val="24"/>
            <w:szCs w:val="24"/>
          </w:rPr>
        </w:r>
        <w:r w:rsidRPr="007E04D9">
          <w:rPr>
            <w:webHidden/>
            <w:sz w:val="24"/>
            <w:szCs w:val="24"/>
          </w:rPr>
          <w:fldChar w:fldCharType="separate"/>
        </w:r>
        <w:r w:rsidR="002B02F1">
          <w:rPr>
            <w:webHidden/>
            <w:sz w:val="24"/>
            <w:szCs w:val="24"/>
          </w:rPr>
          <w:t>8</w:t>
        </w:r>
        <w:r w:rsidRPr="007E04D9">
          <w:rPr>
            <w:webHidden/>
            <w:sz w:val="24"/>
            <w:szCs w:val="24"/>
          </w:rPr>
          <w:fldChar w:fldCharType="end"/>
        </w:r>
      </w:hyperlink>
    </w:p>
    <w:p w:rsidR="007E04D9" w:rsidRPr="007E04D9" w:rsidRDefault="001E5E4C" w:rsidP="007E04D9">
      <w:pPr>
        <w:pStyle w:val="TM1"/>
        <w:spacing w:line="360" w:lineRule="auto"/>
        <w:rPr>
          <w:sz w:val="24"/>
          <w:szCs w:val="24"/>
        </w:rPr>
      </w:pPr>
      <w:hyperlink w:anchor="_Toc195599867" w:history="1">
        <w:r w:rsidR="007E04D9" w:rsidRPr="007E04D9">
          <w:rPr>
            <w:rStyle w:val="Lienhypertexte"/>
            <w:b/>
            <w:bCs/>
            <w:sz w:val="24"/>
            <w:szCs w:val="24"/>
          </w:rPr>
          <w:t>2. Eclaircissements, modifications apportés au DAO et recours</w:t>
        </w:r>
        <w:r w:rsidR="007E04D9" w:rsidRPr="007E04D9">
          <w:rPr>
            <w:webHidden/>
            <w:sz w:val="24"/>
            <w:szCs w:val="24"/>
          </w:rPr>
          <w:tab/>
        </w:r>
        <w:r w:rsidR="00FD7E8B" w:rsidRPr="007E04D9">
          <w:rPr>
            <w:webHidden/>
            <w:sz w:val="24"/>
            <w:szCs w:val="24"/>
          </w:rPr>
          <w:fldChar w:fldCharType="begin"/>
        </w:r>
        <w:r w:rsidR="007E04D9" w:rsidRPr="007E04D9">
          <w:rPr>
            <w:webHidden/>
            <w:sz w:val="24"/>
            <w:szCs w:val="24"/>
          </w:rPr>
          <w:instrText xml:space="preserve"> PAGEREF _Toc195599867 \h </w:instrText>
        </w:r>
        <w:r w:rsidR="00FD7E8B" w:rsidRPr="007E04D9">
          <w:rPr>
            <w:webHidden/>
            <w:sz w:val="24"/>
            <w:szCs w:val="24"/>
          </w:rPr>
        </w:r>
        <w:r w:rsidR="00FD7E8B" w:rsidRPr="007E04D9">
          <w:rPr>
            <w:webHidden/>
            <w:sz w:val="24"/>
            <w:szCs w:val="24"/>
          </w:rPr>
          <w:fldChar w:fldCharType="separate"/>
        </w:r>
        <w:r w:rsidR="002B02F1">
          <w:rPr>
            <w:webHidden/>
            <w:sz w:val="24"/>
            <w:szCs w:val="24"/>
          </w:rPr>
          <w:t>9</w:t>
        </w:r>
        <w:r w:rsidR="00FD7E8B" w:rsidRPr="007E04D9">
          <w:rPr>
            <w:webHidden/>
            <w:sz w:val="24"/>
            <w:szCs w:val="24"/>
          </w:rPr>
          <w:fldChar w:fldCharType="end"/>
        </w:r>
      </w:hyperlink>
    </w:p>
    <w:p w:rsidR="007E04D9" w:rsidRPr="007E04D9" w:rsidRDefault="001E5E4C" w:rsidP="007E04D9">
      <w:pPr>
        <w:pStyle w:val="TM1"/>
        <w:spacing w:line="360" w:lineRule="auto"/>
        <w:rPr>
          <w:sz w:val="24"/>
          <w:szCs w:val="24"/>
        </w:rPr>
      </w:pPr>
      <w:hyperlink w:anchor="_Toc195599868" w:history="1">
        <w:r w:rsidR="007E04D9" w:rsidRPr="007E04D9">
          <w:rPr>
            <w:rStyle w:val="Lienhypertexte"/>
            <w:b/>
            <w:bCs/>
            <w:sz w:val="24"/>
            <w:szCs w:val="24"/>
          </w:rPr>
          <w:t>3. Etablissement des propositions</w:t>
        </w:r>
        <w:r w:rsidR="007E04D9" w:rsidRPr="007E04D9">
          <w:rPr>
            <w:webHidden/>
            <w:sz w:val="24"/>
            <w:szCs w:val="24"/>
          </w:rPr>
          <w:tab/>
        </w:r>
        <w:r w:rsidR="00FD7E8B" w:rsidRPr="007E04D9">
          <w:rPr>
            <w:webHidden/>
            <w:sz w:val="24"/>
            <w:szCs w:val="24"/>
          </w:rPr>
          <w:fldChar w:fldCharType="begin"/>
        </w:r>
        <w:r w:rsidR="007E04D9" w:rsidRPr="007E04D9">
          <w:rPr>
            <w:webHidden/>
            <w:sz w:val="24"/>
            <w:szCs w:val="24"/>
          </w:rPr>
          <w:instrText xml:space="preserve"> PAGEREF _Toc195599868 \h </w:instrText>
        </w:r>
        <w:r w:rsidR="00FD7E8B" w:rsidRPr="007E04D9">
          <w:rPr>
            <w:webHidden/>
            <w:sz w:val="24"/>
            <w:szCs w:val="24"/>
          </w:rPr>
        </w:r>
        <w:r w:rsidR="00FD7E8B" w:rsidRPr="007E04D9">
          <w:rPr>
            <w:webHidden/>
            <w:sz w:val="24"/>
            <w:szCs w:val="24"/>
          </w:rPr>
          <w:fldChar w:fldCharType="separate"/>
        </w:r>
        <w:r w:rsidR="002B02F1">
          <w:rPr>
            <w:webHidden/>
            <w:sz w:val="24"/>
            <w:szCs w:val="24"/>
          </w:rPr>
          <w:t>9</w:t>
        </w:r>
        <w:r w:rsidR="00FD7E8B" w:rsidRPr="007E04D9">
          <w:rPr>
            <w:webHidden/>
            <w:sz w:val="24"/>
            <w:szCs w:val="24"/>
          </w:rPr>
          <w:fldChar w:fldCharType="end"/>
        </w:r>
      </w:hyperlink>
    </w:p>
    <w:p w:rsidR="007E04D9" w:rsidRPr="007E04D9" w:rsidRDefault="001E5E4C" w:rsidP="00EE3C1D">
      <w:pPr>
        <w:pStyle w:val="TM2"/>
        <w:rPr>
          <w:noProof/>
        </w:rPr>
      </w:pPr>
      <w:hyperlink w:anchor="_Toc195599869" w:history="1">
        <w:r w:rsidR="007E04D9" w:rsidRPr="007E04D9">
          <w:rPr>
            <w:rStyle w:val="Lienhypertexte"/>
            <w:b/>
            <w:bCs/>
            <w:noProof/>
            <w:sz w:val="24"/>
            <w:szCs w:val="24"/>
          </w:rPr>
          <w:t>Proposition technique</w:t>
        </w:r>
        <w:r w:rsidR="007E04D9" w:rsidRPr="007E04D9">
          <w:rPr>
            <w:noProof/>
            <w:webHidden/>
          </w:rPr>
          <w:tab/>
        </w:r>
        <w:r w:rsidR="00FD7E8B" w:rsidRPr="007E04D9">
          <w:rPr>
            <w:noProof/>
            <w:webHidden/>
          </w:rPr>
          <w:fldChar w:fldCharType="begin"/>
        </w:r>
        <w:r w:rsidR="007E04D9" w:rsidRPr="007E04D9">
          <w:rPr>
            <w:noProof/>
            <w:webHidden/>
          </w:rPr>
          <w:instrText xml:space="preserve"> PAGEREF _Toc195599869 \h </w:instrText>
        </w:r>
        <w:r w:rsidR="00FD7E8B" w:rsidRPr="007E04D9">
          <w:rPr>
            <w:noProof/>
            <w:webHidden/>
          </w:rPr>
        </w:r>
        <w:r w:rsidR="00FD7E8B" w:rsidRPr="007E04D9">
          <w:rPr>
            <w:noProof/>
            <w:webHidden/>
          </w:rPr>
          <w:fldChar w:fldCharType="separate"/>
        </w:r>
        <w:r w:rsidR="002B02F1">
          <w:rPr>
            <w:noProof/>
            <w:webHidden/>
          </w:rPr>
          <w:t>10</w:t>
        </w:r>
        <w:r w:rsidR="00FD7E8B" w:rsidRPr="007E04D9">
          <w:rPr>
            <w:noProof/>
            <w:webHidden/>
          </w:rPr>
          <w:fldChar w:fldCharType="end"/>
        </w:r>
      </w:hyperlink>
    </w:p>
    <w:p w:rsidR="007E04D9" w:rsidRPr="007E04D9" w:rsidRDefault="001E5E4C" w:rsidP="00EE3C1D">
      <w:pPr>
        <w:pStyle w:val="TM2"/>
        <w:rPr>
          <w:noProof/>
        </w:rPr>
      </w:pPr>
      <w:hyperlink w:anchor="_Toc195599870" w:history="1">
        <w:r w:rsidR="007E04D9" w:rsidRPr="007E04D9">
          <w:rPr>
            <w:rStyle w:val="Lienhypertexte"/>
            <w:b/>
            <w:bCs/>
            <w:noProof/>
            <w:sz w:val="24"/>
            <w:szCs w:val="24"/>
          </w:rPr>
          <w:t>Proposition financière</w:t>
        </w:r>
        <w:r w:rsidR="007E04D9" w:rsidRPr="007E04D9">
          <w:rPr>
            <w:noProof/>
            <w:webHidden/>
          </w:rPr>
          <w:tab/>
        </w:r>
        <w:r w:rsidR="00FD7E8B" w:rsidRPr="007E04D9">
          <w:rPr>
            <w:noProof/>
            <w:webHidden/>
          </w:rPr>
          <w:fldChar w:fldCharType="begin"/>
        </w:r>
        <w:r w:rsidR="007E04D9" w:rsidRPr="007E04D9">
          <w:rPr>
            <w:noProof/>
            <w:webHidden/>
          </w:rPr>
          <w:instrText xml:space="preserve"> PAGEREF _Toc195599870 \h </w:instrText>
        </w:r>
        <w:r w:rsidR="00FD7E8B" w:rsidRPr="007E04D9">
          <w:rPr>
            <w:noProof/>
            <w:webHidden/>
          </w:rPr>
        </w:r>
        <w:r w:rsidR="00FD7E8B" w:rsidRPr="007E04D9">
          <w:rPr>
            <w:noProof/>
            <w:webHidden/>
          </w:rPr>
          <w:fldChar w:fldCharType="separate"/>
        </w:r>
        <w:r w:rsidR="002B02F1">
          <w:rPr>
            <w:noProof/>
            <w:webHidden/>
          </w:rPr>
          <w:t>10</w:t>
        </w:r>
        <w:r w:rsidR="00FD7E8B" w:rsidRPr="007E04D9">
          <w:rPr>
            <w:noProof/>
            <w:webHidden/>
          </w:rPr>
          <w:fldChar w:fldCharType="end"/>
        </w:r>
      </w:hyperlink>
    </w:p>
    <w:p w:rsidR="007E04D9" w:rsidRPr="007E04D9" w:rsidRDefault="001E5E4C" w:rsidP="007E04D9">
      <w:pPr>
        <w:pStyle w:val="TM1"/>
        <w:spacing w:line="360" w:lineRule="auto"/>
        <w:rPr>
          <w:sz w:val="24"/>
          <w:szCs w:val="24"/>
        </w:rPr>
      </w:pPr>
      <w:hyperlink w:anchor="_Toc195599871" w:history="1">
        <w:r w:rsidR="007E04D9" w:rsidRPr="007E04D9">
          <w:rPr>
            <w:rStyle w:val="Lienhypertexte"/>
            <w:b/>
            <w:bCs/>
            <w:sz w:val="24"/>
            <w:szCs w:val="24"/>
          </w:rPr>
          <w:t>4. Soumission, réception et ouverture des propositions</w:t>
        </w:r>
        <w:r w:rsidR="007E04D9" w:rsidRPr="007E04D9">
          <w:rPr>
            <w:webHidden/>
            <w:sz w:val="24"/>
            <w:szCs w:val="24"/>
          </w:rPr>
          <w:tab/>
        </w:r>
        <w:r w:rsidR="00FD7E8B" w:rsidRPr="007E04D9">
          <w:rPr>
            <w:webHidden/>
            <w:sz w:val="24"/>
            <w:szCs w:val="24"/>
          </w:rPr>
          <w:fldChar w:fldCharType="begin"/>
        </w:r>
        <w:r w:rsidR="007E04D9" w:rsidRPr="007E04D9">
          <w:rPr>
            <w:webHidden/>
            <w:sz w:val="24"/>
            <w:szCs w:val="24"/>
          </w:rPr>
          <w:instrText xml:space="preserve"> PAGEREF _Toc195599871 \h </w:instrText>
        </w:r>
        <w:r w:rsidR="00FD7E8B" w:rsidRPr="007E04D9">
          <w:rPr>
            <w:webHidden/>
            <w:sz w:val="24"/>
            <w:szCs w:val="24"/>
          </w:rPr>
        </w:r>
        <w:r w:rsidR="00FD7E8B" w:rsidRPr="007E04D9">
          <w:rPr>
            <w:webHidden/>
            <w:sz w:val="24"/>
            <w:szCs w:val="24"/>
          </w:rPr>
          <w:fldChar w:fldCharType="separate"/>
        </w:r>
        <w:r w:rsidR="002B02F1">
          <w:rPr>
            <w:webHidden/>
            <w:sz w:val="24"/>
            <w:szCs w:val="24"/>
          </w:rPr>
          <w:t>11</w:t>
        </w:r>
        <w:r w:rsidR="00FD7E8B" w:rsidRPr="007E04D9">
          <w:rPr>
            <w:webHidden/>
            <w:sz w:val="24"/>
            <w:szCs w:val="24"/>
          </w:rPr>
          <w:fldChar w:fldCharType="end"/>
        </w:r>
      </w:hyperlink>
    </w:p>
    <w:p w:rsidR="007E04D9" w:rsidRPr="007E04D9" w:rsidRDefault="001E5E4C" w:rsidP="007E04D9">
      <w:pPr>
        <w:pStyle w:val="TM1"/>
        <w:spacing w:line="360" w:lineRule="auto"/>
        <w:rPr>
          <w:sz w:val="24"/>
          <w:szCs w:val="24"/>
        </w:rPr>
      </w:pPr>
      <w:hyperlink w:anchor="_Toc195599872" w:history="1">
        <w:r w:rsidR="007E04D9" w:rsidRPr="007E04D9">
          <w:rPr>
            <w:rStyle w:val="Lienhypertexte"/>
            <w:b/>
            <w:bCs/>
            <w:sz w:val="24"/>
            <w:szCs w:val="24"/>
          </w:rPr>
          <w:t>5. Evaluation des propositions</w:t>
        </w:r>
        <w:r w:rsidR="007E04D9" w:rsidRPr="007E04D9">
          <w:rPr>
            <w:webHidden/>
            <w:sz w:val="24"/>
            <w:szCs w:val="24"/>
          </w:rPr>
          <w:tab/>
        </w:r>
        <w:r w:rsidR="00FD7E8B" w:rsidRPr="007E04D9">
          <w:rPr>
            <w:webHidden/>
            <w:sz w:val="24"/>
            <w:szCs w:val="24"/>
          </w:rPr>
          <w:fldChar w:fldCharType="begin"/>
        </w:r>
        <w:r w:rsidR="007E04D9" w:rsidRPr="007E04D9">
          <w:rPr>
            <w:webHidden/>
            <w:sz w:val="24"/>
            <w:szCs w:val="24"/>
          </w:rPr>
          <w:instrText xml:space="preserve"> PAGEREF _Toc195599872 \h </w:instrText>
        </w:r>
        <w:r w:rsidR="00FD7E8B" w:rsidRPr="007E04D9">
          <w:rPr>
            <w:webHidden/>
            <w:sz w:val="24"/>
            <w:szCs w:val="24"/>
          </w:rPr>
        </w:r>
        <w:r w:rsidR="00FD7E8B" w:rsidRPr="007E04D9">
          <w:rPr>
            <w:webHidden/>
            <w:sz w:val="24"/>
            <w:szCs w:val="24"/>
          </w:rPr>
          <w:fldChar w:fldCharType="separate"/>
        </w:r>
        <w:r w:rsidR="002B02F1">
          <w:rPr>
            <w:webHidden/>
            <w:sz w:val="24"/>
            <w:szCs w:val="24"/>
          </w:rPr>
          <w:t>11</w:t>
        </w:r>
        <w:r w:rsidR="00FD7E8B" w:rsidRPr="007E04D9">
          <w:rPr>
            <w:webHidden/>
            <w:sz w:val="24"/>
            <w:szCs w:val="24"/>
          </w:rPr>
          <w:fldChar w:fldCharType="end"/>
        </w:r>
      </w:hyperlink>
    </w:p>
    <w:p w:rsidR="007E04D9" w:rsidRPr="007E04D9" w:rsidRDefault="001E5E4C" w:rsidP="00EE3C1D">
      <w:pPr>
        <w:pStyle w:val="TM2"/>
        <w:rPr>
          <w:noProof/>
        </w:rPr>
      </w:pPr>
      <w:hyperlink w:anchor="_Toc195599873" w:history="1">
        <w:r w:rsidR="007E04D9" w:rsidRPr="007E04D9">
          <w:rPr>
            <w:rStyle w:val="Lienhypertexte"/>
            <w:b/>
            <w:bCs/>
            <w:noProof/>
            <w:sz w:val="24"/>
            <w:szCs w:val="24"/>
          </w:rPr>
          <w:t>Généralités</w:t>
        </w:r>
        <w:r w:rsidR="007E04D9" w:rsidRPr="007E04D9">
          <w:rPr>
            <w:noProof/>
            <w:webHidden/>
          </w:rPr>
          <w:tab/>
        </w:r>
        <w:r w:rsidR="00FD7E8B" w:rsidRPr="007E04D9">
          <w:rPr>
            <w:noProof/>
            <w:webHidden/>
          </w:rPr>
          <w:fldChar w:fldCharType="begin"/>
        </w:r>
        <w:r w:rsidR="007E04D9" w:rsidRPr="007E04D9">
          <w:rPr>
            <w:noProof/>
            <w:webHidden/>
          </w:rPr>
          <w:instrText xml:space="preserve"> PAGEREF _Toc195599873 \h </w:instrText>
        </w:r>
        <w:r w:rsidR="00FD7E8B" w:rsidRPr="007E04D9">
          <w:rPr>
            <w:noProof/>
            <w:webHidden/>
          </w:rPr>
        </w:r>
        <w:r w:rsidR="00FD7E8B" w:rsidRPr="007E04D9">
          <w:rPr>
            <w:noProof/>
            <w:webHidden/>
          </w:rPr>
          <w:fldChar w:fldCharType="separate"/>
        </w:r>
        <w:r w:rsidR="002B02F1">
          <w:rPr>
            <w:noProof/>
            <w:webHidden/>
          </w:rPr>
          <w:t>11</w:t>
        </w:r>
        <w:r w:rsidR="00FD7E8B" w:rsidRPr="007E04D9">
          <w:rPr>
            <w:noProof/>
            <w:webHidden/>
          </w:rPr>
          <w:fldChar w:fldCharType="end"/>
        </w:r>
      </w:hyperlink>
    </w:p>
    <w:p w:rsidR="007E04D9" w:rsidRPr="007E04D9" w:rsidRDefault="001E5E4C" w:rsidP="00EE3C1D">
      <w:pPr>
        <w:pStyle w:val="TM2"/>
        <w:rPr>
          <w:noProof/>
        </w:rPr>
      </w:pPr>
      <w:hyperlink w:anchor="_Toc195599874" w:history="1">
        <w:r w:rsidR="007E04D9" w:rsidRPr="007E04D9">
          <w:rPr>
            <w:rStyle w:val="Lienhypertexte"/>
            <w:b/>
            <w:bCs/>
            <w:noProof/>
            <w:sz w:val="24"/>
            <w:szCs w:val="24"/>
          </w:rPr>
          <w:t>Evaluation des Propositions techniques</w:t>
        </w:r>
        <w:r w:rsidR="007E04D9" w:rsidRPr="007E04D9">
          <w:rPr>
            <w:noProof/>
            <w:webHidden/>
          </w:rPr>
          <w:tab/>
        </w:r>
        <w:r w:rsidR="00FD7E8B" w:rsidRPr="007E04D9">
          <w:rPr>
            <w:noProof/>
            <w:webHidden/>
          </w:rPr>
          <w:fldChar w:fldCharType="begin"/>
        </w:r>
        <w:r w:rsidR="007E04D9" w:rsidRPr="007E04D9">
          <w:rPr>
            <w:noProof/>
            <w:webHidden/>
          </w:rPr>
          <w:instrText xml:space="preserve"> PAGEREF _Toc195599874 \h </w:instrText>
        </w:r>
        <w:r w:rsidR="00FD7E8B" w:rsidRPr="007E04D9">
          <w:rPr>
            <w:noProof/>
            <w:webHidden/>
          </w:rPr>
        </w:r>
        <w:r w:rsidR="00FD7E8B" w:rsidRPr="007E04D9">
          <w:rPr>
            <w:noProof/>
            <w:webHidden/>
          </w:rPr>
          <w:fldChar w:fldCharType="separate"/>
        </w:r>
        <w:r w:rsidR="002B02F1">
          <w:rPr>
            <w:noProof/>
            <w:webHidden/>
          </w:rPr>
          <w:t>12</w:t>
        </w:r>
        <w:r w:rsidR="00FD7E8B" w:rsidRPr="007E04D9">
          <w:rPr>
            <w:noProof/>
            <w:webHidden/>
          </w:rPr>
          <w:fldChar w:fldCharType="end"/>
        </w:r>
      </w:hyperlink>
    </w:p>
    <w:p w:rsidR="007E04D9" w:rsidRPr="007E04D9" w:rsidRDefault="001E5E4C" w:rsidP="00EE3C1D">
      <w:pPr>
        <w:pStyle w:val="TM2"/>
        <w:rPr>
          <w:noProof/>
        </w:rPr>
      </w:pPr>
      <w:hyperlink w:anchor="_Toc195599875" w:history="1">
        <w:r w:rsidR="007E04D9" w:rsidRPr="007E04D9">
          <w:rPr>
            <w:rStyle w:val="Lienhypertexte"/>
            <w:b/>
            <w:bCs/>
            <w:noProof/>
            <w:sz w:val="24"/>
            <w:szCs w:val="24"/>
          </w:rPr>
          <w:t>Ouverture et évaluation des propositions financières et recours</w:t>
        </w:r>
        <w:r w:rsidR="007E04D9" w:rsidRPr="007E04D9">
          <w:rPr>
            <w:noProof/>
            <w:webHidden/>
          </w:rPr>
          <w:tab/>
        </w:r>
        <w:r w:rsidR="00FD7E8B" w:rsidRPr="007E04D9">
          <w:rPr>
            <w:noProof/>
            <w:webHidden/>
          </w:rPr>
          <w:fldChar w:fldCharType="begin"/>
        </w:r>
        <w:r w:rsidR="007E04D9" w:rsidRPr="007E04D9">
          <w:rPr>
            <w:noProof/>
            <w:webHidden/>
          </w:rPr>
          <w:instrText xml:space="preserve"> PAGEREF _Toc195599875 \h </w:instrText>
        </w:r>
        <w:r w:rsidR="00FD7E8B" w:rsidRPr="007E04D9">
          <w:rPr>
            <w:noProof/>
            <w:webHidden/>
          </w:rPr>
        </w:r>
        <w:r w:rsidR="00FD7E8B" w:rsidRPr="007E04D9">
          <w:rPr>
            <w:noProof/>
            <w:webHidden/>
          </w:rPr>
          <w:fldChar w:fldCharType="separate"/>
        </w:r>
        <w:r w:rsidR="002B02F1">
          <w:rPr>
            <w:noProof/>
            <w:webHidden/>
          </w:rPr>
          <w:t>12</w:t>
        </w:r>
        <w:r w:rsidR="00FD7E8B" w:rsidRPr="007E04D9">
          <w:rPr>
            <w:noProof/>
            <w:webHidden/>
          </w:rPr>
          <w:fldChar w:fldCharType="end"/>
        </w:r>
      </w:hyperlink>
    </w:p>
    <w:p w:rsidR="007E04D9" w:rsidRPr="007E04D9" w:rsidRDefault="001E5E4C" w:rsidP="007E04D9">
      <w:pPr>
        <w:pStyle w:val="TM1"/>
        <w:spacing w:line="360" w:lineRule="auto"/>
        <w:rPr>
          <w:sz w:val="24"/>
          <w:szCs w:val="24"/>
        </w:rPr>
      </w:pPr>
      <w:hyperlink w:anchor="_Toc195599876" w:history="1">
        <w:r w:rsidR="007E04D9" w:rsidRPr="007E04D9">
          <w:rPr>
            <w:rStyle w:val="Lienhypertexte"/>
            <w:b/>
            <w:bCs/>
            <w:sz w:val="24"/>
            <w:szCs w:val="24"/>
          </w:rPr>
          <w:t>6. Négociations</w:t>
        </w:r>
        <w:r w:rsidR="007E04D9" w:rsidRPr="007E04D9">
          <w:rPr>
            <w:webHidden/>
            <w:sz w:val="24"/>
            <w:szCs w:val="24"/>
          </w:rPr>
          <w:tab/>
        </w:r>
        <w:r w:rsidR="00FD7E8B" w:rsidRPr="007E04D9">
          <w:rPr>
            <w:webHidden/>
            <w:sz w:val="24"/>
            <w:szCs w:val="24"/>
          </w:rPr>
          <w:fldChar w:fldCharType="begin"/>
        </w:r>
        <w:r w:rsidR="007E04D9" w:rsidRPr="007E04D9">
          <w:rPr>
            <w:webHidden/>
            <w:sz w:val="24"/>
            <w:szCs w:val="24"/>
          </w:rPr>
          <w:instrText xml:space="preserve"> PAGEREF _Toc195599876 \h </w:instrText>
        </w:r>
        <w:r w:rsidR="00FD7E8B" w:rsidRPr="007E04D9">
          <w:rPr>
            <w:webHidden/>
            <w:sz w:val="24"/>
            <w:szCs w:val="24"/>
          </w:rPr>
        </w:r>
        <w:r w:rsidR="00FD7E8B" w:rsidRPr="007E04D9">
          <w:rPr>
            <w:webHidden/>
            <w:sz w:val="24"/>
            <w:szCs w:val="24"/>
          </w:rPr>
          <w:fldChar w:fldCharType="separate"/>
        </w:r>
        <w:r w:rsidR="002B02F1">
          <w:rPr>
            <w:webHidden/>
            <w:sz w:val="24"/>
            <w:szCs w:val="24"/>
          </w:rPr>
          <w:t>13</w:t>
        </w:r>
        <w:r w:rsidR="00FD7E8B" w:rsidRPr="007E04D9">
          <w:rPr>
            <w:webHidden/>
            <w:sz w:val="24"/>
            <w:szCs w:val="24"/>
          </w:rPr>
          <w:fldChar w:fldCharType="end"/>
        </w:r>
      </w:hyperlink>
    </w:p>
    <w:p w:rsidR="007E04D9" w:rsidRPr="007E04D9" w:rsidRDefault="001E5E4C" w:rsidP="007E04D9">
      <w:pPr>
        <w:pStyle w:val="TM1"/>
        <w:spacing w:line="360" w:lineRule="auto"/>
        <w:rPr>
          <w:sz w:val="24"/>
          <w:szCs w:val="24"/>
        </w:rPr>
      </w:pPr>
      <w:hyperlink w:anchor="_Toc195599877" w:history="1">
        <w:r w:rsidR="007E04D9" w:rsidRPr="007E04D9">
          <w:rPr>
            <w:rStyle w:val="Lienhypertexte"/>
            <w:b/>
            <w:bCs/>
            <w:sz w:val="24"/>
            <w:szCs w:val="24"/>
          </w:rPr>
          <w:t>7. Attribution du contrat</w:t>
        </w:r>
        <w:r w:rsidR="007E04D9" w:rsidRPr="007E04D9">
          <w:rPr>
            <w:webHidden/>
            <w:sz w:val="24"/>
            <w:szCs w:val="24"/>
          </w:rPr>
          <w:tab/>
        </w:r>
        <w:r w:rsidR="00FD7E8B" w:rsidRPr="007E04D9">
          <w:rPr>
            <w:webHidden/>
            <w:sz w:val="24"/>
            <w:szCs w:val="24"/>
          </w:rPr>
          <w:fldChar w:fldCharType="begin"/>
        </w:r>
        <w:r w:rsidR="007E04D9" w:rsidRPr="007E04D9">
          <w:rPr>
            <w:webHidden/>
            <w:sz w:val="24"/>
            <w:szCs w:val="24"/>
          </w:rPr>
          <w:instrText xml:space="preserve"> PAGEREF _Toc195599877 \h </w:instrText>
        </w:r>
        <w:r w:rsidR="00FD7E8B" w:rsidRPr="007E04D9">
          <w:rPr>
            <w:webHidden/>
            <w:sz w:val="24"/>
            <w:szCs w:val="24"/>
          </w:rPr>
        </w:r>
        <w:r w:rsidR="00FD7E8B" w:rsidRPr="007E04D9">
          <w:rPr>
            <w:webHidden/>
            <w:sz w:val="24"/>
            <w:szCs w:val="24"/>
          </w:rPr>
          <w:fldChar w:fldCharType="separate"/>
        </w:r>
        <w:r w:rsidR="002B02F1">
          <w:rPr>
            <w:webHidden/>
            <w:sz w:val="24"/>
            <w:szCs w:val="24"/>
          </w:rPr>
          <w:t>13</w:t>
        </w:r>
        <w:r w:rsidR="00FD7E8B" w:rsidRPr="007E04D9">
          <w:rPr>
            <w:webHidden/>
            <w:sz w:val="24"/>
            <w:szCs w:val="24"/>
          </w:rPr>
          <w:fldChar w:fldCharType="end"/>
        </w:r>
      </w:hyperlink>
    </w:p>
    <w:p w:rsidR="007E04D9" w:rsidRPr="007E04D9" w:rsidRDefault="001E5E4C" w:rsidP="007E04D9">
      <w:pPr>
        <w:pStyle w:val="TM1"/>
        <w:spacing w:line="360" w:lineRule="auto"/>
        <w:rPr>
          <w:sz w:val="24"/>
          <w:szCs w:val="24"/>
        </w:rPr>
      </w:pPr>
      <w:hyperlink w:anchor="_Toc195599878" w:history="1">
        <w:r w:rsidR="007E04D9" w:rsidRPr="007E04D9">
          <w:rPr>
            <w:rStyle w:val="Lienhypertexte"/>
            <w:b/>
            <w:bCs/>
            <w:sz w:val="24"/>
            <w:szCs w:val="24"/>
          </w:rPr>
          <w:t>8. Publication des résultats d’attribution et recours</w:t>
        </w:r>
        <w:r w:rsidR="007E04D9" w:rsidRPr="007E04D9">
          <w:rPr>
            <w:webHidden/>
            <w:sz w:val="24"/>
            <w:szCs w:val="24"/>
          </w:rPr>
          <w:tab/>
        </w:r>
        <w:r w:rsidR="00FD7E8B" w:rsidRPr="007E04D9">
          <w:rPr>
            <w:webHidden/>
            <w:sz w:val="24"/>
            <w:szCs w:val="24"/>
          </w:rPr>
          <w:fldChar w:fldCharType="begin"/>
        </w:r>
        <w:r w:rsidR="007E04D9" w:rsidRPr="007E04D9">
          <w:rPr>
            <w:webHidden/>
            <w:sz w:val="24"/>
            <w:szCs w:val="24"/>
          </w:rPr>
          <w:instrText xml:space="preserve"> PAGEREF _Toc195599878 \h </w:instrText>
        </w:r>
        <w:r w:rsidR="00FD7E8B" w:rsidRPr="007E04D9">
          <w:rPr>
            <w:webHidden/>
            <w:sz w:val="24"/>
            <w:szCs w:val="24"/>
          </w:rPr>
        </w:r>
        <w:r w:rsidR="00FD7E8B" w:rsidRPr="007E04D9">
          <w:rPr>
            <w:webHidden/>
            <w:sz w:val="24"/>
            <w:szCs w:val="24"/>
          </w:rPr>
          <w:fldChar w:fldCharType="separate"/>
        </w:r>
        <w:r w:rsidR="002B02F1">
          <w:rPr>
            <w:webHidden/>
            <w:sz w:val="24"/>
            <w:szCs w:val="24"/>
          </w:rPr>
          <w:t>13</w:t>
        </w:r>
        <w:r w:rsidR="00FD7E8B" w:rsidRPr="007E04D9">
          <w:rPr>
            <w:webHidden/>
            <w:sz w:val="24"/>
            <w:szCs w:val="24"/>
          </w:rPr>
          <w:fldChar w:fldCharType="end"/>
        </w:r>
      </w:hyperlink>
    </w:p>
    <w:p w:rsidR="007E04D9" w:rsidRPr="007E04D9" w:rsidRDefault="001E5E4C" w:rsidP="007E04D9">
      <w:pPr>
        <w:pStyle w:val="TM1"/>
        <w:spacing w:line="360" w:lineRule="auto"/>
        <w:rPr>
          <w:sz w:val="24"/>
          <w:szCs w:val="24"/>
        </w:rPr>
      </w:pPr>
      <w:hyperlink w:anchor="_Toc195599879" w:history="1">
        <w:r w:rsidR="007E04D9" w:rsidRPr="007E04D9">
          <w:rPr>
            <w:rStyle w:val="Lienhypertexte"/>
            <w:b/>
            <w:bCs/>
            <w:sz w:val="24"/>
            <w:szCs w:val="24"/>
          </w:rPr>
          <w:t>9. Confidentialité</w:t>
        </w:r>
        <w:r w:rsidR="007E04D9" w:rsidRPr="007E04D9">
          <w:rPr>
            <w:webHidden/>
            <w:sz w:val="24"/>
            <w:szCs w:val="24"/>
          </w:rPr>
          <w:tab/>
        </w:r>
        <w:r w:rsidR="00FD7E8B" w:rsidRPr="007E04D9">
          <w:rPr>
            <w:webHidden/>
            <w:sz w:val="24"/>
            <w:szCs w:val="24"/>
          </w:rPr>
          <w:fldChar w:fldCharType="begin"/>
        </w:r>
        <w:r w:rsidR="007E04D9" w:rsidRPr="007E04D9">
          <w:rPr>
            <w:webHidden/>
            <w:sz w:val="24"/>
            <w:szCs w:val="24"/>
          </w:rPr>
          <w:instrText xml:space="preserve"> PAGEREF _Toc195599879 \h </w:instrText>
        </w:r>
        <w:r w:rsidR="00FD7E8B" w:rsidRPr="007E04D9">
          <w:rPr>
            <w:webHidden/>
            <w:sz w:val="24"/>
            <w:szCs w:val="24"/>
          </w:rPr>
        </w:r>
        <w:r w:rsidR="00FD7E8B" w:rsidRPr="007E04D9">
          <w:rPr>
            <w:webHidden/>
            <w:sz w:val="24"/>
            <w:szCs w:val="24"/>
          </w:rPr>
          <w:fldChar w:fldCharType="separate"/>
        </w:r>
        <w:r w:rsidR="002B02F1">
          <w:rPr>
            <w:webHidden/>
            <w:sz w:val="24"/>
            <w:szCs w:val="24"/>
          </w:rPr>
          <w:t>14</w:t>
        </w:r>
        <w:r w:rsidR="00FD7E8B" w:rsidRPr="007E04D9">
          <w:rPr>
            <w:webHidden/>
            <w:sz w:val="24"/>
            <w:szCs w:val="24"/>
          </w:rPr>
          <w:fldChar w:fldCharType="end"/>
        </w:r>
      </w:hyperlink>
    </w:p>
    <w:p w:rsidR="007E04D9" w:rsidRPr="007E04D9" w:rsidRDefault="001E5E4C" w:rsidP="007E04D9">
      <w:pPr>
        <w:pStyle w:val="TM1"/>
        <w:spacing w:line="360" w:lineRule="auto"/>
        <w:rPr>
          <w:sz w:val="24"/>
          <w:szCs w:val="24"/>
        </w:rPr>
      </w:pPr>
      <w:hyperlink w:anchor="_Toc195599880" w:history="1">
        <w:r w:rsidR="007E04D9" w:rsidRPr="007E04D9">
          <w:rPr>
            <w:rStyle w:val="Lienhypertexte"/>
            <w:b/>
            <w:bCs/>
            <w:sz w:val="24"/>
            <w:szCs w:val="24"/>
          </w:rPr>
          <w:t>10. Signature du marché</w:t>
        </w:r>
        <w:r w:rsidR="007E04D9" w:rsidRPr="007E04D9">
          <w:rPr>
            <w:webHidden/>
            <w:sz w:val="24"/>
            <w:szCs w:val="24"/>
          </w:rPr>
          <w:tab/>
        </w:r>
        <w:r w:rsidR="00FD7E8B" w:rsidRPr="007E04D9">
          <w:rPr>
            <w:webHidden/>
            <w:sz w:val="24"/>
            <w:szCs w:val="24"/>
          </w:rPr>
          <w:fldChar w:fldCharType="begin"/>
        </w:r>
        <w:r w:rsidR="007E04D9" w:rsidRPr="007E04D9">
          <w:rPr>
            <w:webHidden/>
            <w:sz w:val="24"/>
            <w:szCs w:val="24"/>
          </w:rPr>
          <w:instrText xml:space="preserve"> PAGEREF _Toc195599880 \h </w:instrText>
        </w:r>
        <w:r w:rsidR="00FD7E8B" w:rsidRPr="007E04D9">
          <w:rPr>
            <w:webHidden/>
            <w:sz w:val="24"/>
            <w:szCs w:val="24"/>
          </w:rPr>
        </w:r>
        <w:r w:rsidR="00FD7E8B" w:rsidRPr="007E04D9">
          <w:rPr>
            <w:webHidden/>
            <w:sz w:val="24"/>
            <w:szCs w:val="24"/>
          </w:rPr>
          <w:fldChar w:fldCharType="separate"/>
        </w:r>
        <w:r w:rsidR="002B02F1">
          <w:rPr>
            <w:webHidden/>
            <w:sz w:val="24"/>
            <w:szCs w:val="24"/>
          </w:rPr>
          <w:t>14</w:t>
        </w:r>
        <w:r w:rsidR="00FD7E8B" w:rsidRPr="007E04D9">
          <w:rPr>
            <w:webHidden/>
            <w:sz w:val="24"/>
            <w:szCs w:val="24"/>
          </w:rPr>
          <w:fldChar w:fldCharType="end"/>
        </w:r>
      </w:hyperlink>
    </w:p>
    <w:p w:rsidR="007E04D9" w:rsidRPr="00700E7B" w:rsidRDefault="00FD7E8B" w:rsidP="007E04D9">
      <w:pPr>
        <w:pStyle w:val="Default"/>
        <w:spacing w:line="360" w:lineRule="auto"/>
        <w:rPr>
          <w:b/>
          <w:color w:val="auto"/>
        </w:rPr>
      </w:pPr>
      <w:r w:rsidRPr="007E04D9">
        <w:rPr>
          <w:rFonts w:ascii="Times New Roman" w:hAnsi="Times New Roman" w:cs="Times New Roman"/>
          <w:color w:val="auto"/>
        </w:rPr>
        <w:fldChar w:fldCharType="end"/>
      </w:r>
      <w:r w:rsidR="007E04D9" w:rsidRPr="007E04D9">
        <w:rPr>
          <w:rFonts w:ascii="Times New Roman" w:hAnsi="Times New Roman" w:cs="Times New Roman"/>
          <w:b/>
          <w:color w:val="auto"/>
        </w:rPr>
        <w:t>11. Cautionnement définitif</w:t>
      </w:r>
      <w:proofErr w:type="gramStart"/>
      <w:r w:rsidR="007E04D9" w:rsidRPr="007E04D9">
        <w:rPr>
          <w:rFonts w:ascii="Times New Roman" w:hAnsi="Times New Roman" w:cs="Times New Roman"/>
          <w:b/>
          <w:color w:val="auto"/>
        </w:rPr>
        <w:t>………</w:t>
      </w:r>
      <w:r w:rsidR="007E04D9" w:rsidRPr="00700E7B">
        <w:rPr>
          <w:b/>
          <w:color w:val="auto"/>
        </w:rPr>
        <w:t>…………………………………….…………………………...</w:t>
      </w:r>
      <w:proofErr w:type="gramEnd"/>
      <w:r w:rsidR="007E04D9" w:rsidRPr="00700E7B">
        <w:rPr>
          <w:b/>
          <w:color w:val="auto"/>
        </w:rPr>
        <w:t>12</w:t>
      </w:r>
    </w:p>
    <w:p w:rsidR="0005057B" w:rsidRDefault="0005057B" w:rsidP="007E04D9">
      <w:pPr>
        <w:pStyle w:val="Default"/>
        <w:rPr>
          <w:color w:val="auto"/>
        </w:rPr>
      </w:pPr>
    </w:p>
    <w:p w:rsidR="0005057B" w:rsidRDefault="0005057B" w:rsidP="007E04D9">
      <w:pPr>
        <w:pStyle w:val="Default"/>
        <w:rPr>
          <w:color w:val="auto"/>
        </w:rPr>
      </w:pPr>
    </w:p>
    <w:p w:rsidR="0005057B" w:rsidRDefault="0005057B" w:rsidP="007E04D9">
      <w:pPr>
        <w:pStyle w:val="Default"/>
        <w:rPr>
          <w:color w:val="auto"/>
        </w:rPr>
        <w:sectPr w:rsidR="0005057B" w:rsidSect="00EC1A71">
          <w:type w:val="continuous"/>
          <w:pgSz w:w="11900" w:h="16820"/>
          <w:pgMar w:top="567" w:right="851" w:bottom="851" w:left="851" w:header="720" w:footer="720" w:gutter="0"/>
          <w:paperSrc w:first="1" w:other="1"/>
          <w:cols w:space="720"/>
          <w:noEndnote/>
        </w:sectPr>
      </w:pPr>
    </w:p>
    <w:p w:rsidR="007E04D9" w:rsidRPr="00700E7B" w:rsidRDefault="007E04D9" w:rsidP="007E04D9">
      <w:pPr>
        <w:pStyle w:val="Default"/>
        <w:rPr>
          <w:color w:val="auto"/>
        </w:rPr>
      </w:pPr>
    </w:p>
    <w:p w:rsidR="007E04D9" w:rsidRPr="00436D7B" w:rsidRDefault="007E04D9" w:rsidP="007E04D9">
      <w:pPr>
        <w:pStyle w:val="CM89"/>
        <w:jc w:val="center"/>
        <w:rPr>
          <w:rFonts w:ascii="Times New Roman" w:hAnsi="Times New Roman" w:cs="Times New Roman"/>
          <w:sz w:val="18"/>
          <w:szCs w:val="18"/>
        </w:rPr>
      </w:pPr>
      <w:r w:rsidRPr="00436D7B">
        <w:rPr>
          <w:rFonts w:ascii="Times New Roman" w:hAnsi="Times New Roman" w:cs="Times New Roman"/>
          <w:b/>
          <w:bCs/>
          <w:sz w:val="18"/>
          <w:szCs w:val="18"/>
        </w:rPr>
        <w:t xml:space="preserve">Règlement Général de l’Appel d’Offres (RGAO) </w:t>
      </w:r>
    </w:p>
    <w:p w:rsidR="007E04D9" w:rsidRPr="00436D7B" w:rsidRDefault="007E04D9" w:rsidP="007E04D9">
      <w:pPr>
        <w:pStyle w:val="CM81"/>
        <w:jc w:val="center"/>
        <w:outlineLvl w:val="0"/>
        <w:rPr>
          <w:rFonts w:ascii="Times New Roman" w:hAnsi="Times New Roman" w:cs="Times New Roman"/>
          <w:b/>
          <w:sz w:val="18"/>
          <w:szCs w:val="18"/>
        </w:rPr>
      </w:pPr>
      <w:bookmarkStart w:id="1" w:name="_Toc195599866"/>
      <w:r w:rsidRPr="00436D7B">
        <w:rPr>
          <w:rFonts w:ascii="Times New Roman" w:hAnsi="Times New Roman" w:cs="Times New Roman"/>
          <w:b/>
          <w:sz w:val="18"/>
          <w:szCs w:val="18"/>
        </w:rPr>
        <w:t>1. Introduction</w:t>
      </w:r>
      <w:bookmarkEnd w:id="1"/>
    </w:p>
    <w:p w:rsidR="007E04D9" w:rsidRPr="00436D7B" w:rsidRDefault="007E04D9" w:rsidP="0005057B">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1.1. Le Maître d’Ouvrage sélectionne un Prestataire parmi les candidats dont les noms figurent sur la Lettre d’invitation, conformément à la méthode de sélection spécifiée dans le Règlement Particulier de l’Appel d’Offres (RPAO). </w:t>
      </w:r>
    </w:p>
    <w:p w:rsidR="007E04D9" w:rsidRPr="00436D7B" w:rsidRDefault="007E04D9" w:rsidP="0005057B">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1.2. Les Candidats sont invités à soumettre un dossier administratif, une proposition technique et une proposition financière pour la prestation des services nécessaires à la mission désignée dans les Termes de Référence. La proposition servira de base aux négociations du contrat et, à terme, au contrat signé avec le Candidat retenu. </w:t>
      </w:r>
    </w:p>
    <w:p w:rsidR="007E04D9" w:rsidRPr="00436D7B" w:rsidRDefault="007E04D9" w:rsidP="0005057B">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1.3. La mission sera accomplie conformément au calendrier indiqué dans les Termes de Référence. Lorsque la mission comporte plusieurs phases, la performance du Prestataire durant une phase donnée devra donner satisfaction au Maître d’Ouvrage avant que la phase suivante ne débute. </w:t>
      </w:r>
    </w:p>
    <w:p w:rsidR="007E04D9" w:rsidRPr="00436D7B" w:rsidRDefault="007E04D9" w:rsidP="0005057B">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1.4. Les Candidats doivent s’informer des conditions locales et en tenir compte dans l’établissement de leur proposition. Pour obtenir des informations de première main sur la mission et les conditions locales, il est recommandé aux Candidats, avant de soumettre une proposition, d’assister à la conférence préparatoire aux propositions, si le RPAO en prévoit une. Mais participer à ce genre de réunion n’est pas obligatoire. Les représentants des Candidats doivent contacter les responsables mentionnés dans le RPAO pour organiser une visite ou obtenir des renseignements complémentaires sur la conférence préparatoire. Les Candidats doivent faire en sorte que ces responsables soient avisés de leur visite en temps voulu pour pouvoir prendre les dispositions appropriées. </w:t>
      </w:r>
    </w:p>
    <w:p w:rsidR="007E04D9" w:rsidRPr="00436D7B" w:rsidRDefault="007E04D9" w:rsidP="0005057B">
      <w:pPr>
        <w:pStyle w:val="CM26"/>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1.5. Le Maître d’Ouvrage fournit les intrants spécifiés dans les Termes de Référence, aide le Prestataire à obtenir les licences et permis nécessaires à la prestation des services, et fournit les données et rapports afférents aux projets pertinents. </w:t>
      </w:r>
    </w:p>
    <w:p w:rsidR="007E04D9" w:rsidRPr="00436D7B" w:rsidRDefault="007E04D9" w:rsidP="0005057B">
      <w:pPr>
        <w:pStyle w:val="CM94"/>
        <w:jc w:val="both"/>
        <w:rPr>
          <w:rFonts w:ascii="Times New Roman" w:hAnsi="Times New Roman" w:cs="Times New Roman"/>
          <w:sz w:val="18"/>
          <w:szCs w:val="18"/>
        </w:rPr>
      </w:pPr>
      <w:r w:rsidRPr="00436D7B">
        <w:rPr>
          <w:rFonts w:ascii="Times New Roman" w:hAnsi="Times New Roman" w:cs="Times New Roman"/>
          <w:sz w:val="18"/>
          <w:szCs w:val="18"/>
        </w:rPr>
        <w:t xml:space="preserve">1.6. Veuillez noter que :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i.     Les coûts de l’établissement de la proposition et de la négociation du contrat, y compris de la visite au maître d’ouvrage, ne sont pas considérés comme des coûts directs de la mission et ne sont donc pas remboursables ; et que</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ii.    Le Maître d’Ouvrage n’est nullement tenu d’accepter l’une quelconque des propositions qui auront été soumises.</w:t>
      </w:r>
    </w:p>
    <w:p w:rsidR="007E04D9" w:rsidRPr="00436D7B" w:rsidRDefault="007E04D9" w:rsidP="0005057B">
      <w:pPr>
        <w:pStyle w:val="Default"/>
        <w:jc w:val="both"/>
        <w:rPr>
          <w:rFonts w:ascii="Times New Roman" w:hAnsi="Times New Roman" w:cs="Times New Roman"/>
          <w:color w:val="auto"/>
          <w:sz w:val="18"/>
          <w:szCs w:val="18"/>
        </w:rPr>
      </w:pPr>
    </w:p>
    <w:p w:rsidR="007E04D9" w:rsidRPr="00436D7B" w:rsidRDefault="007E04D9" w:rsidP="0005057B">
      <w:pPr>
        <w:pStyle w:val="CM81"/>
        <w:spacing w:line="266" w:lineRule="atLeast"/>
        <w:ind w:left="510" w:hanging="510"/>
        <w:jc w:val="both"/>
        <w:rPr>
          <w:rFonts w:ascii="Times New Roman" w:hAnsi="Times New Roman" w:cs="Times New Roman"/>
          <w:sz w:val="18"/>
          <w:szCs w:val="18"/>
        </w:rPr>
      </w:pPr>
      <w:r w:rsidRPr="00436D7B">
        <w:rPr>
          <w:rFonts w:ascii="Times New Roman" w:hAnsi="Times New Roman" w:cs="Times New Roman"/>
          <w:sz w:val="18"/>
          <w:szCs w:val="18"/>
        </w:rPr>
        <w:t>1.7.</w:t>
      </w:r>
      <w:r w:rsidRPr="00436D7B">
        <w:rPr>
          <w:rFonts w:ascii="Times New Roman" w:hAnsi="Times New Roman" w:cs="Times New Roman"/>
          <w:sz w:val="18"/>
          <w:szCs w:val="18"/>
        </w:rPr>
        <w:tab/>
        <w:t xml:space="preserve">Les Prestataires fournissent des conseils professionnels objectifs et impartiaux ; en toutes circonstances ils défendent avant tout les intérêts du Maître d’Ouvrage, sans faire entrer en ligne de compte l’éventualité d’une mission ultérieure, et qu’ils évitent scrupuleusement toute possibilité de conflit avec d’autres activités ou avec les intérêts de leur société. Les prestataires ne doivent pas être engagés pour des missions qui seraient incompatibles avec leurs obligations présentes ou passées envers d’autres Maîtres d’Ouvrages, ou qui risqueraient de les mettre dans l’impossibilité d’exécuter leur tâche au mieux des intérêts du Maître d’Ouvrage. </w:t>
      </w:r>
    </w:p>
    <w:p w:rsidR="007E04D9" w:rsidRPr="00436D7B" w:rsidRDefault="007E04D9" w:rsidP="0005057B">
      <w:pPr>
        <w:pStyle w:val="CM81"/>
        <w:spacing w:line="266" w:lineRule="atLeast"/>
        <w:ind w:left="623" w:hanging="622"/>
        <w:jc w:val="both"/>
        <w:rPr>
          <w:rFonts w:ascii="Times New Roman" w:hAnsi="Times New Roman" w:cs="Times New Roman"/>
          <w:sz w:val="18"/>
          <w:szCs w:val="18"/>
        </w:rPr>
      </w:pPr>
      <w:r w:rsidRPr="00436D7B">
        <w:rPr>
          <w:rFonts w:ascii="Times New Roman" w:hAnsi="Times New Roman" w:cs="Times New Roman"/>
          <w:sz w:val="18"/>
          <w:szCs w:val="18"/>
        </w:rPr>
        <w:t xml:space="preserve">1.7.1. Sans préjudice du caractère général de cette règle, les Prestataires ne sont pas engagés dans les circonstances stipulées ci-après : </w:t>
      </w:r>
    </w:p>
    <w:p w:rsidR="007E04D9" w:rsidRPr="00436D7B" w:rsidRDefault="007E04D9" w:rsidP="0005057B">
      <w:pPr>
        <w:pStyle w:val="Default"/>
        <w:tabs>
          <w:tab w:val="left" w:pos="360"/>
        </w:tabs>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a.</w:t>
      </w:r>
      <w:r w:rsidRPr="00436D7B">
        <w:rPr>
          <w:rFonts w:ascii="Times New Roman" w:hAnsi="Times New Roman" w:cs="Times New Roman"/>
          <w:color w:val="auto"/>
          <w:sz w:val="18"/>
          <w:szCs w:val="18"/>
        </w:rPr>
        <w:tab/>
        <w:t xml:space="preserve">Aucune entreprise engagée par le Maître d’Ouvrage pour fournir des biens ou réaliser des prestations pour un projet, ni aucune entreprise qui lui est affiliée, n’est admise à fournir des services de conseil pour le même projet. De la même manière, aucun bureau d’études engagé pour fournir des services de conseil en vue de la préparation ou de l’exécution d’un projet, ni aucune entreprise qui lui est affiliée, n’est admis ultérieurement à fournir des biens, réaliser des prestations, ou assurer des services liés à sa mission initiale pour le même projet (à moins qu’il ne s’agisse d’une continuation de cette mission); </w:t>
      </w:r>
    </w:p>
    <w:p w:rsidR="008E1550" w:rsidRPr="00436D7B" w:rsidRDefault="008E1550" w:rsidP="0005057B">
      <w:pPr>
        <w:pStyle w:val="Default"/>
        <w:tabs>
          <w:tab w:val="left" w:pos="360"/>
        </w:tabs>
        <w:ind w:left="360" w:hanging="360"/>
        <w:jc w:val="both"/>
        <w:rPr>
          <w:rFonts w:ascii="Times New Roman" w:hAnsi="Times New Roman" w:cs="Times New Roman"/>
          <w:color w:val="auto"/>
          <w:sz w:val="18"/>
          <w:szCs w:val="18"/>
        </w:rPr>
      </w:pPr>
    </w:p>
    <w:p w:rsidR="008E1550" w:rsidRPr="00436D7B" w:rsidRDefault="008E1550" w:rsidP="0005057B">
      <w:pPr>
        <w:pStyle w:val="Default"/>
        <w:tabs>
          <w:tab w:val="left" w:pos="360"/>
        </w:tabs>
        <w:ind w:left="360" w:hanging="360"/>
        <w:jc w:val="both"/>
        <w:rPr>
          <w:rFonts w:ascii="Times New Roman" w:hAnsi="Times New Roman" w:cs="Times New Roman"/>
          <w:color w:val="auto"/>
          <w:sz w:val="18"/>
          <w:szCs w:val="18"/>
        </w:rPr>
      </w:pPr>
    </w:p>
    <w:p w:rsidR="008E1550" w:rsidRPr="00436D7B" w:rsidRDefault="008E1550" w:rsidP="0005057B">
      <w:pPr>
        <w:pStyle w:val="Default"/>
        <w:tabs>
          <w:tab w:val="left" w:pos="360"/>
        </w:tabs>
        <w:ind w:left="360" w:hanging="360"/>
        <w:jc w:val="both"/>
        <w:rPr>
          <w:rFonts w:ascii="Times New Roman" w:hAnsi="Times New Roman" w:cs="Times New Roman"/>
          <w:color w:val="auto"/>
          <w:sz w:val="18"/>
          <w:szCs w:val="18"/>
        </w:rPr>
      </w:pPr>
    </w:p>
    <w:p w:rsidR="008E1550" w:rsidRPr="00436D7B" w:rsidRDefault="008E1550" w:rsidP="0005057B">
      <w:pPr>
        <w:pStyle w:val="Default"/>
        <w:tabs>
          <w:tab w:val="left" w:pos="360"/>
        </w:tabs>
        <w:ind w:left="360" w:hanging="360"/>
        <w:jc w:val="both"/>
        <w:rPr>
          <w:rFonts w:ascii="Times New Roman" w:hAnsi="Times New Roman" w:cs="Times New Roman"/>
          <w:color w:val="auto"/>
          <w:sz w:val="18"/>
          <w:szCs w:val="18"/>
        </w:rPr>
      </w:pPr>
    </w:p>
    <w:p w:rsidR="008E1550" w:rsidRPr="00436D7B" w:rsidRDefault="008E1550" w:rsidP="0005057B">
      <w:pPr>
        <w:pStyle w:val="Default"/>
        <w:tabs>
          <w:tab w:val="left" w:pos="360"/>
        </w:tabs>
        <w:ind w:left="360" w:hanging="360"/>
        <w:jc w:val="both"/>
        <w:rPr>
          <w:rFonts w:ascii="Times New Roman" w:hAnsi="Times New Roman" w:cs="Times New Roman"/>
          <w:color w:val="auto"/>
          <w:sz w:val="18"/>
          <w:szCs w:val="18"/>
        </w:rPr>
      </w:pPr>
    </w:p>
    <w:p w:rsidR="007E04D9" w:rsidRPr="00436D7B" w:rsidRDefault="007E04D9" w:rsidP="0005057B">
      <w:pPr>
        <w:pStyle w:val="Default"/>
        <w:tabs>
          <w:tab w:val="left" w:pos="360"/>
        </w:tabs>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b.</w:t>
      </w:r>
      <w:r w:rsidRPr="00436D7B">
        <w:rPr>
          <w:rFonts w:ascii="Times New Roman" w:hAnsi="Times New Roman" w:cs="Times New Roman"/>
          <w:color w:val="auto"/>
          <w:sz w:val="18"/>
          <w:szCs w:val="18"/>
        </w:rPr>
        <w:tab/>
        <w:t xml:space="preserve">Ni les prestataires ni aucune des entreprises qui leur sont affiliées ne peuvent être engagés pour  une mission qui, par sa nature, risque de s’avérer incompatible avec une autre de leurs missions. </w:t>
      </w:r>
    </w:p>
    <w:p w:rsidR="007E04D9" w:rsidRPr="00436D7B" w:rsidRDefault="007E04D9" w:rsidP="0005057B">
      <w:pPr>
        <w:pStyle w:val="CM2"/>
        <w:tabs>
          <w:tab w:val="left" w:pos="360"/>
        </w:tabs>
        <w:ind w:left="360" w:hanging="360"/>
        <w:jc w:val="both"/>
        <w:rPr>
          <w:rFonts w:ascii="Times New Roman" w:hAnsi="Times New Roman" w:cs="Times New Roman"/>
          <w:sz w:val="18"/>
          <w:szCs w:val="18"/>
        </w:rPr>
      </w:pPr>
      <w:r w:rsidRPr="00436D7B">
        <w:rPr>
          <w:rFonts w:ascii="Times New Roman" w:hAnsi="Times New Roman" w:cs="Times New Roman"/>
          <w:sz w:val="18"/>
          <w:szCs w:val="18"/>
        </w:rPr>
        <w:t>1.7.2. Comme indiqué à l’alinéa (a) de la clause  ci-dessus, des Prestataires peuvent être engagés pour assurer des activités en aval lorsqu’il est essentiel d’assurer une certaine continuité, auquel cas le RPAO doit faire état de cette possibilité et les critères utilisés dans la sélection du prestataire doivent prendre en compte la probabilité d’une reconduction. Il appartiendra exclusivement au Maître d’Ouvrage de décider de faire exécuter ou non des activités en aval et, dans l’affirmative, de déterminer quel Prestataire sera engagé à cette fin.</w:t>
      </w:r>
    </w:p>
    <w:p w:rsidR="007E04D9" w:rsidRPr="00436D7B" w:rsidRDefault="007E04D9" w:rsidP="0005057B">
      <w:pPr>
        <w:pStyle w:val="Default"/>
        <w:jc w:val="both"/>
        <w:rPr>
          <w:rFonts w:ascii="Times New Roman" w:hAnsi="Times New Roman" w:cs="Times New Roman"/>
          <w:color w:val="auto"/>
          <w:sz w:val="18"/>
          <w:szCs w:val="18"/>
        </w:rPr>
      </w:pPr>
    </w:p>
    <w:p w:rsidR="007E04D9" w:rsidRPr="00436D7B" w:rsidRDefault="007E04D9" w:rsidP="0005057B">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1.8. Le Maître d’Ouvrage exige des soumissionnaires et de ses cocontractants, qu’ils respectent les règles d’éthique professionnelle les plus strictes durant la passation et l’exécution de ces marchés. En vertu de ce principe, le Maître d’Ouvrage : </w:t>
      </w:r>
    </w:p>
    <w:p w:rsidR="007E04D9" w:rsidRPr="00436D7B" w:rsidRDefault="007E04D9" w:rsidP="0005057B">
      <w:pPr>
        <w:pStyle w:val="Default"/>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a.   Définit aux fins de cette clause, les expressions ci-dessous de la façon suivante: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lastRenderedPageBreak/>
        <w:t xml:space="preserve">i.    Est coupable de “corruption” quiconque offre, donne, sollicite ou accepte un quelconque avantage en vue d’influencer l’action d’un agent public au cours de l’attribution ou de l’exécution d’un marché ; </w:t>
      </w:r>
    </w:p>
    <w:p w:rsidR="007E04D9" w:rsidRPr="00436D7B" w:rsidRDefault="007E04D9" w:rsidP="0005057B">
      <w:pPr>
        <w:pStyle w:val="Default"/>
        <w:jc w:val="both"/>
        <w:rPr>
          <w:rFonts w:ascii="Times New Roman" w:hAnsi="Times New Roman" w:cs="Times New Roman"/>
          <w:color w:val="auto"/>
          <w:sz w:val="18"/>
          <w:szCs w:val="18"/>
        </w:rPr>
      </w:pPr>
    </w:p>
    <w:p w:rsidR="007E04D9" w:rsidRPr="00436D7B" w:rsidRDefault="007E04D9" w:rsidP="0005057B">
      <w:pPr>
        <w:pStyle w:val="CM32"/>
        <w:ind w:left="285" w:hanging="285"/>
        <w:jc w:val="both"/>
        <w:rPr>
          <w:rFonts w:ascii="Times New Roman" w:hAnsi="Times New Roman" w:cs="Times New Roman"/>
          <w:sz w:val="18"/>
          <w:szCs w:val="18"/>
        </w:rPr>
      </w:pPr>
      <w:r w:rsidRPr="00436D7B">
        <w:rPr>
          <w:rFonts w:ascii="Times New Roman" w:hAnsi="Times New Roman" w:cs="Times New Roman"/>
          <w:sz w:val="18"/>
          <w:szCs w:val="18"/>
        </w:rPr>
        <w:t>ii.</w:t>
      </w:r>
      <w:r w:rsidRPr="00436D7B">
        <w:rPr>
          <w:rFonts w:ascii="Times New Roman" w:hAnsi="Times New Roman" w:cs="Times New Roman"/>
          <w:sz w:val="18"/>
          <w:szCs w:val="18"/>
        </w:rPr>
        <w:tab/>
        <w:t xml:space="preserve">Se livre à des “manœuvres frauduleuses” quiconque déforme ou dénature des faits afin d’influencer l’attribution ou l’exécution d’un marché ; </w:t>
      </w:r>
    </w:p>
    <w:p w:rsidR="007E04D9" w:rsidRPr="00436D7B" w:rsidRDefault="007E04D9" w:rsidP="0005057B">
      <w:pPr>
        <w:pStyle w:val="CM81"/>
        <w:spacing w:line="266" w:lineRule="atLeast"/>
        <w:ind w:left="285" w:hanging="285"/>
        <w:jc w:val="both"/>
        <w:rPr>
          <w:rFonts w:ascii="Times New Roman" w:hAnsi="Times New Roman" w:cs="Times New Roman"/>
          <w:sz w:val="18"/>
          <w:szCs w:val="18"/>
        </w:rPr>
      </w:pPr>
      <w:r w:rsidRPr="00436D7B">
        <w:rPr>
          <w:rFonts w:ascii="Times New Roman" w:hAnsi="Times New Roman" w:cs="Times New Roman"/>
          <w:sz w:val="18"/>
          <w:szCs w:val="18"/>
        </w:rPr>
        <w:t xml:space="preserve">iii. “Pratiques collusoires” désignent toute forme d’entente entre deux ou plusieurs soumissionnaires (que le Maître d’Ouvrage en ait connaissance ou non) visant à maintenir artificiellement les prix des offres à des niveaux ne correspondant pas à ceux qui résulteraient du jeu de la concurrence ;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iv. “Pratiques coercitives” désignent toute forme d’atteinte aux personnes ou à leurs biens ou de menaces à leur encontre afin d’influencer leur action au cours de l’attribution ou de l’exécution d’un marché.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b.</w:t>
      </w:r>
      <w:r w:rsidRPr="00436D7B">
        <w:rPr>
          <w:rFonts w:ascii="Times New Roman" w:hAnsi="Times New Roman" w:cs="Times New Roman"/>
          <w:color w:val="auto"/>
          <w:sz w:val="18"/>
          <w:szCs w:val="18"/>
        </w:rPr>
        <w:tab/>
        <w:t xml:space="preserve">Rejettera une proposition d’attribution si elle détermine que l’attributaire proposé est, directement ou par l’intermédiaire d’un agent, coupable de corruption ou s’est livré à des manœuvres frauduleuses, des pratiques collusoires ou coercitives pour l’attribution de ce marché. </w:t>
      </w:r>
    </w:p>
    <w:p w:rsidR="007E04D9" w:rsidRPr="00436D7B" w:rsidRDefault="007E04D9" w:rsidP="0005057B">
      <w:pPr>
        <w:pStyle w:val="Default"/>
        <w:jc w:val="both"/>
        <w:rPr>
          <w:rFonts w:ascii="Times New Roman" w:hAnsi="Times New Roman" w:cs="Times New Roman"/>
          <w:color w:val="auto"/>
          <w:sz w:val="18"/>
          <w:szCs w:val="18"/>
        </w:rPr>
      </w:pPr>
    </w:p>
    <w:p w:rsidR="007E04D9" w:rsidRPr="00436D7B" w:rsidRDefault="007E04D9" w:rsidP="0005057B">
      <w:pPr>
        <w:pStyle w:val="CM81"/>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t>1.9.</w:t>
      </w:r>
      <w:r w:rsidRPr="00436D7B">
        <w:rPr>
          <w:rFonts w:ascii="Times New Roman" w:hAnsi="Times New Roman" w:cs="Times New Roman"/>
          <w:sz w:val="18"/>
          <w:szCs w:val="18"/>
        </w:rPr>
        <w:tab/>
        <w:t xml:space="preserve">Les candidats communiquent les renseignements sur les commissions et primes éventuellement réglées ou devant être réglées à des agents en rapport avec la présente proposition, et l’exécution du contrat s’il est attribué au candidat, comme demandé sur le formulaire de proposition financière (lettre de soumission). </w:t>
      </w:r>
    </w:p>
    <w:p w:rsidR="007E04D9" w:rsidRPr="00436D7B" w:rsidRDefault="007E04D9" w:rsidP="0005057B">
      <w:pPr>
        <w:pStyle w:val="CM99"/>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t xml:space="preserve">1.10. Les candidats ne doivent pas avoir été déclarés exclus par le Maître d’Ouvrage de toutes attributions de contrats pour corruption ou manœuvres frauduleuses. </w:t>
      </w:r>
      <w:bookmarkStart w:id="2" w:name="_Toc195599867"/>
    </w:p>
    <w:p w:rsidR="007E04D9" w:rsidRPr="00436D7B" w:rsidRDefault="007E04D9" w:rsidP="007E04D9">
      <w:pPr>
        <w:pStyle w:val="CM99"/>
        <w:spacing w:line="266" w:lineRule="atLeast"/>
        <w:ind w:left="568" w:hanging="567"/>
        <w:jc w:val="both"/>
        <w:rPr>
          <w:rFonts w:ascii="Times New Roman" w:hAnsi="Times New Roman" w:cs="Times New Roman"/>
          <w:sz w:val="18"/>
          <w:szCs w:val="18"/>
        </w:rPr>
      </w:pPr>
    </w:p>
    <w:p w:rsidR="007E04D9" w:rsidRPr="00436D7B" w:rsidRDefault="007E04D9" w:rsidP="007E04D9">
      <w:pPr>
        <w:pStyle w:val="CM99"/>
        <w:spacing w:line="266" w:lineRule="atLeast"/>
        <w:ind w:left="568" w:hanging="567"/>
        <w:jc w:val="both"/>
        <w:rPr>
          <w:rFonts w:ascii="Times New Roman" w:hAnsi="Times New Roman" w:cs="Times New Roman"/>
          <w:b/>
          <w:sz w:val="18"/>
          <w:szCs w:val="18"/>
        </w:rPr>
      </w:pPr>
      <w:r w:rsidRPr="00436D7B">
        <w:rPr>
          <w:rFonts w:ascii="Times New Roman" w:hAnsi="Times New Roman" w:cs="Times New Roman"/>
          <w:b/>
          <w:sz w:val="18"/>
          <w:szCs w:val="18"/>
        </w:rPr>
        <w:t>2. Eclaircissements, modifications apportés au DAO et recours</w:t>
      </w:r>
      <w:bookmarkEnd w:id="2"/>
    </w:p>
    <w:p w:rsidR="007E04D9" w:rsidRPr="00436D7B" w:rsidRDefault="007E04D9" w:rsidP="0005057B">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2.1. Les Candidats ont jusqu’à une date limite précisée dans le RPAO pour demander des éclaircissements sur l’un quelconque des documents du DAO. Toute demande d’éclaircissement doit être formulée par écrit, et expédiée par courrier, télécopie, ou courrier électronique à l’adresse du Maître d’Ouvrage figurant sur le RPAO. Le maître d’ouvrage donne sa réponse par courrier, télécopie ou courrier électronique à tous les candidats destinataires de la lettre d’invitation et envoie des copies de la réponse (en y joignant une explication de la demande d’éclaircissement, sans en identifier l’origine) à tous ceux d’entre eux qui entendent soumettre des propositions. </w:t>
      </w:r>
    </w:p>
    <w:p w:rsidR="007E04D9" w:rsidRPr="00436D7B" w:rsidRDefault="007E04D9" w:rsidP="0005057B">
      <w:pPr>
        <w:pStyle w:val="CM80"/>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2.2. A tout moment avant la soumission des propositions, le Maître d’Ouvrage peut, pour n’importe quelle raison, soit de sa propre initiative, soit en réponse à une demande d’éclaircissement d’un candidat invité à soumissionner, modifier l’un des documents du DAO au moyen d’un additif. Tout additif est publié par écrit sous la forme d’un addendum. Les addenda sont communiqués par courrier, télécopie ou courrier électronique à tous les candidats sollicités, et ont force obligatoire pour eux. Le Maître d’Ouvrage peut, à sa convenance, reporter la date limite de remise des propositions. </w:t>
      </w:r>
    </w:p>
    <w:p w:rsidR="008E1550" w:rsidRPr="00436D7B" w:rsidRDefault="008E1550" w:rsidP="0005057B">
      <w:pPr>
        <w:pStyle w:val="CM80"/>
        <w:spacing w:line="266" w:lineRule="atLeast"/>
        <w:ind w:left="453" w:hanging="452"/>
        <w:jc w:val="both"/>
        <w:rPr>
          <w:rFonts w:ascii="Times New Roman" w:hAnsi="Times New Roman" w:cs="Times New Roman"/>
          <w:sz w:val="18"/>
          <w:szCs w:val="18"/>
        </w:rPr>
      </w:pPr>
    </w:p>
    <w:p w:rsidR="008E1550" w:rsidRPr="00436D7B" w:rsidRDefault="008E1550" w:rsidP="0005057B">
      <w:pPr>
        <w:pStyle w:val="CM80"/>
        <w:spacing w:line="266" w:lineRule="atLeast"/>
        <w:ind w:left="453" w:hanging="452"/>
        <w:jc w:val="both"/>
        <w:rPr>
          <w:rFonts w:ascii="Times New Roman" w:hAnsi="Times New Roman" w:cs="Times New Roman"/>
          <w:sz w:val="18"/>
          <w:szCs w:val="18"/>
        </w:rPr>
      </w:pPr>
    </w:p>
    <w:p w:rsidR="007E04D9" w:rsidRPr="00436D7B" w:rsidRDefault="007E04D9" w:rsidP="0005057B">
      <w:pPr>
        <w:pStyle w:val="CM80"/>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2.3. Entre la publication de l’Avis d’Appel d’Offres y compris la phase de pré qualification des candidats, et l’ouverture des plis, tout soumissionnaire qui s’estime lésé dans la procédure de passation des marchés publics peut introduire une requête auprès du Maître d’Ouvrage. </w:t>
      </w:r>
    </w:p>
    <w:p w:rsidR="007E04D9" w:rsidRPr="00436D7B" w:rsidRDefault="007E04D9" w:rsidP="0005057B">
      <w:pPr>
        <w:pStyle w:val="CM82"/>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2.4. Le</w:t>
      </w:r>
      <w:r w:rsidRPr="00436D7B">
        <w:rPr>
          <w:rFonts w:ascii="Times New Roman" w:hAnsi="Times New Roman" w:cs="Times New Roman"/>
          <w:sz w:val="18"/>
          <w:szCs w:val="18"/>
        </w:rPr>
        <w:tab/>
        <w:t xml:space="preserve">recours doit être adressé au Maître d’Ouvrage avec copies à l’organisme chargé de la régulation des marchés publics et au Président de la Commission. </w:t>
      </w:r>
    </w:p>
    <w:p w:rsidR="007E04D9" w:rsidRPr="00436D7B" w:rsidRDefault="007E04D9" w:rsidP="0005057B">
      <w:pPr>
        <w:pStyle w:val="CM80"/>
        <w:spacing w:line="266" w:lineRule="atLeast"/>
        <w:ind w:left="470"/>
        <w:jc w:val="both"/>
        <w:rPr>
          <w:rFonts w:ascii="Times New Roman" w:hAnsi="Times New Roman" w:cs="Times New Roman"/>
          <w:sz w:val="18"/>
          <w:szCs w:val="18"/>
        </w:rPr>
      </w:pPr>
      <w:r w:rsidRPr="00436D7B">
        <w:rPr>
          <w:rFonts w:ascii="Times New Roman" w:hAnsi="Times New Roman" w:cs="Times New Roman"/>
          <w:sz w:val="18"/>
          <w:szCs w:val="18"/>
        </w:rPr>
        <w:t xml:space="preserve">Il doit parvenir au Maître d’Ouvrage au plus tard quatorze (14) jours avant la date d’ouverture des offres. </w:t>
      </w:r>
    </w:p>
    <w:p w:rsidR="007E04D9" w:rsidRPr="00436D7B" w:rsidRDefault="007E04D9" w:rsidP="0005057B">
      <w:pPr>
        <w:pStyle w:val="CM26"/>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2.5. Le Maître d’Ouvrage  dispose de cinq (05) jours pour réagir. La copie de la réaction est transmise à l’organisme chargé de la régulation des marchés publics. </w:t>
      </w:r>
    </w:p>
    <w:p w:rsidR="007E04D9" w:rsidRPr="00436D7B" w:rsidRDefault="007E04D9" w:rsidP="0005057B">
      <w:pPr>
        <w:pStyle w:val="Default"/>
        <w:jc w:val="both"/>
        <w:rPr>
          <w:rFonts w:ascii="Times New Roman" w:hAnsi="Times New Roman" w:cs="Times New Roman"/>
          <w:sz w:val="18"/>
          <w:szCs w:val="18"/>
        </w:rPr>
      </w:pPr>
    </w:p>
    <w:p w:rsidR="007E04D9" w:rsidRPr="00436D7B" w:rsidRDefault="007E04D9" w:rsidP="007E04D9">
      <w:pPr>
        <w:pStyle w:val="Default"/>
        <w:rPr>
          <w:rFonts w:ascii="Times New Roman" w:hAnsi="Times New Roman" w:cs="Times New Roman"/>
          <w:sz w:val="18"/>
          <w:szCs w:val="18"/>
        </w:rPr>
      </w:pPr>
    </w:p>
    <w:p w:rsidR="007E04D9" w:rsidRPr="00436D7B" w:rsidRDefault="007E04D9" w:rsidP="007E04D9">
      <w:pPr>
        <w:pStyle w:val="CM94"/>
        <w:jc w:val="center"/>
        <w:outlineLvl w:val="0"/>
        <w:rPr>
          <w:rFonts w:ascii="Times New Roman" w:hAnsi="Times New Roman" w:cs="Times New Roman"/>
          <w:b/>
          <w:sz w:val="18"/>
          <w:szCs w:val="18"/>
        </w:rPr>
      </w:pPr>
      <w:bookmarkStart w:id="3" w:name="_Toc195599868"/>
      <w:r w:rsidRPr="00436D7B">
        <w:rPr>
          <w:rFonts w:ascii="Times New Roman" w:hAnsi="Times New Roman" w:cs="Times New Roman"/>
          <w:b/>
          <w:sz w:val="18"/>
          <w:szCs w:val="18"/>
        </w:rPr>
        <w:t>3. Etablissement des propositions</w:t>
      </w:r>
      <w:bookmarkEnd w:id="3"/>
      <w:r w:rsidRPr="00436D7B">
        <w:rPr>
          <w:rFonts w:ascii="Times New Roman" w:hAnsi="Times New Roman" w:cs="Times New Roman"/>
          <w:b/>
          <w:sz w:val="18"/>
          <w:szCs w:val="18"/>
        </w:rPr>
        <w:br/>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3.1. Les candidats sont tenus de soumettre une proposition rédigée dans la (les) langue(s) spécifiée(s) dans le RPAO. </w:t>
      </w:r>
    </w:p>
    <w:p w:rsidR="007E04D9" w:rsidRPr="00436D7B" w:rsidRDefault="007E04D9" w:rsidP="007E04D9">
      <w:pPr>
        <w:pStyle w:val="CM81"/>
        <w:spacing w:line="263" w:lineRule="atLeast"/>
        <w:jc w:val="both"/>
        <w:outlineLvl w:val="1"/>
        <w:rPr>
          <w:rFonts w:ascii="Times New Roman" w:hAnsi="Times New Roman" w:cs="Times New Roman"/>
          <w:sz w:val="18"/>
          <w:szCs w:val="18"/>
        </w:rPr>
      </w:pPr>
      <w:bookmarkStart w:id="4" w:name="_Toc195599869"/>
      <w:r w:rsidRPr="00436D7B">
        <w:rPr>
          <w:rFonts w:ascii="Times New Roman" w:hAnsi="Times New Roman" w:cs="Times New Roman"/>
          <w:b/>
          <w:bCs/>
          <w:sz w:val="18"/>
          <w:szCs w:val="18"/>
        </w:rPr>
        <w:lastRenderedPageBreak/>
        <w:t>Proposition technique</w:t>
      </w:r>
      <w:bookmarkEnd w:id="4"/>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3.2. Lors de l’établissement de la Proposition technique, les Candidats sont censés examiner les documents constituant le présent Dossier de Consultation en détail. L’insuffisance patente des renseignements fournis peut entraîner le rejet d’une proposition. </w:t>
      </w:r>
    </w:p>
    <w:p w:rsidR="007E04D9" w:rsidRPr="00436D7B" w:rsidRDefault="007E04D9" w:rsidP="007E04D9">
      <w:pPr>
        <w:pStyle w:val="CM81"/>
        <w:spacing w:line="266" w:lineRule="atLeast"/>
        <w:ind w:left="470"/>
        <w:jc w:val="both"/>
        <w:rPr>
          <w:rFonts w:ascii="Times New Roman" w:hAnsi="Times New Roman" w:cs="Times New Roman"/>
          <w:sz w:val="18"/>
          <w:szCs w:val="18"/>
        </w:rPr>
      </w:pPr>
      <w:r w:rsidRPr="00436D7B">
        <w:rPr>
          <w:rFonts w:ascii="Times New Roman" w:hAnsi="Times New Roman" w:cs="Times New Roman"/>
          <w:sz w:val="18"/>
          <w:szCs w:val="18"/>
        </w:rPr>
        <w:t xml:space="preserve">En établissant la Proposition technique, les Candidats doivent prêter particulièrement attention aux considérations suivantes : </w:t>
      </w:r>
    </w:p>
    <w:p w:rsidR="007E04D9" w:rsidRPr="00436D7B" w:rsidRDefault="007E04D9" w:rsidP="0005057B">
      <w:pPr>
        <w:pStyle w:val="CM81"/>
        <w:spacing w:line="266" w:lineRule="atLeast"/>
        <w:ind w:left="340" w:hanging="340"/>
        <w:jc w:val="both"/>
        <w:rPr>
          <w:rFonts w:ascii="Times New Roman" w:hAnsi="Times New Roman" w:cs="Times New Roman"/>
          <w:sz w:val="18"/>
          <w:szCs w:val="18"/>
        </w:rPr>
      </w:pPr>
      <w:proofErr w:type="gramStart"/>
      <w:r w:rsidRPr="00436D7B">
        <w:rPr>
          <w:rFonts w:ascii="Times New Roman" w:hAnsi="Times New Roman" w:cs="Times New Roman"/>
          <w:sz w:val="18"/>
          <w:szCs w:val="18"/>
        </w:rPr>
        <w:t>i</w:t>
      </w:r>
      <w:proofErr w:type="gramEnd"/>
      <w:r w:rsidRPr="00436D7B">
        <w:rPr>
          <w:rFonts w:ascii="Times New Roman" w:hAnsi="Times New Roman" w:cs="Times New Roman"/>
          <w:sz w:val="18"/>
          <w:szCs w:val="18"/>
        </w:rPr>
        <w:t>.</w:t>
      </w:r>
      <w:r w:rsidRPr="00436D7B">
        <w:rPr>
          <w:rFonts w:ascii="Times New Roman" w:hAnsi="Times New Roman" w:cs="Times New Roman"/>
          <w:sz w:val="18"/>
          <w:szCs w:val="18"/>
        </w:rPr>
        <w:tab/>
        <w:t xml:space="preserve">Le Candidat qui estime ne pas posséder toutes les compétences nécessaires à la mission peut se les procurer en s’associant avec un ou plusieurs Candidat(s) individuel (s) et/ou d’autres Candidats sous forme de co-entreprise ou de sous-traitance, en tant que de besoin. Les Candidats ne peuvent s’associer avec les autres Candidats sollicités en vue de cette mission qu’avec l’approbation du Maître d’Ouvrage, comme indiqué dans le RPAO. Les candidats sont encouragés à rechercher la participation de candidats nationaux en concluant des actes de coentreprise (actes notariés) avec eux ou en leur sous-traitant une partie de la mission ; </w:t>
      </w:r>
    </w:p>
    <w:p w:rsidR="007E04D9" w:rsidRPr="00436D7B" w:rsidRDefault="007E04D9" w:rsidP="0005057B">
      <w:pPr>
        <w:pStyle w:val="CM81"/>
        <w:spacing w:line="266" w:lineRule="atLeast"/>
        <w:ind w:left="340" w:hanging="340"/>
        <w:jc w:val="both"/>
        <w:rPr>
          <w:rFonts w:ascii="Times New Roman" w:hAnsi="Times New Roman" w:cs="Times New Roman"/>
          <w:sz w:val="18"/>
          <w:szCs w:val="18"/>
        </w:rPr>
      </w:pPr>
      <w:r w:rsidRPr="00436D7B">
        <w:rPr>
          <w:rFonts w:ascii="Times New Roman" w:hAnsi="Times New Roman" w:cs="Times New Roman"/>
          <w:sz w:val="18"/>
          <w:szCs w:val="18"/>
        </w:rPr>
        <w:t>ii.</w:t>
      </w:r>
      <w:r w:rsidRPr="00436D7B">
        <w:rPr>
          <w:rFonts w:ascii="Times New Roman" w:hAnsi="Times New Roman" w:cs="Times New Roman"/>
          <w:sz w:val="18"/>
          <w:szCs w:val="18"/>
        </w:rPr>
        <w:tab/>
        <w:t xml:space="preserve">Pour les missions reposant sur le temps de travail, l’estimation du temps de travail du personnel est fournie dans le RPAO. Cependant, la proposition doit se fonder sur l’estimation du temps de travail du personnel qui est faite par le Candidat ; </w:t>
      </w:r>
    </w:p>
    <w:p w:rsidR="007E04D9" w:rsidRPr="00436D7B" w:rsidRDefault="007E04D9" w:rsidP="0005057B">
      <w:pPr>
        <w:pStyle w:val="CM81"/>
        <w:spacing w:line="266" w:lineRule="atLeast"/>
        <w:ind w:left="340" w:hanging="340"/>
        <w:jc w:val="both"/>
        <w:rPr>
          <w:rFonts w:ascii="Times New Roman" w:hAnsi="Times New Roman" w:cs="Times New Roman"/>
          <w:sz w:val="18"/>
          <w:szCs w:val="18"/>
        </w:rPr>
      </w:pPr>
      <w:r w:rsidRPr="00436D7B">
        <w:rPr>
          <w:rFonts w:ascii="Times New Roman" w:hAnsi="Times New Roman" w:cs="Times New Roman"/>
          <w:sz w:val="18"/>
          <w:szCs w:val="18"/>
        </w:rPr>
        <w:t xml:space="preserve">iii. Il est souhaitable que le personnel spécialisé proposé soit composé en majorité de salariés permanents du Candidat ou entretienne avec lui, de longue date une relation de travail stable ;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iv.  Le personnel spécialisé proposé doit posséder au minimum l’expérience indiquée dans le RPAO, qu’il aura de préférence acquise dans des conditions de travail analogues à celles du pays où doit se dérouler la mission ;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v.   Il ne peut être proposé un choix de personnel spécialisé, et il n’est autorisé de soumettre qu’un curriculum vitae (CV) par poste. </w:t>
      </w:r>
    </w:p>
    <w:p w:rsidR="007E04D9" w:rsidRPr="00436D7B" w:rsidRDefault="007E04D9" w:rsidP="0005057B">
      <w:pPr>
        <w:pStyle w:val="Default"/>
        <w:jc w:val="both"/>
        <w:rPr>
          <w:rFonts w:ascii="Times New Roman" w:hAnsi="Times New Roman" w:cs="Times New Roman"/>
          <w:color w:val="auto"/>
          <w:sz w:val="18"/>
          <w:szCs w:val="18"/>
        </w:rPr>
      </w:pPr>
    </w:p>
    <w:p w:rsidR="007E04D9" w:rsidRPr="00436D7B" w:rsidRDefault="007E04D9" w:rsidP="0005057B">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3.3. Les rapports que doivent produire les Candidats dans le cadre de la présente mission doivent être rédigés dans la (les) langue(s) stipulée(s) dans le RPAO. Il est souhaitable que le personnel du Candidat ait une bonne connaissance pratique des langues française et anglaise ; </w:t>
      </w:r>
    </w:p>
    <w:p w:rsidR="007E04D9" w:rsidRPr="00436D7B" w:rsidRDefault="007E04D9" w:rsidP="0005057B">
      <w:pPr>
        <w:pStyle w:val="CM82"/>
        <w:spacing w:line="263" w:lineRule="atLeast"/>
        <w:jc w:val="both"/>
        <w:rPr>
          <w:rFonts w:ascii="Times New Roman" w:hAnsi="Times New Roman" w:cs="Times New Roman"/>
          <w:sz w:val="18"/>
          <w:szCs w:val="18"/>
        </w:rPr>
      </w:pPr>
      <w:r w:rsidRPr="00436D7B">
        <w:rPr>
          <w:rFonts w:ascii="Times New Roman" w:hAnsi="Times New Roman" w:cs="Times New Roman"/>
          <w:sz w:val="18"/>
          <w:szCs w:val="18"/>
        </w:rPr>
        <w:t>3.4. La Proposition technique fournit les informations suivantes à l’aide des Tableaux joints (Pièce 4) :</w:t>
      </w:r>
    </w:p>
    <w:p w:rsidR="008E1550" w:rsidRPr="00436D7B" w:rsidRDefault="008E1550" w:rsidP="0005057B">
      <w:pPr>
        <w:pStyle w:val="Default"/>
        <w:ind w:left="360" w:hanging="360"/>
        <w:jc w:val="both"/>
        <w:rPr>
          <w:rFonts w:ascii="Times New Roman" w:hAnsi="Times New Roman" w:cs="Times New Roman"/>
          <w:color w:val="auto"/>
          <w:sz w:val="18"/>
          <w:szCs w:val="18"/>
        </w:rPr>
      </w:pPr>
    </w:p>
    <w:p w:rsidR="007E04D9" w:rsidRPr="00436D7B" w:rsidRDefault="007E04D9" w:rsidP="00436D7B">
      <w:pPr>
        <w:pStyle w:val="Default"/>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i.     Une brève description du Candidat et un aperçu de son expérience récente dans le cadre de missions similaires (Tableau 4B). Pour chacune d’entre elles, ce résumé doit notamment indiquer les caractéristiques du personnel proposé, la durée de la mission, le montant du contrat et la part prise par le candidat ; </w:t>
      </w:r>
    </w:p>
    <w:p w:rsidR="007E04D9" w:rsidRPr="00436D7B" w:rsidRDefault="007E04D9" w:rsidP="0005057B">
      <w:pPr>
        <w:pStyle w:val="Default"/>
        <w:jc w:val="both"/>
        <w:rPr>
          <w:rFonts w:ascii="Times New Roman" w:hAnsi="Times New Roman" w:cs="Times New Roman"/>
          <w:color w:val="auto"/>
          <w:sz w:val="18"/>
          <w:szCs w:val="18"/>
        </w:rPr>
      </w:pP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ii.  Toutes les observations ou suggestions éventuelles sur les Termes de référence et les données, services et installations devant être fournis par le Maître d’Ouvrage (Tableau </w:t>
      </w:r>
      <w:smartTag w:uri="urn:schemas-microsoft-com:office:smarttags" w:element="metricconverter">
        <w:smartTagPr>
          <w:attr w:name="ProductID" w:val="4C"/>
        </w:smartTagPr>
        <w:r w:rsidRPr="00436D7B">
          <w:rPr>
            <w:rFonts w:ascii="Times New Roman" w:hAnsi="Times New Roman" w:cs="Times New Roman"/>
            <w:color w:val="auto"/>
            <w:sz w:val="18"/>
            <w:szCs w:val="18"/>
          </w:rPr>
          <w:t>4C</w:t>
        </w:r>
      </w:smartTag>
      <w:r w:rsidRPr="00436D7B">
        <w:rPr>
          <w:rFonts w:ascii="Times New Roman" w:hAnsi="Times New Roman" w:cs="Times New Roman"/>
          <w:color w:val="auto"/>
          <w:sz w:val="18"/>
          <w:szCs w:val="18"/>
        </w:rPr>
        <w:t>)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iii.  Un descriptif de la méthodologie et du plan de travail proposés pour accomplir la mission (Tableau 4D)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iv. La composition de l’équipe proposée, par spécialité, ainsi que les tâches qui sont confiées à chacun de ses membres et leur calendrier (Tableau 4E)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v.  Des curricula vitæ récemment signés par le personnel spécialisé proposé et le représentant du Candidat habilité à soumettre la proposition (Tableau </w:t>
      </w:r>
      <w:smartTag w:uri="urn:schemas-microsoft-com:office:smarttags" w:element="metricconverter">
        <w:smartTagPr>
          <w:attr w:name="ProductID" w:val="4F"/>
        </w:smartTagPr>
        <w:r w:rsidRPr="00436D7B">
          <w:rPr>
            <w:rFonts w:ascii="Times New Roman" w:hAnsi="Times New Roman" w:cs="Times New Roman"/>
            <w:color w:val="auto"/>
            <w:sz w:val="18"/>
            <w:szCs w:val="18"/>
          </w:rPr>
          <w:t>4F</w:t>
        </w:r>
      </w:smartTag>
      <w:r w:rsidRPr="00436D7B">
        <w:rPr>
          <w:rFonts w:ascii="Times New Roman" w:hAnsi="Times New Roman" w:cs="Times New Roman"/>
          <w:color w:val="auto"/>
          <w:sz w:val="18"/>
          <w:szCs w:val="18"/>
        </w:rPr>
        <w:t>). Parmi les informations clés doivent figurer, pour chacun, le nombre d’années d’expérience du Candidat et l’étendue des responsabilités exercées dans le cadre de diverses missions au cours des dix (10) dernières années ;</w:t>
      </w:r>
    </w:p>
    <w:p w:rsidR="007E04D9" w:rsidRPr="00436D7B" w:rsidRDefault="007E04D9" w:rsidP="0005057B">
      <w:pPr>
        <w:pStyle w:val="Default"/>
        <w:ind w:left="360" w:hanging="36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vi.  Les estimations des apports de personnel (cadres et personnel d’appui, temps) nécessaire à l’accomplissement de la mission, justifiées par des diagrammes à barres indiquant le temps de travail prévu pour chaque cadre de l’équipe (Tableaux 4E et 4G) ;</w:t>
      </w:r>
    </w:p>
    <w:p w:rsidR="007E04D9" w:rsidRPr="00436D7B" w:rsidRDefault="007E04D9" w:rsidP="0005057B">
      <w:pPr>
        <w:pStyle w:val="Default"/>
        <w:ind w:left="360" w:hanging="360"/>
        <w:jc w:val="both"/>
        <w:rPr>
          <w:rFonts w:ascii="Times New Roman" w:hAnsi="Times New Roman" w:cs="Times New Roman"/>
          <w:color w:val="auto"/>
          <w:sz w:val="18"/>
          <w:szCs w:val="18"/>
        </w:rPr>
      </w:pPr>
    </w:p>
    <w:p w:rsidR="007E04D9" w:rsidRPr="00436D7B" w:rsidRDefault="007E04D9" w:rsidP="0005057B">
      <w:pPr>
        <w:pStyle w:val="CM100"/>
        <w:spacing w:after="100" w:afterAutospacing="1" w:line="266" w:lineRule="atLeast"/>
        <w:ind w:left="360" w:hanging="360"/>
        <w:jc w:val="both"/>
        <w:rPr>
          <w:rFonts w:ascii="Times New Roman" w:hAnsi="Times New Roman" w:cs="Times New Roman"/>
          <w:sz w:val="18"/>
          <w:szCs w:val="18"/>
        </w:rPr>
      </w:pPr>
      <w:r w:rsidRPr="00436D7B">
        <w:rPr>
          <w:rFonts w:ascii="Times New Roman" w:hAnsi="Times New Roman" w:cs="Times New Roman"/>
          <w:sz w:val="18"/>
          <w:szCs w:val="18"/>
        </w:rPr>
        <w:t xml:space="preserve">vii. Une description détaillée de la méthode, de la dotation en personnel et du suivi envisagés pour la formation, si le RPAO spécifie que celle-ci constitue un élément majeur de la mission ; </w:t>
      </w:r>
    </w:p>
    <w:p w:rsidR="007E04D9" w:rsidRPr="00436D7B" w:rsidRDefault="007E04D9" w:rsidP="0005057B">
      <w:pPr>
        <w:pStyle w:val="CM100"/>
        <w:spacing w:after="100" w:afterAutospacing="1" w:line="266" w:lineRule="atLeast"/>
        <w:ind w:left="360" w:hanging="360"/>
        <w:jc w:val="both"/>
        <w:rPr>
          <w:rFonts w:ascii="Times New Roman" w:hAnsi="Times New Roman" w:cs="Times New Roman"/>
          <w:sz w:val="18"/>
          <w:szCs w:val="18"/>
        </w:rPr>
      </w:pPr>
      <w:r w:rsidRPr="00436D7B">
        <w:rPr>
          <w:rFonts w:ascii="Times New Roman" w:hAnsi="Times New Roman" w:cs="Times New Roman"/>
          <w:sz w:val="18"/>
          <w:szCs w:val="18"/>
        </w:rPr>
        <w:t xml:space="preserve">viii. Toute autre information demandée dans le RPAO. </w:t>
      </w:r>
    </w:p>
    <w:p w:rsidR="007E04D9" w:rsidRPr="00436D7B" w:rsidRDefault="007E04D9" w:rsidP="0005057B">
      <w:pPr>
        <w:pStyle w:val="CM100"/>
        <w:spacing w:after="100" w:afterAutospacing="1" w:line="266" w:lineRule="atLeast"/>
        <w:ind w:left="397" w:hanging="397"/>
        <w:jc w:val="both"/>
        <w:rPr>
          <w:rFonts w:ascii="Times New Roman" w:hAnsi="Times New Roman" w:cs="Times New Roman"/>
          <w:sz w:val="18"/>
          <w:szCs w:val="18"/>
        </w:rPr>
      </w:pPr>
      <w:r w:rsidRPr="00436D7B">
        <w:rPr>
          <w:rFonts w:ascii="Times New Roman" w:hAnsi="Times New Roman" w:cs="Times New Roman"/>
          <w:sz w:val="18"/>
          <w:szCs w:val="18"/>
        </w:rPr>
        <w:t xml:space="preserve">  3.5 La Proposition technique ne doit comporter aucune information financière. </w:t>
      </w:r>
    </w:p>
    <w:p w:rsidR="007E04D9" w:rsidRPr="00436D7B" w:rsidRDefault="007E04D9" w:rsidP="007E04D9">
      <w:pPr>
        <w:pStyle w:val="CM81"/>
        <w:spacing w:line="263" w:lineRule="atLeast"/>
        <w:jc w:val="both"/>
        <w:outlineLvl w:val="1"/>
        <w:rPr>
          <w:rFonts w:ascii="Times New Roman" w:hAnsi="Times New Roman" w:cs="Times New Roman"/>
          <w:sz w:val="18"/>
          <w:szCs w:val="18"/>
        </w:rPr>
      </w:pPr>
      <w:bookmarkStart w:id="5" w:name="_Toc195599870"/>
      <w:r w:rsidRPr="00436D7B">
        <w:rPr>
          <w:rFonts w:ascii="Times New Roman" w:hAnsi="Times New Roman" w:cs="Times New Roman"/>
          <w:b/>
          <w:bCs/>
          <w:sz w:val="18"/>
          <w:szCs w:val="18"/>
        </w:rPr>
        <w:t>Proposition financière</w:t>
      </w:r>
      <w:bookmarkEnd w:id="5"/>
    </w:p>
    <w:p w:rsidR="007E04D9" w:rsidRPr="00436D7B" w:rsidRDefault="007E04D9" w:rsidP="007E04D9">
      <w:pPr>
        <w:pStyle w:val="CM81"/>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t>3.6.</w:t>
      </w:r>
      <w:r w:rsidRPr="00436D7B">
        <w:rPr>
          <w:rFonts w:ascii="Times New Roman" w:hAnsi="Times New Roman" w:cs="Times New Roman"/>
          <w:sz w:val="18"/>
          <w:szCs w:val="18"/>
        </w:rPr>
        <w:tab/>
        <w:t xml:space="preserve">La Proposition financière doit être établie au moyen des Tableaux types (Pièce 5). Elle énumère tous les coûts afférents à la mission. Si besoin est, toutes les charges peuvent être ventilées par activité. </w:t>
      </w:r>
    </w:p>
    <w:p w:rsidR="007E04D9" w:rsidRPr="00436D7B" w:rsidRDefault="007E04D9" w:rsidP="007E04D9">
      <w:pPr>
        <w:pStyle w:val="CM33"/>
        <w:ind w:left="568" w:hanging="567"/>
        <w:jc w:val="both"/>
        <w:rPr>
          <w:rFonts w:ascii="Times New Roman" w:hAnsi="Times New Roman" w:cs="Times New Roman"/>
          <w:sz w:val="18"/>
          <w:szCs w:val="18"/>
        </w:rPr>
      </w:pPr>
      <w:r w:rsidRPr="00436D7B">
        <w:rPr>
          <w:rFonts w:ascii="Times New Roman" w:hAnsi="Times New Roman" w:cs="Times New Roman"/>
          <w:sz w:val="18"/>
          <w:szCs w:val="18"/>
        </w:rPr>
        <w:t>3.7.</w:t>
      </w:r>
      <w:r w:rsidRPr="00436D7B">
        <w:rPr>
          <w:rFonts w:ascii="Times New Roman" w:hAnsi="Times New Roman" w:cs="Times New Roman"/>
          <w:sz w:val="18"/>
          <w:szCs w:val="18"/>
        </w:rPr>
        <w:tab/>
        <w:t xml:space="preserve">La Proposition financière doit présenter séparément les impôts, droits (y compris cotisations de sécurité sociale), taxes et autres charges fiscales applicables en vertu de la législation en vigueur sur les candidats, les sous-traitants et leur personnel (autre que les ressortissants ou résidents permanents du Cameroun), sauf indication contraire dans le RPAO. </w:t>
      </w:r>
    </w:p>
    <w:p w:rsidR="007E04D9" w:rsidRPr="00436D7B" w:rsidRDefault="007E04D9" w:rsidP="007E04D9">
      <w:pPr>
        <w:pStyle w:val="Default"/>
        <w:rPr>
          <w:rFonts w:ascii="Times New Roman" w:hAnsi="Times New Roman" w:cs="Times New Roman"/>
          <w:sz w:val="18"/>
          <w:szCs w:val="18"/>
        </w:rPr>
      </w:pPr>
    </w:p>
    <w:p w:rsidR="007E04D9" w:rsidRPr="00436D7B" w:rsidRDefault="007E04D9" w:rsidP="007E04D9">
      <w:pPr>
        <w:pStyle w:val="CM81"/>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t>3.8 Les candidats libelleront les prix de leurs services dans la (les) monnaie(s) spécifiée(s)</w:t>
      </w:r>
    </w:p>
    <w:p w:rsidR="007E04D9" w:rsidRPr="00436D7B" w:rsidRDefault="007E04D9" w:rsidP="007E04D9">
      <w:pPr>
        <w:pStyle w:val="CM81"/>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lastRenderedPageBreak/>
        <w:t>3.9.</w:t>
      </w:r>
      <w:r w:rsidRPr="00436D7B">
        <w:rPr>
          <w:rFonts w:ascii="Times New Roman" w:hAnsi="Times New Roman" w:cs="Times New Roman"/>
          <w:sz w:val="18"/>
          <w:szCs w:val="18"/>
        </w:rPr>
        <w:tab/>
        <w:t xml:space="preserve">Les commissions et primes, éventuellement réglées ou devant être réglées par les Candidats en rapport avec la mission, sont précisées dans la lettre de soumission de la Proposition financière (Section 5.A). </w:t>
      </w:r>
    </w:p>
    <w:p w:rsidR="007E04D9" w:rsidRPr="00436D7B" w:rsidRDefault="007E04D9" w:rsidP="007E04D9">
      <w:pPr>
        <w:pStyle w:val="CM33"/>
        <w:ind w:left="568" w:hanging="567"/>
        <w:jc w:val="both"/>
        <w:rPr>
          <w:rFonts w:ascii="Times New Roman" w:hAnsi="Times New Roman" w:cs="Times New Roman"/>
          <w:sz w:val="18"/>
          <w:szCs w:val="18"/>
        </w:rPr>
      </w:pPr>
      <w:r w:rsidRPr="00436D7B">
        <w:rPr>
          <w:rFonts w:ascii="Times New Roman" w:hAnsi="Times New Roman" w:cs="Times New Roman"/>
          <w:sz w:val="18"/>
          <w:szCs w:val="18"/>
        </w:rPr>
        <w:t xml:space="preserve">3.10. Le RPAO indique combien de temps les propositions doivent demeurer valides à compter de la date de soumission. Pendant cette période, les candidats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 </w:t>
      </w:r>
    </w:p>
    <w:p w:rsidR="007E04D9" w:rsidRPr="00436D7B" w:rsidRDefault="007E04D9" w:rsidP="007E04D9">
      <w:pPr>
        <w:pStyle w:val="Default"/>
        <w:rPr>
          <w:rFonts w:ascii="Times New Roman" w:hAnsi="Times New Roman" w:cs="Times New Roman"/>
          <w:sz w:val="18"/>
          <w:szCs w:val="18"/>
        </w:rPr>
      </w:pPr>
    </w:p>
    <w:p w:rsidR="007E04D9" w:rsidRPr="00436D7B" w:rsidRDefault="007E04D9" w:rsidP="007E04D9">
      <w:pPr>
        <w:pStyle w:val="CM81"/>
        <w:jc w:val="center"/>
        <w:outlineLvl w:val="0"/>
        <w:rPr>
          <w:rFonts w:ascii="Times New Roman" w:hAnsi="Times New Roman" w:cs="Times New Roman"/>
          <w:b/>
          <w:sz w:val="18"/>
          <w:szCs w:val="18"/>
        </w:rPr>
      </w:pPr>
      <w:bookmarkStart w:id="6" w:name="_Toc195599871"/>
    </w:p>
    <w:p w:rsidR="007E04D9" w:rsidRPr="00436D7B" w:rsidRDefault="007E04D9" w:rsidP="007E04D9">
      <w:pPr>
        <w:pStyle w:val="CM81"/>
        <w:jc w:val="center"/>
        <w:outlineLvl w:val="0"/>
        <w:rPr>
          <w:rFonts w:ascii="Times New Roman" w:hAnsi="Times New Roman" w:cs="Times New Roman"/>
          <w:b/>
          <w:sz w:val="18"/>
          <w:szCs w:val="18"/>
        </w:rPr>
      </w:pPr>
      <w:r w:rsidRPr="00436D7B">
        <w:rPr>
          <w:rFonts w:ascii="Times New Roman" w:hAnsi="Times New Roman" w:cs="Times New Roman"/>
          <w:b/>
          <w:sz w:val="18"/>
          <w:szCs w:val="18"/>
        </w:rPr>
        <w:t>4. Soumission, réception et ouverture des propositions</w:t>
      </w:r>
      <w:bookmarkEnd w:id="6"/>
      <w:r w:rsidRPr="00436D7B">
        <w:rPr>
          <w:rFonts w:ascii="Times New Roman" w:hAnsi="Times New Roman" w:cs="Times New Roman"/>
          <w:b/>
          <w:sz w:val="18"/>
          <w:szCs w:val="18"/>
        </w:rPr>
        <w:br/>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4.1. L’original de la proposition doit être rédigé à l’encre indélébile. Il ne doit comporter aucun ajout entre les lignes ou surcharge sur le texte même, si ce n’est pour corriger les éventuelles erreurs du candidat lui-même, toute correction de ce type devant alors être paraphée par le (les) signataire(s) des propositions. </w:t>
      </w:r>
    </w:p>
    <w:p w:rsidR="008E1550" w:rsidRPr="00436D7B" w:rsidRDefault="008E1550" w:rsidP="007E04D9">
      <w:pPr>
        <w:pStyle w:val="CM81"/>
        <w:spacing w:line="266" w:lineRule="atLeast"/>
        <w:ind w:left="453" w:hanging="452"/>
        <w:jc w:val="both"/>
        <w:rPr>
          <w:rFonts w:ascii="Times New Roman" w:hAnsi="Times New Roman" w:cs="Times New Roman"/>
          <w:sz w:val="18"/>
          <w:szCs w:val="18"/>
        </w:rPr>
      </w:pPr>
    </w:p>
    <w:p w:rsidR="008E1550" w:rsidRPr="00436D7B" w:rsidRDefault="008E1550" w:rsidP="007E04D9">
      <w:pPr>
        <w:pStyle w:val="CM81"/>
        <w:spacing w:line="266" w:lineRule="atLeast"/>
        <w:ind w:left="453" w:hanging="452"/>
        <w:jc w:val="both"/>
        <w:rPr>
          <w:rFonts w:ascii="Times New Roman" w:hAnsi="Times New Roman" w:cs="Times New Roman"/>
          <w:sz w:val="18"/>
          <w:szCs w:val="18"/>
        </w:rPr>
      </w:pP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4.2. Un représentant habilité du candidat doit parapher toutes les pages de la proposition. Son habilitation est confirmée par une procuration écrite jointe aux propositions. </w:t>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4.3. Pour chaque proposition, les candidats doivent préparer le nombre d’exemplaires indiqué dans le RPAO. Chaque Proposition technique et financière doit porter la mention “ ORIGINAL ” ou “ COPIE ”, selon le cas. En cas de différence entre les exemplaires des propositions, c’est l’original qui fait foi. </w:t>
      </w:r>
    </w:p>
    <w:p w:rsidR="007E04D9" w:rsidRPr="00436D7B" w:rsidRDefault="007E04D9" w:rsidP="007E04D9">
      <w:pPr>
        <w:pStyle w:val="CM80"/>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4.4. Les candidats doivent placer l’original et toutes les copies des pièces administratives énumérées dans le RPAO, dans une enveloppe portant la mention “DOSSIER ADMINIS</w:t>
      </w:r>
      <w:r w:rsidRPr="00436D7B">
        <w:rPr>
          <w:rFonts w:ascii="Times New Roman" w:hAnsi="Times New Roman" w:cs="Times New Roman"/>
          <w:sz w:val="18"/>
          <w:szCs w:val="18"/>
        </w:rPr>
        <w:softHyphen/>
        <w:t xml:space="preserve">TRATIF ”, l’original et toutes les copies de la proposition technique dans une enveloppe portant clairement la mention “ PROPOSITION TECHNIQUE ”, et l’original et toutes les copies de la Proposition financière, dans une enveloppe scellée portant clairement la mention “ PROPOSITION FINANCIERE ” et l’avertissement “ NE PAS OUVRIR EN MEME TEMPS QUE LA PROPOSITION TECHNIQUE”. Les Candidats placent ensuite ces trois enveloppes dans une même enveloppe cachetée, laquelle porte l’adresse du lieu de dépôt des soumissions et les renseignements indiqués dans le RPAO, ainsi que la mention “ A N’OUVRIR QU’EN SEANCE DE DEPOUILLEMENT”. </w:t>
      </w:r>
    </w:p>
    <w:p w:rsidR="007E04D9" w:rsidRPr="00436D7B" w:rsidRDefault="007E04D9" w:rsidP="007E04D9">
      <w:pPr>
        <w:pStyle w:val="CM80"/>
        <w:spacing w:line="263" w:lineRule="atLeast"/>
        <w:jc w:val="both"/>
        <w:rPr>
          <w:rFonts w:ascii="Times New Roman" w:hAnsi="Times New Roman" w:cs="Times New Roman"/>
          <w:sz w:val="18"/>
          <w:szCs w:val="18"/>
        </w:rPr>
      </w:pPr>
      <w:r w:rsidRPr="00436D7B">
        <w:rPr>
          <w:rFonts w:ascii="Times New Roman" w:hAnsi="Times New Roman" w:cs="Times New Roman"/>
          <w:sz w:val="18"/>
          <w:szCs w:val="18"/>
        </w:rPr>
        <w:t xml:space="preserve">4.5. La Caution de Soumission peut être saisie : </w:t>
      </w:r>
    </w:p>
    <w:p w:rsidR="007E04D9" w:rsidRPr="00436D7B" w:rsidRDefault="007E04D9" w:rsidP="007E04D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a.      Si le Soumissionnaire retire son offre durant la période de validité ; </w:t>
      </w:r>
    </w:p>
    <w:p w:rsidR="007E04D9" w:rsidRPr="00436D7B" w:rsidRDefault="007E04D9" w:rsidP="007E04D9">
      <w:pPr>
        <w:pStyle w:val="Default"/>
        <w:ind w:left="540" w:hanging="540"/>
        <w:rPr>
          <w:rFonts w:ascii="Times New Roman" w:hAnsi="Times New Roman" w:cs="Times New Roman"/>
          <w:color w:val="auto"/>
          <w:sz w:val="18"/>
          <w:szCs w:val="18"/>
        </w:rPr>
      </w:pPr>
      <w:r w:rsidRPr="00436D7B">
        <w:rPr>
          <w:rFonts w:ascii="Times New Roman" w:hAnsi="Times New Roman" w:cs="Times New Roman"/>
          <w:color w:val="auto"/>
          <w:sz w:val="18"/>
          <w:szCs w:val="18"/>
        </w:rPr>
        <w:t>b.</w:t>
      </w:r>
      <w:r w:rsidRPr="00436D7B">
        <w:rPr>
          <w:rFonts w:ascii="Times New Roman" w:hAnsi="Times New Roman" w:cs="Times New Roman"/>
          <w:color w:val="auto"/>
          <w:sz w:val="18"/>
          <w:szCs w:val="18"/>
        </w:rPr>
        <w:tab/>
        <w:t xml:space="preserve">Si, dans les vingt (20) jours suivant la notification du marché, l’attributaire du Marché ne parvient pas : </w:t>
      </w:r>
    </w:p>
    <w:p w:rsidR="007E04D9" w:rsidRPr="00436D7B" w:rsidRDefault="007E04D9" w:rsidP="007E04D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i.       A signer le marché, ou </w:t>
      </w:r>
    </w:p>
    <w:p w:rsidR="007E04D9" w:rsidRPr="00436D7B" w:rsidRDefault="007E04D9" w:rsidP="007E04D9">
      <w:pPr>
        <w:pStyle w:val="Default"/>
        <w:rPr>
          <w:rFonts w:ascii="Times New Roman" w:hAnsi="Times New Roman" w:cs="Times New Roman"/>
          <w:color w:val="auto"/>
          <w:sz w:val="18"/>
          <w:szCs w:val="18"/>
        </w:rPr>
      </w:pPr>
    </w:p>
    <w:p w:rsidR="007E04D9" w:rsidRPr="00436D7B" w:rsidRDefault="007E04D9" w:rsidP="007E04D9">
      <w:pPr>
        <w:pStyle w:val="CM80"/>
        <w:spacing w:line="266" w:lineRule="atLeast"/>
        <w:ind w:left="340" w:hanging="340"/>
        <w:jc w:val="both"/>
        <w:rPr>
          <w:rFonts w:ascii="Times New Roman" w:hAnsi="Times New Roman" w:cs="Times New Roman"/>
          <w:sz w:val="18"/>
          <w:szCs w:val="18"/>
        </w:rPr>
      </w:pPr>
      <w:r w:rsidRPr="00436D7B">
        <w:rPr>
          <w:rFonts w:ascii="Times New Roman" w:hAnsi="Times New Roman" w:cs="Times New Roman"/>
          <w:sz w:val="18"/>
          <w:szCs w:val="18"/>
        </w:rPr>
        <w:t>ii.</w:t>
      </w:r>
      <w:r w:rsidRPr="00436D7B">
        <w:rPr>
          <w:rFonts w:ascii="Times New Roman" w:hAnsi="Times New Roman" w:cs="Times New Roman"/>
          <w:sz w:val="18"/>
          <w:szCs w:val="18"/>
        </w:rPr>
        <w:tab/>
        <w:t xml:space="preserve">  A fournir le cautionnement définitif requis. </w:t>
      </w:r>
    </w:p>
    <w:p w:rsidR="007E04D9" w:rsidRPr="00436D7B" w:rsidRDefault="007E04D9" w:rsidP="007E04D9">
      <w:pPr>
        <w:pStyle w:val="CM80"/>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4.6. Le</w:t>
      </w:r>
      <w:r w:rsidRPr="00436D7B">
        <w:rPr>
          <w:rFonts w:ascii="Times New Roman" w:hAnsi="Times New Roman" w:cs="Times New Roman"/>
          <w:sz w:val="18"/>
          <w:szCs w:val="18"/>
        </w:rPr>
        <w:tab/>
        <w:t xml:space="preserve">dossier administratif, la proposition technique et la Proposition financière dûment établis doivent être remis à l’adresse indiquée au plus tard à la date et à l’heure figurant dans le RPAO. Toute proposition reçue après l’heure limite de soumission des propositions est retournée à l’expéditeur sans avoir été ouverte. </w:t>
      </w:r>
    </w:p>
    <w:p w:rsidR="007E04D9" w:rsidRPr="00436D7B" w:rsidRDefault="007E04D9" w:rsidP="007E04D9">
      <w:pPr>
        <w:pStyle w:val="CM96"/>
        <w:spacing w:after="100" w:afterAutospacing="1" w:line="266" w:lineRule="atLeast"/>
        <w:ind w:left="454" w:hanging="454"/>
        <w:jc w:val="both"/>
        <w:rPr>
          <w:rFonts w:ascii="Times New Roman" w:hAnsi="Times New Roman" w:cs="Times New Roman"/>
          <w:sz w:val="18"/>
          <w:szCs w:val="18"/>
        </w:rPr>
      </w:pPr>
      <w:r w:rsidRPr="00436D7B">
        <w:rPr>
          <w:rFonts w:ascii="Times New Roman" w:hAnsi="Times New Roman" w:cs="Times New Roman"/>
          <w:sz w:val="18"/>
          <w:szCs w:val="18"/>
        </w:rPr>
        <w:t xml:space="preserve">4.7. Dès que l’heure limite de remise des propositions est passée, les dossiers administratif et technique sont ouverts par la Commission de Passation des Marchés. La Proposition financière reste cachetée et est confiée au Président de la Commission de Passation des Marchés compétente qui la conserve jusqu’à la séance d’ouverture des propositions financières. </w:t>
      </w:r>
    </w:p>
    <w:p w:rsidR="007E04D9" w:rsidRPr="00436D7B" w:rsidRDefault="007E04D9" w:rsidP="007E04D9">
      <w:pPr>
        <w:pStyle w:val="Default"/>
        <w:rPr>
          <w:rFonts w:ascii="Times New Roman" w:hAnsi="Times New Roman" w:cs="Times New Roman"/>
          <w:color w:val="auto"/>
          <w:sz w:val="18"/>
          <w:szCs w:val="18"/>
        </w:rPr>
      </w:pPr>
    </w:p>
    <w:p w:rsidR="007E04D9" w:rsidRPr="00436D7B" w:rsidRDefault="007E04D9" w:rsidP="007E04D9">
      <w:pPr>
        <w:pStyle w:val="CM81"/>
        <w:jc w:val="center"/>
        <w:outlineLvl w:val="0"/>
        <w:rPr>
          <w:rFonts w:ascii="Times New Roman" w:hAnsi="Times New Roman" w:cs="Times New Roman"/>
          <w:b/>
          <w:sz w:val="18"/>
          <w:szCs w:val="18"/>
        </w:rPr>
      </w:pPr>
      <w:bookmarkStart w:id="7" w:name="_Toc195599872"/>
    </w:p>
    <w:p w:rsidR="007E04D9" w:rsidRPr="00436D7B" w:rsidRDefault="007E04D9" w:rsidP="007E04D9">
      <w:pPr>
        <w:pStyle w:val="CM81"/>
        <w:jc w:val="center"/>
        <w:outlineLvl w:val="0"/>
        <w:rPr>
          <w:rFonts w:ascii="Times New Roman" w:hAnsi="Times New Roman" w:cs="Times New Roman"/>
          <w:b/>
          <w:sz w:val="18"/>
          <w:szCs w:val="18"/>
        </w:rPr>
      </w:pPr>
      <w:r w:rsidRPr="00436D7B">
        <w:rPr>
          <w:rFonts w:ascii="Times New Roman" w:hAnsi="Times New Roman" w:cs="Times New Roman"/>
          <w:b/>
          <w:sz w:val="18"/>
          <w:szCs w:val="18"/>
        </w:rPr>
        <w:t>5. Evaluation des propositions</w:t>
      </w:r>
      <w:bookmarkEnd w:id="7"/>
      <w:r w:rsidRPr="00436D7B">
        <w:rPr>
          <w:rFonts w:ascii="Times New Roman" w:hAnsi="Times New Roman" w:cs="Times New Roman"/>
          <w:b/>
          <w:sz w:val="18"/>
          <w:szCs w:val="18"/>
        </w:rPr>
        <w:br/>
      </w:r>
    </w:p>
    <w:p w:rsidR="007E04D9" w:rsidRPr="00436D7B" w:rsidRDefault="007E04D9" w:rsidP="007E04D9">
      <w:pPr>
        <w:pStyle w:val="CM81"/>
        <w:spacing w:line="263" w:lineRule="atLeast"/>
        <w:jc w:val="both"/>
        <w:outlineLvl w:val="1"/>
        <w:rPr>
          <w:rFonts w:ascii="Times New Roman" w:hAnsi="Times New Roman" w:cs="Times New Roman"/>
          <w:sz w:val="18"/>
          <w:szCs w:val="18"/>
        </w:rPr>
      </w:pPr>
      <w:bookmarkStart w:id="8" w:name="_Toc195599873"/>
      <w:r w:rsidRPr="00436D7B">
        <w:rPr>
          <w:rFonts w:ascii="Times New Roman" w:hAnsi="Times New Roman" w:cs="Times New Roman"/>
          <w:b/>
          <w:bCs/>
          <w:sz w:val="18"/>
          <w:szCs w:val="18"/>
        </w:rPr>
        <w:t>Généralités</w:t>
      </w:r>
      <w:bookmarkEnd w:id="8"/>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5.1. Les soumissionnaires ne contacteront pas les membres de la Commission des marchés et de la Sous-commission pour des questions </w:t>
      </w:r>
      <w:r w:rsidRPr="00436D7B">
        <w:rPr>
          <w:rFonts w:ascii="Times New Roman" w:hAnsi="Times New Roman" w:cs="Times New Roman"/>
          <w:sz w:val="18"/>
          <w:szCs w:val="18"/>
        </w:rPr>
        <w:lastRenderedPageBreak/>
        <w:t xml:space="preserve">ayant trait à leurs offres, entre l’ouverture des plis et l’attribution du marché. </w:t>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5.2. Toute tentative faite par un soumissionnaire pour influencer les propositions de la Commission des Marchés, relatives à l’évaluation et la comparaison des offres ou les décisions du Maître d’Ouvrage en vue de l’attribution d’un marché, pourra entraîner le rejet de son offre. </w:t>
      </w:r>
    </w:p>
    <w:p w:rsidR="007E04D9" w:rsidRPr="00436D7B" w:rsidRDefault="007E04D9" w:rsidP="007E04D9">
      <w:pPr>
        <w:pStyle w:val="CM81"/>
        <w:spacing w:line="263" w:lineRule="atLeast"/>
        <w:jc w:val="both"/>
        <w:outlineLvl w:val="1"/>
        <w:rPr>
          <w:rFonts w:ascii="Times New Roman" w:hAnsi="Times New Roman" w:cs="Times New Roman"/>
          <w:sz w:val="18"/>
          <w:szCs w:val="18"/>
        </w:rPr>
      </w:pPr>
      <w:bookmarkStart w:id="9" w:name="_Toc195599874"/>
      <w:r w:rsidRPr="00436D7B">
        <w:rPr>
          <w:rFonts w:ascii="Times New Roman" w:hAnsi="Times New Roman" w:cs="Times New Roman"/>
          <w:b/>
          <w:bCs/>
          <w:sz w:val="18"/>
          <w:szCs w:val="18"/>
        </w:rPr>
        <w:t>Evaluation des Propositions techniques</w:t>
      </w:r>
      <w:bookmarkEnd w:id="9"/>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5.3. La Sous-commission d’analyse mise en place par la Commission de Passation des Marchés évalue les propositions techniques sur la base de leur conformité aux termes de référence, à l’aide des critères d’évaluation, des sous critères (en règle générale, pas plus de trois par critère) et du système de points spécifiés dans le RPAO. Chaque proposition conforme se voit attribuer un score technique (St). Une proposition est rejetée à ce stade si elle ne satisfait pas à des aspects importants des termes de référence, ou n’atteint pas le score technique minimum spécifié dans le RPAO. </w:t>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5.4. A l’issue de l’évaluation de la qualité technique, le Maître d’Ouvrage ou </w:t>
      </w:r>
      <w:r w:rsidR="005618C3" w:rsidRPr="00436D7B">
        <w:rPr>
          <w:rFonts w:ascii="Times New Roman" w:hAnsi="Times New Roman" w:cs="Times New Roman"/>
          <w:sz w:val="18"/>
          <w:szCs w:val="18"/>
        </w:rPr>
        <w:t xml:space="preserve">Le Maître d’Ouvrage </w:t>
      </w:r>
      <w:r w:rsidRPr="00436D7B">
        <w:rPr>
          <w:rFonts w:ascii="Times New Roman" w:hAnsi="Times New Roman" w:cs="Times New Roman"/>
          <w:sz w:val="18"/>
          <w:szCs w:val="18"/>
        </w:rPr>
        <w:t xml:space="preserve"> avise les candidats dont les propositions n’ont pas obtenu la note de qualité minimum, que leurs offres n’ont pas été retenues ; leurs propositions financières leur seront donc restituées sur demande, sans avoir été ouvertes à l’issue du processus de sélection. Le Maître d’Ouvrage ou </w:t>
      </w:r>
      <w:r w:rsidR="005618C3" w:rsidRPr="00436D7B">
        <w:rPr>
          <w:rFonts w:ascii="Times New Roman" w:hAnsi="Times New Roman" w:cs="Times New Roman"/>
          <w:sz w:val="18"/>
          <w:szCs w:val="18"/>
        </w:rPr>
        <w:t xml:space="preserve">Le Maître d’Ouvrage </w:t>
      </w:r>
      <w:r w:rsidRPr="00436D7B">
        <w:rPr>
          <w:rFonts w:ascii="Times New Roman" w:hAnsi="Times New Roman" w:cs="Times New Roman"/>
          <w:sz w:val="18"/>
          <w:szCs w:val="18"/>
        </w:rPr>
        <w:t xml:space="preserve">, dans le même temps, avise les Candidats qui ont obtenu la note de qualification minimum, et leur indique la date, l’heure et le lieu d’ouverture des propositions financières. Cette notification peut être adressée par courrier recommandé, télécopie ou courrier électronique. </w:t>
      </w:r>
    </w:p>
    <w:p w:rsidR="007E04D9" w:rsidRPr="00436D7B" w:rsidRDefault="007E04D9" w:rsidP="007E04D9">
      <w:pPr>
        <w:pStyle w:val="CM81"/>
        <w:spacing w:line="266" w:lineRule="atLeast"/>
        <w:ind w:right="765"/>
        <w:jc w:val="both"/>
        <w:outlineLvl w:val="1"/>
        <w:rPr>
          <w:rFonts w:ascii="Times New Roman" w:hAnsi="Times New Roman" w:cs="Times New Roman"/>
          <w:sz w:val="18"/>
          <w:szCs w:val="18"/>
        </w:rPr>
      </w:pPr>
      <w:bookmarkStart w:id="10" w:name="_Toc195599875"/>
      <w:r w:rsidRPr="00436D7B">
        <w:rPr>
          <w:rFonts w:ascii="Times New Roman" w:hAnsi="Times New Roman" w:cs="Times New Roman"/>
          <w:b/>
          <w:bCs/>
          <w:sz w:val="18"/>
          <w:szCs w:val="18"/>
        </w:rPr>
        <w:t>Ouverture et évaluation des propositions financières et recours</w:t>
      </w:r>
      <w:bookmarkEnd w:id="10"/>
    </w:p>
    <w:p w:rsidR="007E04D9" w:rsidRPr="00436D7B" w:rsidRDefault="007E04D9" w:rsidP="007E04D9">
      <w:pPr>
        <w:pStyle w:val="CM81"/>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t>5.6.</w:t>
      </w:r>
      <w:r w:rsidRPr="00436D7B">
        <w:rPr>
          <w:rFonts w:ascii="Times New Roman" w:hAnsi="Times New Roman" w:cs="Times New Roman"/>
          <w:sz w:val="18"/>
          <w:szCs w:val="18"/>
        </w:rPr>
        <w:tab/>
        <w:t xml:space="preserve">Les propositions financières sont ouvertes par la Commission de Passation des Marchés, en présence des représentants des Candidats qui désirent y assister. Le nom du candidat et les prix proposés sont lus à haute voix et consignés par écrit lors de l’ouverture des Propositions financières. Le Maître d’Ouvrage dresse un procès-verbal de la séance. </w:t>
      </w:r>
    </w:p>
    <w:p w:rsidR="007E04D9" w:rsidRPr="00436D7B" w:rsidRDefault="007E04D9" w:rsidP="007E04D9">
      <w:pPr>
        <w:pStyle w:val="CM81"/>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t>5.7.</w:t>
      </w:r>
      <w:r w:rsidRPr="00436D7B">
        <w:rPr>
          <w:rFonts w:ascii="Times New Roman" w:hAnsi="Times New Roman" w:cs="Times New Roman"/>
          <w:sz w:val="18"/>
          <w:szCs w:val="18"/>
        </w:rPr>
        <w:tab/>
        <w:t xml:space="preserve">A la fin de chaque séance d’ouverture des plis, le Président de la Commission met immédiatement à la disposition du point focal désigné par l’ARMP, une copie paraphée des offres des soumissionnaires </w:t>
      </w:r>
    </w:p>
    <w:p w:rsidR="007E04D9" w:rsidRPr="00436D7B" w:rsidRDefault="007E04D9" w:rsidP="007E04D9">
      <w:pPr>
        <w:pStyle w:val="CM81"/>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t>5.8.</w:t>
      </w:r>
      <w:r w:rsidRPr="00436D7B">
        <w:rPr>
          <w:rFonts w:ascii="Times New Roman" w:hAnsi="Times New Roman" w:cs="Times New Roman"/>
          <w:sz w:val="18"/>
          <w:szCs w:val="18"/>
        </w:rPr>
        <w:tab/>
        <w:t xml:space="preserve">En cas de recours, il doit être adressé à l’autorité chargée des marchés publics avec copies à l’organisme chargé de la régulation des Marchés Publics et au Maître d’Ouvrage ou au Maître d’ouvrage Délégué. </w:t>
      </w:r>
    </w:p>
    <w:p w:rsidR="007E04D9" w:rsidRPr="00436D7B" w:rsidRDefault="007E04D9" w:rsidP="007E04D9">
      <w:pPr>
        <w:pStyle w:val="CM36"/>
        <w:ind w:left="568"/>
        <w:jc w:val="both"/>
        <w:rPr>
          <w:rFonts w:ascii="Times New Roman" w:hAnsi="Times New Roman" w:cs="Times New Roman"/>
          <w:sz w:val="18"/>
          <w:szCs w:val="18"/>
        </w:rPr>
      </w:pPr>
      <w:r w:rsidRPr="00436D7B">
        <w:rPr>
          <w:rFonts w:ascii="Times New Roman" w:hAnsi="Times New Roman" w:cs="Times New Roman"/>
          <w:sz w:val="18"/>
          <w:szCs w:val="18"/>
        </w:rPr>
        <w:t xml:space="preserve">Il doit parvenir dans un délai maximum de trois </w:t>
      </w:r>
    </w:p>
    <w:p w:rsidR="007E04D9" w:rsidRPr="00436D7B" w:rsidRDefault="007E04D9" w:rsidP="007E04D9">
      <w:pPr>
        <w:pStyle w:val="CM81"/>
        <w:spacing w:line="266" w:lineRule="atLeast"/>
        <w:ind w:left="568"/>
        <w:jc w:val="both"/>
        <w:rPr>
          <w:rFonts w:ascii="Times New Roman" w:hAnsi="Times New Roman" w:cs="Times New Roman"/>
          <w:sz w:val="18"/>
          <w:szCs w:val="18"/>
        </w:rPr>
      </w:pPr>
      <w:r w:rsidRPr="00436D7B">
        <w:rPr>
          <w:rFonts w:ascii="Times New Roman" w:hAnsi="Times New Roman" w:cs="Times New Roman"/>
          <w:sz w:val="18"/>
          <w:szCs w:val="18"/>
        </w:rPr>
        <w:t xml:space="preserve">(03) jours ouvrables après l’ouverture des plis, sous la forme d’une lettre à laquelle est obligatoirement joint un feuillet de la fiche de recours dûment signée par le requérant et, éventuellement, par le Président de la Commission de Passation des marchés. </w:t>
      </w:r>
    </w:p>
    <w:p w:rsidR="007E04D9" w:rsidRPr="00436D7B" w:rsidRDefault="007E04D9" w:rsidP="007E04D9">
      <w:pPr>
        <w:pStyle w:val="CM81"/>
        <w:spacing w:line="266" w:lineRule="atLeast"/>
        <w:ind w:left="568"/>
        <w:jc w:val="both"/>
        <w:rPr>
          <w:rFonts w:ascii="Times New Roman" w:hAnsi="Times New Roman" w:cs="Times New Roman"/>
          <w:sz w:val="18"/>
          <w:szCs w:val="18"/>
        </w:rPr>
      </w:pPr>
      <w:r w:rsidRPr="00436D7B">
        <w:rPr>
          <w:rFonts w:ascii="Times New Roman" w:hAnsi="Times New Roman" w:cs="Times New Roman"/>
          <w:sz w:val="18"/>
          <w:szCs w:val="18"/>
        </w:rPr>
        <w:t xml:space="preserve">L’Observateur Indépendant annexe à son rapport, le feuillet qui lui a été remis, assorti des commentaires ou des observations y afférents. </w:t>
      </w:r>
    </w:p>
    <w:p w:rsidR="007E04D9" w:rsidRPr="00436D7B" w:rsidRDefault="007E04D9" w:rsidP="007E04D9">
      <w:pPr>
        <w:pStyle w:val="CM81"/>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t>5.9.</w:t>
      </w:r>
      <w:r w:rsidRPr="00436D7B">
        <w:rPr>
          <w:rFonts w:ascii="Times New Roman" w:hAnsi="Times New Roman" w:cs="Times New Roman"/>
          <w:sz w:val="18"/>
          <w:szCs w:val="18"/>
        </w:rPr>
        <w:tab/>
        <w:t xml:space="preserve">La Sous-commission d’analyse établit si les Propositions financières sont complètes (c’est à dire si tous les éléments de la Proposition technique correspondante ont été chiffrés ; corrige toute erreur de calcul, et convertit les prix exprimés en diverses monnaies en francs CFA. Les cours de vente officiels utilisés à cet effet, fournis par la BEAC, sont ceux en vigueur à la date limite de dépôt des propositions. L’évaluation est faite sans tenir compte des impôts, droits, taxes et autres charges fiscales tels que définis au paragraphe 3.7. </w:t>
      </w:r>
    </w:p>
    <w:p w:rsidR="007E04D9" w:rsidRPr="00436D7B" w:rsidRDefault="007E04D9" w:rsidP="007E04D9">
      <w:pPr>
        <w:pStyle w:val="CM81"/>
        <w:spacing w:line="266" w:lineRule="atLeast"/>
        <w:ind w:left="568" w:hanging="567"/>
        <w:jc w:val="both"/>
        <w:rPr>
          <w:rFonts w:ascii="Times New Roman" w:hAnsi="Times New Roman" w:cs="Times New Roman"/>
          <w:sz w:val="18"/>
          <w:szCs w:val="18"/>
        </w:rPr>
      </w:pPr>
      <w:r w:rsidRPr="00436D7B">
        <w:rPr>
          <w:rFonts w:ascii="Times New Roman" w:hAnsi="Times New Roman" w:cs="Times New Roman"/>
          <w:sz w:val="18"/>
          <w:szCs w:val="18"/>
        </w:rPr>
        <w:t xml:space="preserve">5.10. En cas de sélection qualité - coût, la proposition financière conforme la moins </w:t>
      </w:r>
      <w:proofErr w:type="spellStart"/>
      <w:r w:rsidRPr="00436D7B">
        <w:rPr>
          <w:rFonts w:ascii="Times New Roman" w:hAnsi="Times New Roman" w:cs="Times New Roman"/>
          <w:sz w:val="18"/>
          <w:szCs w:val="18"/>
        </w:rPr>
        <w:t>disante</w:t>
      </w:r>
      <w:proofErr w:type="spellEnd"/>
      <w:r w:rsidRPr="00436D7B">
        <w:rPr>
          <w:rFonts w:ascii="Times New Roman" w:hAnsi="Times New Roman" w:cs="Times New Roman"/>
          <w:sz w:val="18"/>
          <w:szCs w:val="18"/>
        </w:rPr>
        <w:t xml:space="preserve"> (Fm) reçoit un score financier (</w:t>
      </w:r>
      <w:proofErr w:type="spellStart"/>
      <w:r w:rsidRPr="00436D7B">
        <w:rPr>
          <w:rFonts w:ascii="Times New Roman" w:hAnsi="Times New Roman" w:cs="Times New Roman"/>
          <w:sz w:val="18"/>
          <w:szCs w:val="18"/>
        </w:rPr>
        <w:t>Sf</w:t>
      </w:r>
      <w:proofErr w:type="spellEnd"/>
      <w:r w:rsidRPr="00436D7B">
        <w:rPr>
          <w:rFonts w:ascii="Times New Roman" w:hAnsi="Times New Roman" w:cs="Times New Roman"/>
          <w:sz w:val="18"/>
          <w:szCs w:val="18"/>
        </w:rPr>
        <w:t>) de 100 points. Les scores financiers (</w:t>
      </w:r>
      <w:proofErr w:type="spellStart"/>
      <w:r w:rsidRPr="00436D7B">
        <w:rPr>
          <w:rFonts w:ascii="Times New Roman" w:hAnsi="Times New Roman" w:cs="Times New Roman"/>
          <w:sz w:val="18"/>
          <w:szCs w:val="18"/>
        </w:rPr>
        <w:t>Sf</w:t>
      </w:r>
      <w:proofErr w:type="spellEnd"/>
      <w:r w:rsidRPr="00436D7B">
        <w:rPr>
          <w:rFonts w:ascii="Times New Roman" w:hAnsi="Times New Roman" w:cs="Times New Roman"/>
          <w:sz w:val="18"/>
          <w:szCs w:val="18"/>
        </w:rPr>
        <w:t>) des autres Propositions financières sont calculés comme indiqué dans le RPAO. Les propositions sont classées en fonction de leurs Scores technique (St) et financier (</w:t>
      </w:r>
      <w:proofErr w:type="spellStart"/>
      <w:r w:rsidRPr="00436D7B">
        <w:rPr>
          <w:rFonts w:ascii="Times New Roman" w:hAnsi="Times New Roman" w:cs="Times New Roman"/>
          <w:sz w:val="18"/>
          <w:szCs w:val="18"/>
        </w:rPr>
        <w:t>Sf</w:t>
      </w:r>
      <w:proofErr w:type="spellEnd"/>
      <w:r w:rsidRPr="00436D7B">
        <w:rPr>
          <w:rFonts w:ascii="Times New Roman" w:hAnsi="Times New Roman" w:cs="Times New Roman"/>
          <w:sz w:val="18"/>
          <w:szCs w:val="18"/>
        </w:rPr>
        <w:t xml:space="preserve">) combinés après introduction de pondérations (T étant le poids attribué à la Proposition technique et P le poids accordé à la Proposition financière ; T + P étant égal à 100, comme indiqué dans le RPAO. Le Candidat ayant obtenu le score technique et financier combiné le plus élevé est invité à des négociations. </w:t>
      </w:r>
    </w:p>
    <w:p w:rsidR="007E04D9" w:rsidRPr="00436D7B" w:rsidRDefault="007E04D9" w:rsidP="007E04D9">
      <w:pPr>
        <w:pStyle w:val="Default"/>
        <w:jc w:val="right"/>
        <w:rPr>
          <w:rFonts w:ascii="Times New Roman" w:hAnsi="Times New Roman" w:cs="Times New Roman"/>
          <w:color w:val="auto"/>
          <w:sz w:val="18"/>
          <w:szCs w:val="18"/>
        </w:rPr>
      </w:pPr>
    </w:p>
    <w:p w:rsidR="007E04D9" w:rsidRPr="00436D7B" w:rsidRDefault="007E04D9" w:rsidP="007E04D9">
      <w:pPr>
        <w:pStyle w:val="CM101"/>
        <w:spacing w:after="100" w:afterAutospacing="1" w:line="266" w:lineRule="atLeast"/>
        <w:ind w:left="567" w:hanging="567"/>
        <w:jc w:val="both"/>
        <w:rPr>
          <w:rFonts w:ascii="Times New Roman" w:hAnsi="Times New Roman" w:cs="Times New Roman"/>
          <w:sz w:val="18"/>
          <w:szCs w:val="18"/>
        </w:rPr>
      </w:pPr>
      <w:r w:rsidRPr="00436D7B">
        <w:rPr>
          <w:rFonts w:ascii="Times New Roman" w:hAnsi="Times New Roman" w:cs="Times New Roman"/>
          <w:sz w:val="18"/>
          <w:szCs w:val="18"/>
        </w:rPr>
        <w:t xml:space="preserve">5.11. En cas de sélection dans le cadre d’un budget déterminé, la Sous-commission d’analyse retient le Consultant ayant remis la Proposition technique la mieux classée dans les limites du budget (« prix évalué »). Les propositions dépassant ce budget sont rejetées. En cas de sélection au moindre coût, le client ou Maître d’Ouvrage retient la proposition la moins </w:t>
      </w:r>
      <w:proofErr w:type="spellStart"/>
      <w:r w:rsidRPr="00436D7B">
        <w:rPr>
          <w:rFonts w:ascii="Times New Roman" w:hAnsi="Times New Roman" w:cs="Times New Roman"/>
          <w:sz w:val="18"/>
          <w:szCs w:val="18"/>
        </w:rPr>
        <w:t>disante</w:t>
      </w:r>
      <w:proofErr w:type="spellEnd"/>
      <w:r w:rsidRPr="00436D7B">
        <w:rPr>
          <w:rFonts w:ascii="Times New Roman" w:hAnsi="Times New Roman" w:cs="Times New Roman"/>
          <w:sz w:val="18"/>
          <w:szCs w:val="18"/>
        </w:rPr>
        <w:t xml:space="preserve"> (« prix évalué ») parmi celles qui ont obtenu le score technique minimum requis. Dans les deux cas, le Consultant sélectionné est invité à des négociations. </w:t>
      </w:r>
    </w:p>
    <w:p w:rsidR="007E04D9" w:rsidRPr="00436D7B" w:rsidRDefault="007E04D9" w:rsidP="007E04D9">
      <w:pPr>
        <w:pStyle w:val="Default"/>
        <w:rPr>
          <w:rFonts w:ascii="Times New Roman" w:hAnsi="Times New Roman" w:cs="Times New Roman"/>
          <w:color w:val="auto"/>
          <w:sz w:val="18"/>
          <w:szCs w:val="18"/>
        </w:rPr>
      </w:pPr>
    </w:p>
    <w:p w:rsidR="007E04D9" w:rsidRPr="00436D7B" w:rsidRDefault="007E04D9" w:rsidP="007E04D9">
      <w:pPr>
        <w:pStyle w:val="CM81"/>
        <w:jc w:val="center"/>
        <w:outlineLvl w:val="0"/>
        <w:rPr>
          <w:rFonts w:ascii="Times New Roman" w:hAnsi="Times New Roman" w:cs="Times New Roman"/>
          <w:b/>
          <w:sz w:val="18"/>
          <w:szCs w:val="18"/>
        </w:rPr>
      </w:pPr>
      <w:bookmarkStart w:id="11" w:name="_Toc195599876"/>
      <w:r w:rsidRPr="00436D7B">
        <w:rPr>
          <w:rFonts w:ascii="Times New Roman" w:hAnsi="Times New Roman" w:cs="Times New Roman"/>
          <w:b/>
          <w:sz w:val="18"/>
          <w:szCs w:val="18"/>
        </w:rPr>
        <w:t>6. Négociations</w:t>
      </w:r>
      <w:bookmarkEnd w:id="11"/>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6.1. Les négociations auront lieu à l’adresse indiquée dans le RPAO, entre le Maître d’Ouvrage et le candidat dont la proposition est retenue, l’objectif étant de parvenir à un accord sur tous les points et de signer un contrat. </w:t>
      </w:r>
    </w:p>
    <w:p w:rsidR="008E1550" w:rsidRPr="00436D7B" w:rsidRDefault="008E1550" w:rsidP="007E04D9">
      <w:pPr>
        <w:pStyle w:val="CM34"/>
        <w:ind w:left="470"/>
        <w:jc w:val="both"/>
        <w:rPr>
          <w:rFonts w:ascii="Times New Roman" w:hAnsi="Times New Roman" w:cs="Times New Roman"/>
          <w:sz w:val="18"/>
          <w:szCs w:val="18"/>
        </w:rPr>
      </w:pPr>
    </w:p>
    <w:p w:rsidR="008E1550" w:rsidRPr="00436D7B" w:rsidRDefault="008E1550" w:rsidP="007E04D9">
      <w:pPr>
        <w:pStyle w:val="CM34"/>
        <w:ind w:left="470"/>
        <w:jc w:val="both"/>
        <w:rPr>
          <w:rFonts w:ascii="Times New Roman" w:hAnsi="Times New Roman" w:cs="Times New Roman"/>
          <w:sz w:val="18"/>
          <w:szCs w:val="18"/>
        </w:rPr>
      </w:pPr>
    </w:p>
    <w:p w:rsidR="007E04D9" w:rsidRPr="00436D7B" w:rsidRDefault="007E04D9" w:rsidP="007E04D9">
      <w:pPr>
        <w:pStyle w:val="CM34"/>
        <w:ind w:left="470"/>
        <w:jc w:val="both"/>
        <w:rPr>
          <w:rFonts w:ascii="Times New Roman" w:hAnsi="Times New Roman" w:cs="Times New Roman"/>
          <w:sz w:val="18"/>
          <w:szCs w:val="18"/>
        </w:rPr>
      </w:pPr>
      <w:r w:rsidRPr="00436D7B">
        <w:rPr>
          <w:rFonts w:ascii="Times New Roman" w:hAnsi="Times New Roman" w:cs="Times New Roman"/>
          <w:sz w:val="18"/>
          <w:szCs w:val="18"/>
        </w:rPr>
        <w:t>En aucun cas des négociations ne peuvent être conduites avec plus d’un candidat à la fois.</w:t>
      </w:r>
    </w:p>
    <w:p w:rsidR="007E04D9" w:rsidRPr="00436D7B" w:rsidRDefault="007E04D9" w:rsidP="007E04D9">
      <w:pPr>
        <w:pStyle w:val="CM81"/>
        <w:spacing w:line="266" w:lineRule="atLeast"/>
        <w:ind w:left="453" w:hanging="93"/>
        <w:jc w:val="both"/>
        <w:rPr>
          <w:rFonts w:ascii="Times New Roman" w:hAnsi="Times New Roman" w:cs="Times New Roman"/>
          <w:sz w:val="18"/>
          <w:szCs w:val="18"/>
        </w:rPr>
      </w:pPr>
      <w:r w:rsidRPr="00436D7B">
        <w:rPr>
          <w:rFonts w:ascii="Times New Roman" w:hAnsi="Times New Roman" w:cs="Times New Roman"/>
          <w:sz w:val="18"/>
          <w:szCs w:val="18"/>
        </w:rPr>
        <w:t xml:space="preserve"> Ces négociations, qui ne doivent pas porter sur les prix unitaires, sont sanctionnées par un </w:t>
      </w:r>
      <w:proofErr w:type="spellStart"/>
      <w:r w:rsidRPr="00436D7B">
        <w:rPr>
          <w:rFonts w:ascii="Times New Roman" w:hAnsi="Times New Roman" w:cs="Times New Roman"/>
          <w:sz w:val="18"/>
          <w:szCs w:val="18"/>
        </w:rPr>
        <w:t>procès verbal</w:t>
      </w:r>
      <w:proofErr w:type="spellEnd"/>
      <w:r w:rsidRPr="00436D7B">
        <w:rPr>
          <w:rFonts w:ascii="Times New Roman" w:hAnsi="Times New Roman" w:cs="Times New Roman"/>
          <w:sz w:val="18"/>
          <w:szCs w:val="18"/>
        </w:rPr>
        <w:t xml:space="preserve"> signé par les deux parties. </w:t>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6.2. Les négociations comportent une discussion de la Proposition technique, de la méthodologie proposée (plan de travail), de la dotation en personnel et de toute suggestion faite par le Candidat pour améliorer les Termes de référence. Le Maître d’Ouvrage et le candidat mettent ensuite au point les termes de référence finaux, la dotation en personnel, et les diagrammes à barres indiquant les activités, le personnel utilisé, et le temps passé sur le terrain et au siège, le temps de travail en mois, les aspects logistiques et les conditions d’établissement des rapports. Le plan de travail et les termes de référence finaux qui ont été convenus sont ensuite intégrés à la « description des services », qui fait partie du contrat. Il faut veiller tout particulièrement à obtenir du candidat retenu le maximum qu’il puisse offrir dans les limites du budget disponible, et à définir clairement les intrants que le Maître d’Ouvrage doit fournir pour assurer la bonne exécution de la mission. </w:t>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6.3. Les négociations financières visent notamment à préciser (le cas échéant) les obligations fiscales du Candidat en République du Cameroun, et la manière dont elles sont prises en compte dans le contrat ; elles intègrent aussi les modifications techniques convenues au coût des services. Sauf circonstances exceptionnelles, les négociations financières ne portent ni sur les taux de rémunération du personnel (pas de décomposition de ces taux), ni sur d’autres taux unitaires quel que soit le mode de sélection. </w:t>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6.4. Ayant fondé son choix du Candidat, entre autres, sur une évaluation du personnel spécia</w:t>
      </w:r>
      <w:r w:rsidRPr="00436D7B">
        <w:rPr>
          <w:rFonts w:ascii="Times New Roman" w:hAnsi="Times New Roman" w:cs="Times New Roman"/>
          <w:sz w:val="18"/>
          <w:szCs w:val="18"/>
        </w:rPr>
        <w:softHyphen/>
        <w:t xml:space="preserve">lisé proposé, le Maître d’Ouvrage entend négocier le contrat sur la base des experts dont les noms figurent dans la proposition. Préalablement à la négociation du contrat, le Maître d’Ouvrage exige l’assurance que ces experts soient effectivement disponibles. Elle ne prend en considération aucun remplacement de ce personnel durant les négociations, à moins que les deux parties ne conviennent que ce remplacement a été rendu inévitable par un trop grand retard du processus de sélection, ou que ces remplacements sont indispensables à la réalisation des objectifs de la mission. Si tel n’est pas le cas, et s’il est établi que le Candidat a proposé une personne clé sans s’être assuré de sa disponibilité, la société peut être disqualifiée. </w:t>
      </w:r>
    </w:p>
    <w:p w:rsidR="007E04D9" w:rsidRPr="00436D7B" w:rsidRDefault="007E04D9" w:rsidP="007E04D9">
      <w:pPr>
        <w:pStyle w:val="CM85"/>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6.5. Les négociations s’achèvent par un examen du projet de contrat. En conclusion des négociations, le Maître d’Ouvrage et le candidat paraphent le contrat convenu. Si les négociations échouent, le Maître d’Ouvrage invite le Candidat dont la proposition a été classée en deuxième position à des négociations. </w:t>
      </w:r>
      <w:bookmarkStart w:id="12" w:name="_Toc195599877"/>
    </w:p>
    <w:p w:rsidR="007E04D9" w:rsidRPr="00436D7B" w:rsidRDefault="007E04D9" w:rsidP="007E04D9">
      <w:pPr>
        <w:pStyle w:val="CM85"/>
        <w:spacing w:line="266" w:lineRule="atLeast"/>
        <w:ind w:left="453" w:hanging="452"/>
        <w:jc w:val="center"/>
        <w:rPr>
          <w:rFonts w:ascii="Times New Roman" w:hAnsi="Times New Roman" w:cs="Times New Roman"/>
          <w:sz w:val="18"/>
          <w:szCs w:val="18"/>
        </w:rPr>
      </w:pPr>
      <w:r w:rsidRPr="00436D7B">
        <w:rPr>
          <w:rFonts w:ascii="Times New Roman" w:hAnsi="Times New Roman" w:cs="Times New Roman"/>
          <w:b/>
          <w:bCs/>
          <w:sz w:val="18"/>
          <w:szCs w:val="18"/>
        </w:rPr>
        <w:t>7. Attribution du contrat</w:t>
      </w:r>
      <w:bookmarkEnd w:id="12"/>
    </w:p>
    <w:p w:rsidR="007E04D9" w:rsidRPr="00436D7B" w:rsidRDefault="007E04D9" w:rsidP="0005057B">
      <w:pPr>
        <w:pStyle w:val="Default"/>
        <w:spacing w:line="266" w:lineRule="atLeast"/>
        <w:ind w:left="623" w:hanging="622"/>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7.1</w:t>
      </w:r>
      <w:r w:rsidRPr="00436D7B">
        <w:rPr>
          <w:rFonts w:ascii="Times New Roman" w:hAnsi="Times New Roman" w:cs="Times New Roman"/>
          <w:color w:val="auto"/>
          <w:sz w:val="18"/>
          <w:szCs w:val="18"/>
        </w:rPr>
        <w:tab/>
        <w:t>Le contrat est signé une fois les négociations menées à bien. Le Maître d’Ouvrage attribue et publie les résultats.</w:t>
      </w:r>
    </w:p>
    <w:p w:rsidR="007E04D9" w:rsidRPr="00436D7B" w:rsidRDefault="007E04D9" w:rsidP="007E04D9">
      <w:pPr>
        <w:pStyle w:val="Default"/>
        <w:spacing w:line="266" w:lineRule="atLeast"/>
        <w:ind w:left="623" w:hanging="622"/>
        <w:rPr>
          <w:rFonts w:ascii="Times New Roman" w:hAnsi="Times New Roman" w:cs="Times New Roman"/>
          <w:color w:val="auto"/>
          <w:sz w:val="18"/>
          <w:szCs w:val="18"/>
        </w:rPr>
      </w:pPr>
    </w:p>
    <w:p w:rsidR="007E04D9" w:rsidRPr="00436D7B" w:rsidRDefault="007E04D9" w:rsidP="007E04D9">
      <w:pPr>
        <w:pStyle w:val="Default"/>
        <w:spacing w:line="266" w:lineRule="atLeast"/>
        <w:ind w:left="623" w:hanging="622"/>
        <w:rPr>
          <w:rFonts w:ascii="Times New Roman" w:hAnsi="Times New Roman" w:cs="Times New Roman"/>
          <w:color w:val="auto"/>
          <w:sz w:val="18"/>
          <w:szCs w:val="18"/>
        </w:rPr>
      </w:pPr>
      <w:r w:rsidRPr="00436D7B">
        <w:rPr>
          <w:rFonts w:ascii="Times New Roman" w:hAnsi="Times New Roman" w:cs="Times New Roman"/>
          <w:color w:val="231F20"/>
          <w:sz w:val="18"/>
          <w:szCs w:val="18"/>
        </w:rPr>
        <w:t>7.2</w:t>
      </w:r>
      <w:r w:rsidRPr="00436D7B">
        <w:rPr>
          <w:rFonts w:ascii="Times New Roman" w:hAnsi="Times New Roman" w:cs="Times New Roman"/>
          <w:color w:val="231F20"/>
          <w:sz w:val="18"/>
          <w:szCs w:val="18"/>
        </w:rPr>
        <w:tab/>
        <w:t>Le candidat est censé commencer sa mission à la date et au lieu spécifié dans le RPAO.</w:t>
      </w:r>
    </w:p>
    <w:p w:rsidR="007E04D9" w:rsidRPr="00436D7B" w:rsidRDefault="007E04D9" w:rsidP="007E04D9">
      <w:pPr>
        <w:pStyle w:val="Default"/>
        <w:spacing w:line="266" w:lineRule="atLeast"/>
        <w:ind w:left="623" w:hanging="622"/>
        <w:rPr>
          <w:rFonts w:ascii="Times New Roman" w:hAnsi="Times New Roman" w:cs="Times New Roman"/>
          <w:color w:val="auto"/>
          <w:sz w:val="18"/>
          <w:szCs w:val="18"/>
        </w:rPr>
      </w:pPr>
    </w:p>
    <w:p w:rsidR="007E04D9" w:rsidRPr="00436D7B" w:rsidRDefault="007E04D9" w:rsidP="007E04D9">
      <w:pPr>
        <w:pStyle w:val="CM81"/>
        <w:jc w:val="center"/>
        <w:outlineLvl w:val="0"/>
        <w:rPr>
          <w:rFonts w:ascii="Times New Roman" w:hAnsi="Times New Roman" w:cs="Times New Roman"/>
          <w:b/>
          <w:bCs/>
          <w:sz w:val="18"/>
          <w:szCs w:val="18"/>
        </w:rPr>
      </w:pPr>
      <w:bookmarkStart w:id="13" w:name="_Toc195599878"/>
      <w:r w:rsidRPr="00436D7B">
        <w:rPr>
          <w:rFonts w:ascii="Times New Roman" w:hAnsi="Times New Roman" w:cs="Times New Roman"/>
          <w:b/>
          <w:bCs/>
          <w:sz w:val="18"/>
          <w:szCs w:val="18"/>
        </w:rPr>
        <w:t>8. Publication des résultats d’attribution et recours</w:t>
      </w:r>
      <w:bookmarkEnd w:id="13"/>
    </w:p>
    <w:p w:rsidR="007E04D9" w:rsidRPr="00436D7B" w:rsidRDefault="007E04D9" w:rsidP="0005057B">
      <w:pPr>
        <w:pStyle w:val="CM81"/>
        <w:jc w:val="both"/>
        <w:outlineLvl w:val="0"/>
        <w:rPr>
          <w:rFonts w:ascii="Times New Roman" w:hAnsi="Times New Roman" w:cs="Times New Roman"/>
          <w:sz w:val="18"/>
          <w:szCs w:val="18"/>
        </w:rPr>
      </w:pPr>
      <w:r w:rsidRPr="00436D7B">
        <w:rPr>
          <w:rFonts w:ascii="Times New Roman" w:hAnsi="Times New Roman" w:cs="Times New Roman"/>
          <w:sz w:val="18"/>
          <w:szCs w:val="18"/>
        </w:rPr>
        <w:t xml:space="preserve">8.1. Le Maître d’Ouvrage communique à tout soumissionnaire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w:t>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8.2. Le Maître d’Ouvrage est tenu de communiquer les motifs de rejet des offres des soumissionnaires concernés qui en font la demande. </w:t>
      </w: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t xml:space="preserve">8.3. Après la publication du résultat de l’attribution, les offres non retirées dans un délai maximal de quinze (15) jours seront détruites, sans qu’il y ait lieu à réclamation, à l’exception de l’exemplaire destiné à l’organisme chargé de la régulation des Marchés Publics. </w:t>
      </w:r>
    </w:p>
    <w:p w:rsidR="008E1550" w:rsidRPr="00436D7B" w:rsidRDefault="008E1550" w:rsidP="007E04D9">
      <w:pPr>
        <w:pStyle w:val="CM81"/>
        <w:spacing w:line="266" w:lineRule="atLeast"/>
        <w:ind w:left="453" w:hanging="452"/>
        <w:jc w:val="both"/>
        <w:rPr>
          <w:rFonts w:ascii="Times New Roman" w:hAnsi="Times New Roman" w:cs="Times New Roman"/>
          <w:sz w:val="18"/>
          <w:szCs w:val="18"/>
        </w:rPr>
      </w:pPr>
    </w:p>
    <w:p w:rsidR="007E04D9" w:rsidRPr="00436D7B" w:rsidRDefault="007E04D9" w:rsidP="007E04D9">
      <w:pPr>
        <w:pStyle w:val="CM81"/>
        <w:spacing w:line="266" w:lineRule="atLeast"/>
        <w:ind w:left="453" w:hanging="452"/>
        <w:jc w:val="both"/>
        <w:rPr>
          <w:rFonts w:ascii="Times New Roman" w:hAnsi="Times New Roman" w:cs="Times New Roman"/>
          <w:sz w:val="18"/>
          <w:szCs w:val="18"/>
        </w:rPr>
      </w:pPr>
      <w:r w:rsidRPr="00436D7B">
        <w:rPr>
          <w:rFonts w:ascii="Times New Roman" w:hAnsi="Times New Roman" w:cs="Times New Roman"/>
          <w:sz w:val="18"/>
          <w:szCs w:val="18"/>
        </w:rPr>
        <w:lastRenderedPageBreak/>
        <w:t>8.4. En cas de recours tel que prévu par le Code des marchés publics, il doit être adressé à l’autorité chargée des Marchés Publics avec copies à l’organisme chargé de la régulation des Marchés Publics et au Maître d’Ouvrage ou au Maître d’ouvrage Délégué et au Président de la Commission.</w:t>
      </w:r>
    </w:p>
    <w:p w:rsidR="007E04D9" w:rsidRPr="00436D7B" w:rsidRDefault="007E04D9" w:rsidP="007E04D9">
      <w:pPr>
        <w:pStyle w:val="CM34"/>
        <w:ind w:left="470"/>
        <w:jc w:val="both"/>
        <w:rPr>
          <w:rFonts w:ascii="Times New Roman" w:hAnsi="Times New Roman" w:cs="Times New Roman"/>
          <w:sz w:val="18"/>
          <w:szCs w:val="18"/>
        </w:rPr>
      </w:pPr>
      <w:r w:rsidRPr="00436D7B">
        <w:rPr>
          <w:rFonts w:ascii="Times New Roman" w:hAnsi="Times New Roman" w:cs="Times New Roman"/>
          <w:sz w:val="18"/>
          <w:szCs w:val="18"/>
        </w:rPr>
        <w:t xml:space="preserve">Il doit intervenir dans un délai maximum de cinq (05) jours ouvrables après la publication des résultats. </w:t>
      </w:r>
      <w:bookmarkStart w:id="14" w:name="_Toc195599879"/>
    </w:p>
    <w:p w:rsidR="007E04D9" w:rsidRPr="00436D7B" w:rsidRDefault="007E04D9" w:rsidP="007E04D9">
      <w:pPr>
        <w:pStyle w:val="Default"/>
        <w:rPr>
          <w:rFonts w:ascii="Times New Roman" w:hAnsi="Times New Roman" w:cs="Times New Roman"/>
          <w:sz w:val="18"/>
          <w:szCs w:val="18"/>
        </w:rPr>
      </w:pPr>
    </w:p>
    <w:p w:rsidR="007E04D9" w:rsidRPr="00436D7B" w:rsidRDefault="007E04D9" w:rsidP="007E04D9">
      <w:pPr>
        <w:pStyle w:val="CM84"/>
        <w:spacing w:line="266" w:lineRule="atLeast"/>
        <w:ind w:left="470"/>
        <w:jc w:val="center"/>
        <w:rPr>
          <w:rFonts w:ascii="Times New Roman" w:hAnsi="Times New Roman" w:cs="Times New Roman"/>
          <w:sz w:val="18"/>
          <w:szCs w:val="18"/>
        </w:rPr>
      </w:pPr>
      <w:r w:rsidRPr="00436D7B">
        <w:rPr>
          <w:rFonts w:ascii="Times New Roman" w:hAnsi="Times New Roman" w:cs="Times New Roman"/>
          <w:b/>
          <w:bCs/>
          <w:sz w:val="18"/>
          <w:szCs w:val="18"/>
        </w:rPr>
        <w:t>9. Confidentialité</w:t>
      </w:r>
      <w:bookmarkEnd w:id="14"/>
    </w:p>
    <w:p w:rsidR="007E04D9" w:rsidRPr="00436D7B" w:rsidRDefault="007E04D9" w:rsidP="007E04D9">
      <w:pPr>
        <w:pStyle w:val="CM2"/>
        <w:spacing w:after="500"/>
        <w:jc w:val="both"/>
        <w:rPr>
          <w:rFonts w:ascii="Times New Roman" w:hAnsi="Times New Roman" w:cs="Times New Roman"/>
          <w:sz w:val="18"/>
          <w:szCs w:val="18"/>
        </w:rPr>
      </w:pPr>
      <w:r w:rsidRPr="00436D7B">
        <w:rPr>
          <w:rFonts w:ascii="Times New Roman" w:hAnsi="Times New Roman" w:cs="Times New Roman"/>
          <w:sz w:val="18"/>
          <w:szCs w:val="18"/>
        </w:rPr>
        <w:t xml:space="preserve">Aucun renseignement concernant l’évaluation des propositions et les recommandations d’attribution ne doit être communiqué aux Candidats ayant soumis une proposition ou à toute autre personne n’ayant pas qualité pour participer à la procédure de sélection, tant que l’attribution du contrat n’a pas été notifiée au Candidat gagnant. </w:t>
      </w:r>
    </w:p>
    <w:p w:rsidR="007E04D9" w:rsidRPr="00436D7B" w:rsidRDefault="007E04D9" w:rsidP="007E04D9">
      <w:pPr>
        <w:pStyle w:val="Default"/>
        <w:rPr>
          <w:rFonts w:ascii="Times New Roman" w:hAnsi="Times New Roman" w:cs="Times New Roman"/>
          <w:color w:val="auto"/>
          <w:sz w:val="18"/>
          <w:szCs w:val="18"/>
        </w:rPr>
      </w:pPr>
    </w:p>
    <w:p w:rsidR="007E04D9" w:rsidRPr="00436D7B" w:rsidRDefault="007E04D9" w:rsidP="007E04D9">
      <w:pPr>
        <w:pStyle w:val="CM81"/>
        <w:jc w:val="center"/>
        <w:outlineLvl w:val="0"/>
        <w:rPr>
          <w:rFonts w:ascii="Times New Roman" w:hAnsi="Times New Roman" w:cs="Times New Roman"/>
          <w:sz w:val="18"/>
          <w:szCs w:val="18"/>
        </w:rPr>
      </w:pPr>
      <w:bookmarkStart w:id="15" w:name="_Toc195599880"/>
      <w:r w:rsidRPr="00436D7B">
        <w:rPr>
          <w:rFonts w:ascii="Times New Roman" w:hAnsi="Times New Roman" w:cs="Times New Roman"/>
          <w:b/>
          <w:bCs/>
          <w:sz w:val="18"/>
          <w:szCs w:val="18"/>
        </w:rPr>
        <w:t>10. Signature du marché</w:t>
      </w:r>
      <w:bookmarkEnd w:id="15"/>
    </w:p>
    <w:p w:rsidR="007E04D9" w:rsidRPr="00436D7B" w:rsidRDefault="007E04D9" w:rsidP="007E04D9">
      <w:pPr>
        <w:pStyle w:val="CM81"/>
        <w:spacing w:line="266" w:lineRule="atLeast"/>
        <w:ind w:left="623" w:hanging="622"/>
        <w:jc w:val="both"/>
        <w:rPr>
          <w:rFonts w:ascii="Times New Roman" w:hAnsi="Times New Roman" w:cs="Times New Roman"/>
          <w:sz w:val="18"/>
          <w:szCs w:val="18"/>
        </w:rPr>
      </w:pPr>
      <w:r w:rsidRPr="00436D7B">
        <w:rPr>
          <w:rFonts w:ascii="Times New Roman" w:hAnsi="Times New Roman" w:cs="Times New Roman"/>
          <w:sz w:val="18"/>
          <w:szCs w:val="18"/>
        </w:rPr>
        <w:t xml:space="preserve">10.1. Après publication des résultats, le projet de marché souscrit par l’attributaire est soumis à la Commission de Passation des Marchés et le cas échéant, à la Commission Spécialisée de Contrôle des Marchés compétente pour adoption. </w:t>
      </w:r>
    </w:p>
    <w:p w:rsidR="007E04D9" w:rsidRPr="00436D7B" w:rsidRDefault="007E04D9" w:rsidP="007E04D9">
      <w:pPr>
        <w:pStyle w:val="CM81"/>
        <w:spacing w:line="266" w:lineRule="atLeast"/>
        <w:ind w:left="623" w:hanging="622"/>
        <w:jc w:val="both"/>
        <w:rPr>
          <w:rFonts w:ascii="Times New Roman" w:hAnsi="Times New Roman" w:cs="Times New Roman"/>
          <w:sz w:val="18"/>
          <w:szCs w:val="18"/>
        </w:rPr>
      </w:pPr>
      <w:r w:rsidRPr="00436D7B">
        <w:rPr>
          <w:rFonts w:ascii="Times New Roman" w:hAnsi="Times New Roman" w:cs="Times New Roman"/>
          <w:sz w:val="18"/>
          <w:szCs w:val="18"/>
        </w:rPr>
        <w:t xml:space="preserve">10.2. Le Maître d’Ouvrage ou </w:t>
      </w:r>
      <w:r w:rsidR="005618C3" w:rsidRPr="00436D7B">
        <w:rPr>
          <w:rFonts w:ascii="Times New Roman" w:hAnsi="Times New Roman" w:cs="Times New Roman"/>
          <w:sz w:val="18"/>
          <w:szCs w:val="18"/>
        </w:rPr>
        <w:t xml:space="preserve">Le Maître d’Ouvrage </w:t>
      </w:r>
      <w:r w:rsidRPr="00436D7B">
        <w:rPr>
          <w:rFonts w:ascii="Times New Roman" w:hAnsi="Times New Roman" w:cs="Times New Roman"/>
          <w:sz w:val="18"/>
          <w:szCs w:val="18"/>
        </w:rPr>
        <w:t xml:space="preserve"> dispose d’un délai de sept (07) jours pour la signature du marché, à compter de la date de réception du projet de marché adopté par la Commission des Marchés compétente et souscrit par l’attributaire. </w:t>
      </w:r>
    </w:p>
    <w:p w:rsidR="007E04D9" w:rsidRPr="00436D7B" w:rsidRDefault="007E04D9" w:rsidP="007E04D9">
      <w:pPr>
        <w:tabs>
          <w:tab w:val="left" w:pos="7313"/>
        </w:tabs>
        <w:rPr>
          <w:sz w:val="18"/>
          <w:szCs w:val="18"/>
        </w:rPr>
      </w:pPr>
      <w:r w:rsidRPr="00436D7B">
        <w:rPr>
          <w:sz w:val="18"/>
          <w:szCs w:val="18"/>
        </w:rPr>
        <w:t>10.3. Le marché doit être notifié à son titulaire dans les cinq (5) jours</w:t>
      </w:r>
    </w:p>
    <w:p w:rsidR="007E04D9" w:rsidRPr="00436D7B" w:rsidRDefault="007E04D9" w:rsidP="007E04D9">
      <w:pPr>
        <w:tabs>
          <w:tab w:val="left" w:pos="7313"/>
        </w:tabs>
        <w:rPr>
          <w:sz w:val="18"/>
          <w:szCs w:val="18"/>
        </w:rPr>
      </w:pPr>
    </w:p>
    <w:p w:rsidR="007E04D9" w:rsidRPr="00436D7B" w:rsidRDefault="007E04D9" w:rsidP="007E04D9">
      <w:pPr>
        <w:widowControl w:val="0"/>
        <w:autoSpaceDE w:val="0"/>
        <w:autoSpaceDN w:val="0"/>
        <w:adjustRightInd w:val="0"/>
        <w:jc w:val="center"/>
        <w:rPr>
          <w:b/>
          <w:bCs/>
          <w:color w:val="231F20"/>
          <w:sz w:val="18"/>
          <w:szCs w:val="18"/>
        </w:rPr>
      </w:pPr>
      <w:r w:rsidRPr="00436D7B">
        <w:rPr>
          <w:b/>
          <w:bCs/>
          <w:color w:val="231F20"/>
          <w:sz w:val="18"/>
          <w:szCs w:val="18"/>
        </w:rPr>
        <w:t>11. Cautionnement définitif</w:t>
      </w:r>
    </w:p>
    <w:p w:rsidR="007E04D9" w:rsidRPr="00436D7B" w:rsidRDefault="007E04D9" w:rsidP="007E04D9">
      <w:pPr>
        <w:widowControl w:val="0"/>
        <w:autoSpaceDE w:val="0"/>
        <w:autoSpaceDN w:val="0"/>
        <w:adjustRightInd w:val="0"/>
        <w:spacing w:line="248" w:lineRule="exact"/>
        <w:rPr>
          <w:sz w:val="18"/>
          <w:szCs w:val="18"/>
        </w:rPr>
      </w:pPr>
    </w:p>
    <w:p w:rsidR="007E04D9" w:rsidRPr="00436D7B" w:rsidRDefault="007E04D9" w:rsidP="003D6EC4">
      <w:pPr>
        <w:widowControl w:val="0"/>
        <w:numPr>
          <w:ilvl w:val="0"/>
          <w:numId w:val="7"/>
        </w:numPr>
        <w:tabs>
          <w:tab w:val="clear" w:pos="720"/>
          <w:tab w:val="num" w:pos="626"/>
        </w:tabs>
        <w:autoSpaceDE w:val="0"/>
        <w:autoSpaceDN w:val="0"/>
        <w:adjustRightInd w:val="0"/>
        <w:ind w:left="626" w:hanging="626"/>
        <w:jc w:val="both"/>
        <w:rPr>
          <w:color w:val="231F20"/>
          <w:sz w:val="18"/>
          <w:szCs w:val="18"/>
        </w:rPr>
      </w:pPr>
      <w:r w:rsidRPr="00436D7B">
        <w:rPr>
          <w:color w:val="231F20"/>
          <w:sz w:val="18"/>
          <w:szCs w:val="18"/>
        </w:rPr>
        <w:t xml:space="preserve">Dans les vingt-(20) jours suivant la notification  du marché par le Maître d’Ouvrage, le presta-  taire   fournira   au   Maître   d’Ouvrage   un  Cautionnement  définitif,  sous  la  forme  stipulée dans le RPAO, conformément au modèle   fourni dans le Dossier d’Appel d’Offres. </w:t>
      </w:r>
    </w:p>
    <w:p w:rsidR="007E04D9" w:rsidRPr="00436D7B" w:rsidRDefault="007E04D9" w:rsidP="007E04D9">
      <w:pPr>
        <w:widowControl w:val="0"/>
        <w:autoSpaceDE w:val="0"/>
        <w:autoSpaceDN w:val="0"/>
        <w:adjustRightInd w:val="0"/>
        <w:spacing w:line="391" w:lineRule="exact"/>
        <w:rPr>
          <w:color w:val="231F20"/>
          <w:sz w:val="18"/>
          <w:szCs w:val="18"/>
        </w:rPr>
      </w:pPr>
    </w:p>
    <w:p w:rsidR="007E04D9" w:rsidRPr="00436D7B" w:rsidRDefault="007E04D9" w:rsidP="003D6EC4">
      <w:pPr>
        <w:widowControl w:val="0"/>
        <w:numPr>
          <w:ilvl w:val="0"/>
          <w:numId w:val="7"/>
        </w:numPr>
        <w:tabs>
          <w:tab w:val="clear" w:pos="720"/>
          <w:tab w:val="num" w:pos="626"/>
        </w:tabs>
        <w:autoSpaceDE w:val="0"/>
        <w:autoSpaceDN w:val="0"/>
        <w:adjustRightInd w:val="0"/>
        <w:ind w:left="626" w:hanging="626"/>
        <w:jc w:val="both"/>
        <w:rPr>
          <w:sz w:val="18"/>
          <w:szCs w:val="18"/>
        </w:rPr>
      </w:pPr>
      <w:r w:rsidRPr="00436D7B">
        <w:rPr>
          <w:color w:val="231F20"/>
          <w:sz w:val="18"/>
          <w:szCs w:val="18"/>
        </w:rPr>
        <w:t>Le cautionnement dont le taux varie   entre 2  et 5% du montan</w:t>
      </w:r>
      <w:r w:rsidR="00B31BE0" w:rsidRPr="00436D7B">
        <w:rPr>
          <w:color w:val="231F20"/>
          <w:sz w:val="18"/>
          <w:szCs w:val="18"/>
        </w:rPr>
        <w:t>t du marché, peut être rem</w:t>
      </w:r>
      <w:r w:rsidRPr="00436D7B">
        <w:rPr>
          <w:color w:val="231F20"/>
          <w:sz w:val="18"/>
          <w:szCs w:val="18"/>
        </w:rPr>
        <w:t>placé par la garantie d’une caution d’un établissement bancaire agréé conformément aux  textes en vigueur, et émise au profit du Maître  d’Ouvrage ou par une caution personnelle et  solidaire.</w:t>
      </w:r>
    </w:p>
    <w:p w:rsidR="007E04D9" w:rsidRPr="00436D7B" w:rsidRDefault="007E04D9" w:rsidP="007E04D9">
      <w:pPr>
        <w:widowControl w:val="0"/>
        <w:autoSpaceDE w:val="0"/>
        <w:autoSpaceDN w:val="0"/>
        <w:adjustRightInd w:val="0"/>
        <w:spacing w:line="248" w:lineRule="exact"/>
        <w:rPr>
          <w:sz w:val="18"/>
          <w:szCs w:val="18"/>
        </w:rPr>
      </w:pPr>
    </w:p>
    <w:p w:rsidR="007E04D9" w:rsidRPr="00436D7B" w:rsidRDefault="007E04D9" w:rsidP="003D6EC4">
      <w:pPr>
        <w:widowControl w:val="0"/>
        <w:numPr>
          <w:ilvl w:val="0"/>
          <w:numId w:val="8"/>
        </w:numPr>
        <w:tabs>
          <w:tab w:val="clear" w:pos="720"/>
          <w:tab w:val="num" w:pos="617"/>
        </w:tabs>
        <w:autoSpaceDE w:val="0"/>
        <w:autoSpaceDN w:val="0"/>
        <w:adjustRightInd w:val="0"/>
        <w:ind w:left="617" w:hanging="617"/>
        <w:jc w:val="both"/>
        <w:rPr>
          <w:color w:val="231F20"/>
          <w:sz w:val="18"/>
          <w:szCs w:val="18"/>
        </w:rPr>
      </w:pPr>
      <w:r w:rsidRPr="00436D7B">
        <w:rPr>
          <w:color w:val="231F20"/>
          <w:sz w:val="18"/>
          <w:szCs w:val="18"/>
        </w:rPr>
        <w:t xml:space="preserve">Les petites et moyennes entreprises (PME) à  capitaux et dirigeants nationaux peuvent produire  à  la  place  du  cautionnement,  soit  une  hypothèque légale, soit une caution d’un établissement bancaire ou d’un organisme financier agréé de premier rang conformément aux  textes en vigueur. </w:t>
      </w:r>
    </w:p>
    <w:p w:rsidR="007E04D9" w:rsidRPr="00436D7B" w:rsidRDefault="007E04D9" w:rsidP="007E04D9">
      <w:pPr>
        <w:widowControl w:val="0"/>
        <w:autoSpaceDE w:val="0"/>
        <w:autoSpaceDN w:val="0"/>
        <w:adjustRightInd w:val="0"/>
        <w:spacing w:line="331" w:lineRule="exact"/>
        <w:rPr>
          <w:color w:val="231F20"/>
          <w:sz w:val="18"/>
          <w:szCs w:val="18"/>
        </w:rPr>
      </w:pPr>
    </w:p>
    <w:p w:rsidR="007E04D9" w:rsidRPr="00436D7B" w:rsidRDefault="007E04D9" w:rsidP="003D6EC4">
      <w:pPr>
        <w:widowControl w:val="0"/>
        <w:numPr>
          <w:ilvl w:val="0"/>
          <w:numId w:val="7"/>
        </w:numPr>
        <w:tabs>
          <w:tab w:val="clear" w:pos="720"/>
          <w:tab w:val="num" w:pos="626"/>
        </w:tabs>
        <w:autoSpaceDE w:val="0"/>
        <w:autoSpaceDN w:val="0"/>
        <w:adjustRightInd w:val="0"/>
        <w:ind w:left="626" w:hanging="626"/>
        <w:jc w:val="both"/>
        <w:rPr>
          <w:sz w:val="18"/>
          <w:szCs w:val="18"/>
        </w:rPr>
      </w:pPr>
      <w:r w:rsidRPr="00436D7B">
        <w:rPr>
          <w:color w:val="231F20"/>
          <w:sz w:val="18"/>
          <w:szCs w:val="18"/>
        </w:rPr>
        <w:t>L’absence  de  production  du  cautionnement  définitif    dans    les    délais    prescrits    est  susceptible de donner lieu à la résiliation du  marché  dans  les  conditions  prévues  dans  le  CCAG.</w:t>
      </w:r>
    </w:p>
    <w:p w:rsidR="00EC1A71" w:rsidRPr="00436D7B" w:rsidRDefault="00EC1A71" w:rsidP="0005057B">
      <w:pPr>
        <w:tabs>
          <w:tab w:val="left" w:pos="3460"/>
        </w:tabs>
        <w:jc w:val="center"/>
        <w:rPr>
          <w:sz w:val="18"/>
          <w:szCs w:val="18"/>
        </w:rPr>
      </w:pPr>
    </w:p>
    <w:p w:rsidR="0005057B" w:rsidRPr="00EC1A71" w:rsidRDefault="0005057B" w:rsidP="0005057B">
      <w:pPr>
        <w:tabs>
          <w:tab w:val="left" w:pos="3460"/>
        </w:tabs>
        <w:jc w:val="center"/>
        <w:sectPr w:rsidR="0005057B" w:rsidRPr="00EC1A71" w:rsidSect="0005057B">
          <w:pgSz w:w="11900" w:h="16820"/>
          <w:pgMar w:top="567" w:right="851" w:bottom="851" w:left="851" w:header="720" w:footer="720" w:gutter="0"/>
          <w:paperSrc w:first="1" w:other="1"/>
          <w:cols w:space="720"/>
          <w:noEndnote/>
        </w:sectPr>
      </w:pPr>
    </w:p>
    <w:p w:rsidR="00203975" w:rsidRPr="00395D8C" w:rsidRDefault="00203975">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sidRPr="00395D8C">
        <w:rPr>
          <w:rFonts w:ascii="Comic Sans MS" w:hAnsi="Comic Sans MS"/>
          <w:sz w:val="32"/>
          <w:szCs w:val="20"/>
        </w:rPr>
        <w:lastRenderedPageBreak/>
        <w:t>Pièce n° 3</w:t>
      </w:r>
    </w:p>
    <w:p w:rsidR="00203975" w:rsidRPr="00395D8C" w:rsidRDefault="00203975">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sidRPr="00395D8C">
        <w:rPr>
          <w:rFonts w:ascii="Comic Sans MS" w:hAnsi="Comic Sans MS"/>
          <w:sz w:val="32"/>
          <w:szCs w:val="20"/>
        </w:rPr>
        <w:t>REGLEMENT PARTICULIER DE L’APPEL D’OFFRES (RPAO)</w:t>
      </w:r>
    </w:p>
    <w:p w:rsidR="008A73BE" w:rsidRPr="00863E93" w:rsidRDefault="008A73BE">
      <w:pPr>
        <w:tabs>
          <w:tab w:val="left" w:pos="3460"/>
        </w:tabs>
        <w:jc w:val="center"/>
        <w:rPr>
          <w:b/>
          <w:bCs/>
          <w:sz w:val="20"/>
          <w:szCs w:val="20"/>
        </w:rPr>
        <w:sectPr w:rsidR="008A73BE" w:rsidRPr="00863E93" w:rsidSect="007432FC">
          <w:footerReference w:type="even" r:id="rId16"/>
          <w:footerReference w:type="default" r:id="rId17"/>
          <w:pgSz w:w="11906" w:h="16838"/>
          <w:pgMar w:top="562" w:right="994" w:bottom="562" w:left="1138" w:header="562" w:footer="562" w:gutter="0"/>
          <w:cols w:space="708"/>
          <w:vAlign w:val="center"/>
          <w:docGrid w:linePitch="360"/>
        </w:sectPr>
      </w:pPr>
    </w:p>
    <w:p w:rsidR="008E1550" w:rsidRDefault="008E1550">
      <w:pPr>
        <w:tabs>
          <w:tab w:val="left" w:pos="3460"/>
        </w:tabs>
        <w:jc w:val="center"/>
        <w:rPr>
          <w:b/>
          <w:bCs/>
          <w:sz w:val="20"/>
          <w:szCs w:val="20"/>
          <w:u w:val="single"/>
        </w:rPr>
      </w:pPr>
    </w:p>
    <w:p w:rsidR="008E1550" w:rsidRDefault="008E1550">
      <w:pPr>
        <w:tabs>
          <w:tab w:val="left" w:pos="3460"/>
        </w:tabs>
        <w:jc w:val="center"/>
        <w:rPr>
          <w:b/>
          <w:bCs/>
          <w:sz w:val="20"/>
          <w:szCs w:val="20"/>
          <w:u w:val="single"/>
        </w:rPr>
      </w:pPr>
    </w:p>
    <w:p w:rsidR="00203975" w:rsidRPr="00436D7B" w:rsidRDefault="00203975">
      <w:pPr>
        <w:tabs>
          <w:tab w:val="left" w:pos="3460"/>
        </w:tabs>
        <w:jc w:val="center"/>
        <w:rPr>
          <w:b/>
          <w:bCs/>
          <w:sz w:val="18"/>
          <w:szCs w:val="18"/>
          <w:u w:val="single"/>
        </w:rPr>
      </w:pPr>
      <w:r w:rsidRPr="00436D7B">
        <w:rPr>
          <w:b/>
          <w:bCs/>
          <w:sz w:val="18"/>
          <w:szCs w:val="18"/>
          <w:u w:val="single"/>
        </w:rPr>
        <w:t>REGLEMENT PARTICULIER DE L’APPEL D’OFFRES</w:t>
      </w:r>
    </w:p>
    <w:p w:rsidR="00203975" w:rsidRPr="00436D7B" w:rsidRDefault="00203975">
      <w:pPr>
        <w:tabs>
          <w:tab w:val="left" w:pos="3460"/>
        </w:tabs>
        <w:jc w:val="center"/>
        <w:rPr>
          <w:b/>
          <w:bCs/>
          <w:sz w:val="18"/>
          <w:szCs w:val="18"/>
          <w:u w:val="single"/>
        </w:rPr>
      </w:pP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0"/>
        <w:gridCol w:w="9320"/>
      </w:tblGrid>
      <w:tr w:rsidR="00203975" w:rsidRPr="00436D7B" w:rsidTr="0072561B">
        <w:tc>
          <w:tcPr>
            <w:tcW w:w="860" w:type="dxa"/>
          </w:tcPr>
          <w:p w:rsidR="00203975" w:rsidRPr="00436D7B" w:rsidRDefault="00203975">
            <w:pPr>
              <w:tabs>
                <w:tab w:val="left" w:pos="3460"/>
              </w:tabs>
              <w:jc w:val="both"/>
              <w:rPr>
                <w:b/>
                <w:bCs/>
                <w:sz w:val="18"/>
                <w:szCs w:val="18"/>
                <w:u w:val="single"/>
              </w:rPr>
            </w:pPr>
          </w:p>
        </w:tc>
        <w:tc>
          <w:tcPr>
            <w:tcW w:w="9320" w:type="dxa"/>
          </w:tcPr>
          <w:p w:rsidR="00203975" w:rsidRPr="00436D7B" w:rsidRDefault="00203975">
            <w:pPr>
              <w:tabs>
                <w:tab w:val="left" w:pos="3460"/>
              </w:tabs>
              <w:jc w:val="center"/>
              <w:rPr>
                <w:b/>
                <w:bCs/>
                <w:sz w:val="18"/>
                <w:szCs w:val="18"/>
              </w:rPr>
            </w:pPr>
            <w:r w:rsidRPr="00436D7B">
              <w:rPr>
                <w:b/>
                <w:bCs/>
                <w:sz w:val="18"/>
                <w:szCs w:val="18"/>
              </w:rPr>
              <w:t>INTRODUCTION</w:t>
            </w:r>
          </w:p>
        </w:tc>
      </w:tr>
      <w:tr w:rsidR="00203975" w:rsidRPr="00436D7B" w:rsidTr="0072561B">
        <w:tc>
          <w:tcPr>
            <w:tcW w:w="860" w:type="dxa"/>
          </w:tcPr>
          <w:p w:rsidR="00203975" w:rsidRPr="00436D7B" w:rsidRDefault="00203975">
            <w:pPr>
              <w:tabs>
                <w:tab w:val="left" w:pos="3460"/>
              </w:tabs>
              <w:jc w:val="both"/>
              <w:rPr>
                <w:b/>
                <w:bCs/>
                <w:sz w:val="18"/>
                <w:szCs w:val="18"/>
              </w:rPr>
            </w:pPr>
            <w:r w:rsidRPr="00436D7B">
              <w:rPr>
                <w:b/>
                <w:bCs/>
                <w:sz w:val="18"/>
                <w:szCs w:val="18"/>
              </w:rPr>
              <w:t>Art.1.</w:t>
            </w:r>
          </w:p>
        </w:tc>
        <w:tc>
          <w:tcPr>
            <w:tcW w:w="9320" w:type="dxa"/>
          </w:tcPr>
          <w:p w:rsidR="00203975" w:rsidRPr="00436D7B" w:rsidRDefault="00203975">
            <w:pPr>
              <w:tabs>
                <w:tab w:val="left" w:pos="3460"/>
              </w:tabs>
              <w:jc w:val="both"/>
              <w:rPr>
                <w:sz w:val="18"/>
                <w:szCs w:val="18"/>
              </w:rPr>
            </w:pPr>
            <w:r w:rsidRPr="00436D7B">
              <w:rPr>
                <w:b/>
                <w:bCs/>
                <w:sz w:val="18"/>
                <w:szCs w:val="18"/>
              </w:rPr>
              <w:t xml:space="preserve">Définition des </w:t>
            </w:r>
            <w:r w:rsidR="00D675DF" w:rsidRPr="00436D7B">
              <w:rPr>
                <w:b/>
                <w:bCs/>
                <w:sz w:val="18"/>
                <w:szCs w:val="18"/>
              </w:rPr>
              <w:t>Prestations</w:t>
            </w:r>
            <w:r w:rsidRPr="00436D7B">
              <w:rPr>
                <w:b/>
                <w:bCs/>
                <w:sz w:val="18"/>
                <w:szCs w:val="18"/>
              </w:rPr>
              <w:t> :</w:t>
            </w:r>
          </w:p>
          <w:p w:rsidR="00203975" w:rsidRPr="00436D7B" w:rsidRDefault="005618C3" w:rsidP="00492D72">
            <w:pPr>
              <w:tabs>
                <w:tab w:val="left" w:pos="3460"/>
              </w:tabs>
              <w:jc w:val="both"/>
              <w:rPr>
                <w:sz w:val="18"/>
                <w:szCs w:val="18"/>
              </w:rPr>
            </w:pPr>
            <w:r w:rsidRPr="00436D7B">
              <w:rPr>
                <w:sz w:val="18"/>
                <w:szCs w:val="18"/>
              </w:rPr>
              <w:t xml:space="preserve">Le Maître d’Ouvrage </w:t>
            </w:r>
            <w:r w:rsidR="00203975" w:rsidRPr="00436D7B">
              <w:rPr>
                <w:sz w:val="18"/>
                <w:szCs w:val="18"/>
              </w:rPr>
              <w:t xml:space="preserve"> lance un ap</w:t>
            </w:r>
            <w:r w:rsidR="003D7E9F" w:rsidRPr="00436D7B">
              <w:rPr>
                <w:sz w:val="18"/>
                <w:szCs w:val="18"/>
              </w:rPr>
              <w:t>pel d’Offres National Ouvert</w:t>
            </w:r>
            <w:r w:rsidR="00D71106">
              <w:rPr>
                <w:sz w:val="18"/>
                <w:szCs w:val="18"/>
              </w:rPr>
              <w:t xml:space="preserve"> en procédure d’urgence</w:t>
            </w:r>
            <w:r w:rsidR="003D7E9F" w:rsidRPr="00436D7B">
              <w:rPr>
                <w:sz w:val="18"/>
                <w:szCs w:val="18"/>
              </w:rPr>
              <w:t xml:space="preserve"> n°</w:t>
            </w:r>
            <w:r w:rsidR="008E1C5C">
              <w:rPr>
                <w:sz w:val="18"/>
                <w:szCs w:val="18"/>
              </w:rPr>
              <w:t xml:space="preserve"> 014/AONO</w:t>
            </w:r>
            <w:r w:rsidR="00DC753A" w:rsidRPr="00436D7B">
              <w:rPr>
                <w:sz w:val="18"/>
                <w:szCs w:val="18"/>
              </w:rPr>
              <w:t>/</w:t>
            </w:r>
            <w:r w:rsidR="00683C6C" w:rsidRPr="00436D7B">
              <w:rPr>
                <w:sz w:val="18"/>
                <w:szCs w:val="18"/>
              </w:rPr>
              <w:t>C</w:t>
            </w:r>
            <w:r w:rsidR="00DC753A" w:rsidRPr="00436D7B">
              <w:rPr>
                <w:sz w:val="18"/>
                <w:szCs w:val="18"/>
              </w:rPr>
              <w:t>/</w:t>
            </w:r>
            <w:r w:rsidR="005344F2" w:rsidRPr="00436D7B">
              <w:rPr>
                <w:sz w:val="18"/>
                <w:szCs w:val="18"/>
              </w:rPr>
              <w:t>E</w:t>
            </w:r>
            <w:r w:rsidR="00DC753A" w:rsidRPr="00436D7B">
              <w:rPr>
                <w:sz w:val="18"/>
                <w:szCs w:val="18"/>
              </w:rPr>
              <w:t>BONE/SG</w:t>
            </w:r>
            <w:r w:rsidR="00203975" w:rsidRPr="00436D7B">
              <w:rPr>
                <w:sz w:val="18"/>
                <w:szCs w:val="18"/>
              </w:rPr>
              <w:t>/C</w:t>
            </w:r>
            <w:r w:rsidR="00B31BE0" w:rsidRPr="00436D7B">
              <w:rPr>
                <w:sz w:val="18"/>
                <w:szCs w:val="18"/>
              </w:rPr>
              <w:t>I</w:t>
            </w:r>
            <w:r w:rsidR="00203975" w:rsidRPr="00436D7B">
              <w:rPr>
                <w:sz w:val="18"/>
                <w:szCs w:val="18"/>
              </w:rPr>
              <w:t>PM/20</w:t>
            </w:r>
            <w:r w:rsidR="008E1C5C">
              <w:rPr>
                <w:sz w:val="18"/>
                <w:szCs w:val="18"/>
              </w:rPr>
              <w:t>20 du 12/10/2020,</w:t>
            </w:r>
            <w:r w:rsidR="00203975" w:rsidRPr="00436D7B">
              <w:rPr>
                <w:sz w:val="18"/>
                <w:szCs w:val="18"/>
              </w:rPr>
              <w:t xml:space="preserve"> pour </w:t>
            </w:r>
            <w:r w:rsidR="00FD0C66" w:rsidRPr="00436D7B">
              <w:rPr>
                <w:sz w:val="18"/>
                <w:szCs w:val="18"/>
              </w:rPr>
              <w:t>le contrôle et l</w:t>
            </w:r>
            <w:r w:rsidR="00CD2992" w:rsidRPr="00436D7B">
              <w:rPr>
                <w:sz w:val="18"/>
                <w:szCs w:val="18"/>
              </w:rPr>
              <w:t>a</w:t>
            </w:r>
            <w:r w:rsidR="00FD0C66" w:rsidRPr="00436D7B">
              <w:rPr>
                <w:sz w:val="18"/>
                <w:szCs w:val="18"/>
              </w:rPr>
              <w:t xml:space="preserve"> surveillance des travaux de construction d’un </w:t>
            </w:r>
            <w:r w:rsidR="00492D72" w:rsidRPr="00436D7B">
              <w:rPr>
                <w:sz w:val="18"/>
                <w:szCs w:val="18"/>
              </w:rPr>
              <w:t>cercle municipal</w:t>
            </w:r>
            <w:r w:rsidR="00FD0C66" w:rsidRPr="00436D7B">
              <w:rPr>
                <w:sz w:val="18"/>
                <w:szCs w:val="18"/>
              </w:rPr>
              <w:t xml:space="preserve"> dans la Commune d’</w:t>
            </w:r>
            <w:proofErr w:type="spellStart"/>
            <w:r w:rsidR="00FD0C66" w:rsidRPr="00436D7B">
              <w:rPr>
                <w:sz w:val="18"/>
                <w:szCs w:val="18"/>
              </w:rPr>
              <w:t>Ebonè</w:t>
            </w:r>
            <w:r w:rsidR="00B31BE0" w:rsidRPr="00436D7B">
              <w:rPr>
                <w:sz w:val="18"/>
                <w:szCs w:val="18"/>
              </w:rPr>
              <w:t>dans</w:t>
            </w:r>
            <w:proofErr w:type="spellEnd"/>
            <w:r w:rsidR="00B31BE0" w:rsidRPr="00436D7B">
              <w:rPr>
                <w:sz w:val="18"/>
                <w:szCs w:val="18"/>
              </w:rPr>
              <w:t xml:space="preserve"> le Département du </w:t>
            </w:r>
            <w:proofErr w:type="spellStart"/>
            <w:r w:rsidR="00B31BE0" w:rsidRPr="00436D7B">
              <w:rPr>
                <w:sz w:val="18"/>
                <w:szCs w:val="18"/>
              </w:rPr>
              <w:t>Moungo</w:t>
            </w:r>
            <w:proofErr w:type="spellEnd"/>
            <w:r w:rsidR="008E1C5C">
              <w:rPr>
                <w:sz w:val="18"/>
                <w:szCs w:val="18"/>
              </w:rPr>
              <w:t>, Région du Littoral.</w:t>
            </w:r>
          </w:p>
        </w:tc>
      </w:tr>
      <w:tr w:rsidR="00203975" w:rsidRPr="00436D7B" w:rsidTr="0072561B">
        <w:tc>
          <w:tcPr>
            <w:tcW w:w="860" w:type="dxa"/>
          </w:tcPr>
          <w:p w:rsidR="00203975" w:rsidRPr="00436D7B" w:rsidRDefault="00203975">
            <w:pPr>
              <w:tabs>
                <w:tab w:val="left" w:pos="3460"/>
              </w:tabs>
              <w:jc w:val="both"/>
              <w:rPr>
                <w:b/>
                <w:bCs/>
                <w:sz w:val="18"/>
                <w:szCs w:val="18"/>
              </w:rPr>
            </w:pPr>
            <w:r w:rsidRPr="00436D7B">
              <w:rPr>
                <w:b/>
                <w:bCs/>
                <w:sz w:val="18"/>
                <w:szCs w:val="18"/>
              </w:rPr>
              <w:t>Art.2.</w:t>
            </w:r>
          </w:p>
        </w:tc>
        <w:tc>
          <w:tcPr>
            <w:tcW w:w="9320" w:type="dxa"/>
          </w:tcPr>
          <w:p w:rsidR="00203975" w:rsidRPr="00436D7B" w:rsidRDefault="00203975">
            <w:pPr>
              <w:tabs>
                <w:tab w:val="left" w:pos="3460"/>
              </w:tabs>
              <w:jc w:val="both"/>
              <w:rPr>
                <w:b/>
                <w:bCs/>
                <w:sz w:val="18"/>
                <w:szCs w:val="18"/>
              </w:rPr>
            </w:pPr>
            <w:r w:rsidRPr="00436D7B">
              <w:rPr>
                <w:b/>
                <w:bCs/>
                <w:sz w:val="18"/>
                <w:szCs w:val="18"/>
              </w:rPr>
              <w:t>Délai d’exécution :</w:t>
            </w:r>
          </w:p>
          <w:p w:rsidR="00203975" w:rsidRPr="00436D7B" w:rsidRDefault="00203975" w:rsidP="00B31BE0">
            <w:pPr>
              <w:tabs>
                <w:tab w:val="left" w:pos="3460"/>
              </w:tabs>
              <w:jc w:val="both"/>
              <w:rPr>
                <w:sz w:val="18"/>
                <w:szCs w:val="18"/>
              </w:rPr>
            </w:pPr>
            <w:r w:rsidRPr="00436D7B">
              <w:rPr>
                <w:sz w:val="18"/>
                <w:szCs w:val="18"/>
              </w:rPr>
              <w:t xml:space="preserve">Le délai </w:t>
            </w:r>
            <w:r w:rsidR="008E1C5C">
              <w:rPr>
                <w:sz w:val="18"/>
                <w:szCs w:val="18"/>
              </w:rPr>
              <w:t xml:space="preserve">maximum </w:t>
            </w:r>
            <w:r w:rsidRPr="00436D7B">
              <w:rPr>
                <w:sz w:val="18"/>
                <w:szCs w:val="18"/>
              </w:rPr>
              <w:t xml:space="preserve">d’exécution est de </w:t>
            </w:r>
            <w:r w:rsidR="00222562" w:rsidRPr="00436D7B">
              <w:rPr>
                <w:sz w:val="18"/>
                <w:szCs w:val="18"/>
              </w:rPr>
              <w:t>0</w:t>
            </w:r>
            <w:r w:rsidR="008E1C5C">
              <w:rPr>
                <w:sz w:val="18"/>
                <w:szCs w:val="18"/>
              </w:rPr>
              <w:t>6</w:t>
            </w:r>
            <w:r w:rsidR="00421AB5" w:rsidRPr="00436D7B">
              <w:rPr>
                <w:sz w:val="18"/>
                <w:szCs w:val="18"/>
              </w:rPr>
              <w:t xml:space="preserve"> (</w:t>
            </w:r>
            <w:r w:rsidR="008E1C5C">
              <w:rPr>
                <w:sz w:val="18"/>
                <w:szCs w:val="18"/>
              </w:rPr>
              <w:t>Six</w:t>
            </w:r>
            <w:r w:rsidR="00421AB5" w:rsidRPr="00436D7B">
              <w:rPr>
                <w:sz w:val="18"/>
                <w:szCs w:val="18"/>
              </w:rPr>
              <w:t xml:space="preserve">) </w:t>
            </w:r>
            <w:r w:rsidR="00222562" w:rsidRPr="00436D7B">
              <w:rPr>
                <w:sz w:val="18"/>
                <w:szCs w:val="18"/>
              </w:rPr>
              <w:t>mois</w:t>
            </w:r>
            <w:r w:rsidR="008E1C5C">
              <w:rPr>
                <w:sz w:val="18"/>
                <w:szCs w:val="18"/>
              </w:rPr>
              <w:t xml:space="preserve"> </w:t>
            </w:r>
            <w:r w:rsidR="00421AB5" w:rsidRPr="00436D7B">
              <w:rPr>
                <w:sz w:val="18"/>
                <w:szCs w:val="18"/>
              </w:rPr>
              <w:t>et</w:t>
            </w:r>
            <w:r w:rsidRPr="00436D7B">
              <w:rPr>
                <w:sz w:val="18"/>
                <w:szCs w:val="18"/>
              </w:rPr>
              <w:t xml:space="preserve"> court, sauf stipulation contraire du CCAP, à compter de la date de notification de l’ordre de service de commencer les </w:t>
            </w:r>
            <w:r w:rsidR="00FB4CCD" w:rsidRPr="00436D7B">
              <w:rPr>
                <w:sz w:val="18"/>
                <w:szCs w:val="18"/>
              </w:rPr>
              <w:t>prestations</w:t>
            </w:r>
            <w:r w:rsidRPr="00436D7B">
              <w:rPr>
                <w:sz w:val="18"/>
                <w:szCs w:val="18"/>
              </w:rPr>
              <w:t xml:space="preserve"> ou dans celle fixée dans ledit ordre de service. </w:t>
            </w:r>
          </w:p>
        </w:tc>
      </w:tr>
      <w:tr w:rsidR="00203975" w:rsidRPr="00436D7B" w:rsidTr="0072561B">
        <w:tc>
          <w:tcPr>
            <w:tcW w:w="860" w:type="dxa"/>
          </w:tcPr>
          <w:p w:rsidR="00203975" w:rsidRPr="00436D7B" w:rsidRDefault="00203975">
            <w:pPr>
              <w:tabs>
                <w:tab w:val="left" w:pos="3460"/>
              </w:tabs>
              <w:jc w:val="both"/>
              <w:rPr>
                <w:b/>
                <w:bCs/>
                <w:sz w:val="18"/>
                <w:szCs w:val="18"/>
              </w:rPr>
            </w:pPr>
            <w:r w:rsidRPr="00436D7B">
              <w:rPr>
                <w:b/>
                <w:bCs/>
                <w:sz w:val="18"/>
                <w:szCs w:val="18"/>
              </w:rPr>
              <w:t>Art.3.</w:t>
            </w:r>
          </w:p>
        </w:tc>
        <w:tc>
          <w:tcPr>
            <w:tcW w:w="9320" w:type="dxa"/>
          </w:tcPr>
          <w:p w:rsidR="00203975" w:rsidRPr="00436D7B" w:rsidRDefault="00203975">
            <w:pPr>
              <w:tabs>
                <w:tab w:val="left" w:pos="3460"/>
              </w:tabs>
              <w:jc w:val="both"/>
              <w:rPr>
                <w:b/>
                <w:bCs/>
                <w:sz w:val="18"/>
                <w:szCs w:val="18"/>
              </w:rPr>
            </w:pPr>
            <w:r w:rsidRPr="00436D7B">
              <w:rPr>
                <w:b/>
                <w:bCs/>
                <w:sz w:val="18"/>
                <w:szCs w:val="18"/>
              </w:rPr>
              <w:t>Source de financement :</w:t>
            </w:r>
          </w:p>
          <w:p w:rsidR="00203975" w:rsidRPr="00436D7B" w:rsidRDefault="00B31BE0" w:rsidP="00683C6C">
            <w:pPr>
              <w:pStyle w:val="Pieddepage"/>
              <w:tabs>
                <w:tab w:val="clear" w:pos="4536"/>
                <w:tab w:val="clear" w:pos="9072"/>
                <w:tab w:val="left" w:pos="3460"/>
              </w:tabs>
              <w:jc w:val="both"/>
              <w:rPr>
                <w:sz w:val="18"/>
                <w:szCs w:val="18"/>
              </w:rPr>
            </w:pPr>
            <w:r w:rsidRPr="00436D7B">
              <w:rPr>
                <w:sz w:val="18"/>
                <w:szCs w:val="18"/>
              </w:rPr>
              <w:t>FEICOM,</w:t>
            </w:r>
            <w:r w:rsidR="00203975" w:rsidRPr="00436D7B">
              <w:rPr>
                <w:sz w:val="18"/>
                <w:szCs w:val="18"/>
              </w:rPr>
              <w:t xml:space="preserve"> Exercice 20</w:t>
            </w:r>
            <w:r w:rsidRPr="00436D7B">
              <w:rPr>
                <w:sz w:val="18"/>
                <w:szCs w:val="18"/>
              </w:rPr>
              <w:t>17</w:t>
            </w:r>
          </w:p>
        </w:tc>
      </w:tr>
      <w:tr w:rsidR="00F12C80" w:rsidRPr="00436D7B" w:rsidTr="0072561B">
        <w:tc>
          <w:tcPr>
            <w:tcW w:w="860" w:type="dxa"/>
          </w:tcPr>
          <w:p w:rsidR="007C17E8" w:rsidRPr="00436D7B" w:rsidRDefault="007C17E8" w:rsidP="00F12C80">
            <w:pPr>
              <w:tabs>
                <w:tab w:val="left" w:pos="3460"/>
              </w:tabs>
              <w:jc w:val="both"/>
              <w:rPr>
                <w:b/>
                <w:bCs/>
                <w:sz w:val="18"/>
                <w:szCs w:val="18"/>
              </w:rPr>
            </w:pPr>
          </w:p>
          <w:p w:rsidR="00F12C80" w:rsidRPr="00436D7B" w:rsidRDefault="00F12C80" w:rsidP="00F12C80">
            <w:pPr>
              <w:tabs>
                <w:tab w:val="left" w:pos="3460"/>
              </w:tabs>
              <w:jc w:val="both"/>
              <w:rPr>
                <w:b/>
                <w:bCs/>
                <w:sz w:val="18"/>
                <w:szCs w:val="18"/>
              </w:rPr>
            </w:pPr>
            <w:r w:rsidRPr="00436D7B">
              <w:rPr>
                <w:b/>
                <w:bCs/>
                <w:sz w:val="18"/>
                <w:szCs w:val="18"/>
              </w:rPr>
              <w:t>Art.4.</w:t>
            </w:r>
          </w:p>
        </w:tc>
        <w:tc>
          <w:tcPr>
            <w:tcW w:w="9320" w:type="dxa"/>
          </w:tcPr>
          <w:p w:rsidR="00F12C80" w:rsidRPr="00436D7B" w:rsidRDefault="00F12C80" w:rsidP="00307A79">
            <w:pPr>
              <w:pStyle w:val="Default"/>
              <w:tabs>
                <w:tab w:val="left" w:pos="6840"/>
              </w:tabs>
              <w:spacing w:before="120" w:after="120"/>
              <w:jc w:val="both"/>
              <w:rPr>
                <w:rFonts w:ascii="Times New Roman" w:hAnsi="Times New Roman" w:cs="Times New Roman"/>
                <w:b/>
                <w:color w:val="auto"/>
                <w:sz w:val="18"/>
                <w:szCs w:val="18"/>
              </w:rPr>
            </w:pPr>
            <w:r w:rsidRPr="00436D7B">
              <w:rPr>
                <w:rFonts w:ascii="Times New Roman" w:hAnsi="Times New Roman" w:cs="Times New Roman"/>
                <w:b/>
                <w:color w:val="auto"/>
                <w:sz w:val="18"/>
                <w:szCs w:val="18"/>
              </w:rPr>
              <w:t>Eclaircissements, modifications apportés au DAO et recours</w:t>
            </w:r>
          </w:p>
          <w:p w:rsidR="00F12C80" w:rsidRPr="00436D7B" w:rsidRDefault="00F12C80" w:rsidP="00AC53B8">
            <w:pPr>
              <w:tabs>
                <w:tab w:val="left" w:pos="6840"/>
              </w:tabs>
              <w:spacing w:before="120" w:after="120"/>
              <w:jc w:val="both"/>
              <w:rPr>
                <w:sz w:val="18"/>
                <w:szCs w:val="18"/>
              </w:rPr>
            </w:pPr>
            <w:r w:rsidRPr="00436D7B">
              <w:rPr>
                <w:sz w:val="18"/>
                <w:szCs w:val="18"/>
              </w:rPr>
              <w:t xml:space="preserve">Des éclaircissements peuvent être demandés 14 (quatorze) jours avant la date de Soumission. Les demandes d’éclaircissement doivent être expédiées à l’adresse suivante : </w:t>
            </w:r>
            <w:r w:rsidR="00AC53B8" w:rsidRPr="00436D7B">
              <w:rPr>
                <w:sz w:val="18"/>
                <w:szCs w:val="18"/>
              </w:rPr>
              <w:t>Commune d’</w:t>
            </w:r>
            <w:proofErr w:type="spellStart"/>
            <w:r w:rsidR="00AC53B8" w:rsidRPr="00436D7B">
              <w:rPr>
                <w:sz w:val="18"/>
                <w:szCs w:val="18"/>
              </w:rPr>
              <w:t>Ebonè</w:t>
            </w:r>
            <w:proofErr w:type="spellEnd"/>
            <w:r w:rsidR="001659BC" w:rsidRPr="00436D7B">
              <w:rPr>
                <w:sz w:val="18"/>
                <w:szCs w:val="18"/>
              </w:rPr>
              <w:t xml:space="preserve">: </w:t>
            </w:r>
            <w:r w:rsidRPr="00436D7B">
              <w:rPr>
                <w:sz w:val="18"/>
                <w:szCs w:val="18"/>
              </w:rPr>
              <w:t>Tel</w:t>
            </w:r>
            <w:r w:rsidR="008E1C5C">
              <w:rPr>
                <w:sz w:val="18"/>
                <w:szCs w:val="18"/>
              </w:rPr>
              <w:t xml:space="preserve"> 699 82 04 81/696 32 53 19</w:t>
            </w:r>
          </w:p>
        </w:tc>
      </w:tr>
      <w:tr w:rsidR="00203975" w:rsidRPr="00436D7B" w:rsidTr="0072561B">
        <w:tc>
          <w:tcPr>
            <w:tcW w:w="860" w:type="dxa"/>
          </w:tcPr>
          <w:p w:rsidR="007C17E8" w:rsidRPr="00436D7B" w:rsidRDefault="007C17E8" w:rsidP="007C17E8">
            <w:pPr>
              <w:tabs>
                <w:tab w:val="left" w:pos="3460"/>
              </w:tabs>
              <w:jc w:val="both"/>
              <w:rPr>
                <w:b/>
                <w:bCs/>
                <w:sz w:val="18"/>
                <w:szCs w:val="18"/>
              </w:rPr>
            </w:pPr>
          </w:p>
          <w:p w:rsidR="00203975" w:rsidRPr="00436D7B" w:rsidRDefault="007C17E8" w:rsidP="007C17E8">
            <w:pPr>
              <w:tabs>
                <w:tab w:val="left" w:pos="3460"/>
              </w:tabs>
              <w:jc w:val="both"/>
              <w:rPr>
                <w:b/>
                <w:bCs/>
                <w:sz w:val="18"/>
                <w:szCs w:val="18"/>
              </w:rPr>
            </w:pPr>
            <w:r w:rsidRPr="00436D7B">
              <w:rPr>
                <w:b/>
                <w:bCs/>
                <w:sz w:val="18"/>
                <w:szCs w:val="18"/>
              </w:rPr>
              <w:t>Art.5</w:t>
            </w:r>
            <w:r w:rsidR="00203975" w:rsidRPr="00436D7B">
              <w:rPr>
                <w:b/>
                <w:bCs/>
                <w:sz w:val="18"/>
                <w:szCs w:val="18"/>
              </w:rPr>
              <w:t>.</w:t>
            </w:r>
          </w:p>
        </w:tc>
        <w:tc>
          <w:tcPr>
            <w:tcW w:w="9320" w:type="dxa"/>
          </w:tcPr>
          <w:p w:rsidR="007C17E8" w:rsidRPr="00436D7B" w:rsidRDefault="007C17E8">
            <w:pPr>
              <w:tabs>
                <w:tab w:val="left" w:pos="3460"/>
              </w:tabs>
              <w:jc w:val="both"/>
              <w:rPr>
                <w:b/>
                <w:bCs/>
                <w:sz w:val="18"/>
                <w:szCs w:val="18"/>
                <w:highlight w:val="green"/>
              </w:rPr>
            </w:pPr>
          </w:p>
          <w:p w:rsidR="00203975" w:rsidRPr="00436D7B" w:rsidRDefault="007C17E8">
            <w:pPr>
              <w:tabs>
                <w:tab w:val="left" w:pos="3460"/>
              </w:tabs>
              <w:jc w:val="both"/>
              <w:rPr>
                <w:b/>
                <w:bCs/>
                <w:sz w:val="18"/>
                <w:szCs w:val="18"/>
              </w:rPr>
            </w:pPr>
            <w:r w:rsidRPr="00436D7B">
              <w:rPr>
                <w:b/>
                <w:bCs/>
                <w:sz w:val="18"/>
                <w:szCs w:val="18"/>
              </w:rPr>
              <w:t>Qualification et expérience du personnel clé</w:t>
            </w:r>
          </w:p>
          <w:p w:rsidR="00F2776E" w:rsidRPr="00436D7B" w:rsidRDefault="00F2776E" w:rsidP="00F2776E">
            <w:pPr>
              <w:pStyle w:val="Default"/>
              <w:rPr>
                <w:rFonts w:ascii="Times New Roman" w:hAnsi="Times New Roman" w:cs="Times New Roman"/>
                <w:b/>
                <w:color w:val="211E1E"/>
                <w:sz w:val="18"/>
                <w:szCs w:val="18"/>
                <w:highlight w:val="green"/>
              </w:rPr>
            </w:pPr>
          </w:p>
          <w:p w:rsidR="00F2776E" w:rsidRPr="00436D7B" w:rsidRDefault="00F2776E" w:rsidP="00F2776E">
            <w:pPr>
              <w:rPr>
                <w:b/>
                <w:bCs/>
                <w:i/>
                <w:iCs/>
                <w:sz w:val="18"/>
                <w:szCs w:val="18"/>
                <w:u w:val="single"/>
              </w:rPr>
            </w:pPr>
            <w:r w:rsidRPr="00436D7B">
              <w:rPr>
                <w:b/>
                <w:bCs/>
                <w:i/>
                <w:iCs/>
                <w:sz w:val="18"/>
                <w:szCs w:val="18"/>
                <w:u w:val="single"/>
              </w:rPr>
              <w:t xml:space="preserve">A1 </w:t>
            </w:r>
            <w:r w:rsidR="00FB4CCD" w:rsidRPr="00436D7B">
              <w:rPr>
                <w:b/>
                <w:bCs/>
                <w:i/>
                <w:iCs/>
                <w:sz w:val="18"/>
                <w:szCs w:val="18"/>
                <w:u w:val="single"/>
              </w:rPr>
              <w:t>–Chef de Mission</w:t>
            </w:r>
          </w:p>
          <w:p w:rsidR="00F2776E" w:rsidRPr="00436D7B" w:rsidRDefault="00F2776E" w:rsidP="00F2776E">
            <w:pPr>
              <w:pStyle w:val="Default"/>
              <w:rPr>
                <w:rFonts w:ascii="Times New Roman" w:hAnsi="Times New Roman" w:cs="Times New Roman"/>
                <w:b/>
                <w:color w:val="211E1E"/>
                <w:sz w:val="18"/>
                <w:szCs w:val="18"/>
              </w:rPr>
            </w:pPr>
          </w:p>
          <w:p w:rsidR="00F2776E" w:rsidRPr="00436D7B" w:rsidRDefault="00F2776E" w:rsidP="00F2776E">
            <w:pPr>
              <w:pStyle w:val="Default"/>
              <w:rPr>
                <w:rFonts w:ascii="Times New Roman" w:hAnsi="Times New Roman" w:cs="Times New Roman"/>
                <w:b/>
                <w:color w:val="211E1E"/>
                <w:sz w:val="18"/>
                <w:szCs w:val="18"/>
              </w:rPr>
            </w:pPr>
            <w:r w:rsidRPr="00436D7B">
              <w:rPr>
                <w:rFonts w:ascii="Times New Roman" w:hAnsi="Times New Roman" w:cs="Times New Roman"/>
                <w:b/>
                <w:bCs/>
                <w:sz w:val="18"/>
                <w:szCs w:val="18"/>
              </w:rPr>
              <w:t>A1-1 Qualification</w:t>
            </w:r>
          </w:p>
          <w:p w:rsidR="00F2776E" w:rsidRPr="00436D7B" w:rsidRDefault="00222562" w:rsidP="00F2776E">
            <w:pPr>
              <w:pStyle w:val="Default"/>
              <w:rPr>
                <w:rFonts w:ascii="Times New Roman" w:hAnsi="Times New Roman" w:cs="Times New Roman"/>
                <w:sz w:val="18"/>
                <w:szCs w:val="18"/>
              </w:rPr>
            </w:pPr>
            <w:r w:rsidRPr="00436D7B">
              <w:rPr>
                <w:rFonts w:ascii="Times New Roman" w:hAnsi="Times New Roman" w:cs="Times New Roman"/>
                <w:sz w:val="18"/>
                <w:szCs w:val="18"/>
              </w:rPr>
              <w:t>Niveau (IT</w:t>
            </w:r>
            <w:r w:rsidR="00F2776E" w:rsidRPr="00436D7B">
              <w:rPr>
                <w:rFonts w:ascii="Times New Roman" w:hAnsi="Times New Roman" w:cs="Times New Roman"/>
                <w:sz w:val="18"/>
                <w:szCs w:val="18"/>
              </w:rPr>
              <w:t>GC ou plus)</w:t>
            </w:r>
          </w:p>
          <w:p w:rsidR="00F2776E" w:rsidRPr="00436D7B" w:rsidRDefault="00F2776E" w:rsidP="00F2776E">
            <w:pPr>
              <w:pStyle w:val="Default"/>
              <w:rPr>
                <w:rFonts w:ascii="Times New Roman" w:hAnsi="Times New Roman" w:cs="Times New Roman"/>
                <w:sz w:val="18"/>
                <w:szCs w:val="18"/>
              </w:rPr>
            </w:pPr>
            <w:r w:rsidRPr="00436D7B">
              <w:rPr>
                <w:rFonts w:ascii="Times New Roman" w:hAnsi="Times New Roman" w:cs="Times New Roman"/>
                <w:b/>
                <w:bCs/>
                <w:sz w:val="18"/>
                <w:szCs w:val="18"/>
              </w:rPr>
              <w:t xml:space="preserve">A1-2 Expérience professionnelle </w:t>
            </w:r>
          </w:p>
          <w:p w:rsidR="00F2776E" w:rsidRPr="00436D7B" w:rsidRDefault="00F2776E" w:rsidP="00F2776E">
            <w:pPr>
              <w:pStyle w:val="Default"/>
              <w:rPr>
                <w:rFonts w:ascii="Times New Roman" w:hAnsi="Times New Roman" w:cs="Times New Roman"/>
                <w:sz w:val="18"/>
                <w:szCs w:val="18"/>
              </w:rPr>
            </w:pPr>
            <w:r w:rsidRPr="00436D7B">
              <w:rPr>
                <w:rFonts w:ascii="Times New Roman" w:hAnsi="Times New Roman" w:cs="Times New Roman"/>
                <w:sz w:val="18"/>
                <w:szCs w:val="18"/>
              </w:rPr>
              <w:t xml:space="preserve">Nombre total d'années : </w:t>
            </w:r>
            <w:r w:rsidR="008E1C5C">
              <w:rPr>
                <w:rFonts w:ascii="Times New Roman" w:hAnsi="Times New Roman" w:cs="Times New Roman"/>
                <w:sz w:val="18"/>
                <w:szCs w:val="18"/>
              </w:rPr>
              <w:t>cinq</w:t>
            </w:r>
            <w:r w:rsidRPr="00436D7B">
              <w:rPr>
                <w:rFonts w:ascii="Times New Roman" w:hAnsi="Times New Roman" w:cs="Times New Roman"/>
                <w:sz w:val="18"/>
                <w:szCs w:val="18"/>
              </w:rPr>
              <w:t xml:space="preserve"> (</w:t>
            </w:r>
            <w:r w:rsidR="00A46DE6" w:rsidRPr="00436D7B">
              <w:rPr>
                <w:rFonts w:ascii="Times New Roman" w:hAnsi="Times New Roman" w:cs="Times New Roman"/>
                <w:sz w:val="18"/>
                <w:szCs w:val="18"/>
              </w:rPr>
              <w:t>0</w:t>
            </w:r>
            <w:r w:rsidR="0044064C" w:rsidRPr="00436D7B">
              <w:rPr>
                <w:rFonts w:ascii="Times New Roman" w:hAnsi="Times New Roman" w:cs="Times New Roman"/>
                <w:sz w:val="18"/>
                <w:szCs w:val="18"/>
              </w:rPr>
              <w:t>5</w:t>
            </w:r>
            <w:r w:rsidRPr="00436D7B">
              <w:rPr>
                <w:rFonts w:ascii="Times New Roman" w:hAnsi="Times New Roman" w:cs="Times New Roman"/>
                <w:sz w:val="18"/>
                <w:szCs w:val="18"/>
              </w:rPr>
              <w:t>) ans et plus</w:t>
            </w:r>
          </w:p>
          <w:p w:rsidR="00F2776E" w:rsidRPr="00436D7B" w:rsidRDefault="00F2776E" w:rsidP="00F2776E">
            <w:pPr>
              <w:pStyle w:val="Default"/>
              <w:rPr>
                <w:rFonts w:ascii="Times New Roman" w:hAnsi="Times New Roman" w:cs="Times New Roman"/>
                <w:b/>
                <w:bCs/>
                <w:i/>
                <w:iCs/>
                <w:sz w:val="18"/>
                <w:szCs w:val="18"/>
                <w:u w:val="single"/>
              </w:rPr>
            </w:pPr>
          </w:p>
          <w:p w:rsidR="006148D1" w:rsidRPr="00436D7B" w:rsidRDefault="006148D1" w:rsidP="00F2776E">
            <w:pPr>
              <w:pStyle w:val="Default"/>
              <w:rPr>
                <w:rFonts w:ascii="Times New Roman" w:hAnsi="Times New Roman" w:cs="Times New Roman"/>
                <w:sz w:val="18"/>
                <w:szCs w:val="18"/>
              </w:rPr>
            </w:pPr>
          </w:p>
          <w:p w:rsidR="006148D1" w:rsidRPr="00436D7B" w:rsidRDefault="006148D1" w:rsidP="006148D1">
            <w:pPr>
              <w:pStyle w:val="Default"/>
              <w:rPr>
                <w:rFonts w:ascii="Times New Roman" w:hAnsi="Times New Roman" w:cs="Times New Roman"/>
                <w:b/>
                <w:bCs/>
                <w:i/>
                <w:iCs/>
                <w:sz w:val="18"/>
                <w:szCs w:val="18"/>
                <w:u w:val="single"/>
              </w:rPr>
            </w:pPr>
            <w:r w:rsidRPr="00436D7B">
              <w:rPr>
                <w:rFonts w:ascii="Times New Roman" w:hAnsi="Times New Roman" w:cs="Times New Roman"/>
                <w:b/>
                <w:bCs/>
                <w:i/>
                <w:iCs/>
                <w:sz w:val="18"/>
                <w:szCs w:val="18"/>
                <w:u w:val="single"/>
              </w:rPr>
              <w:t xml:space="preserve">A </w:t>
            </w:r>
            <w:r w:rsidR="00CD2992" w:rsidRPr="00436D7B">
              <w:rPr>
                <w:rFonts w:ascii="Times New Roman" w:hAnsi="Times New Roman" w:cs="Times New Roman"/>
                <w:b/>
                <w:bCs/>
                <w:i/>
                <w:iCs/>
                <w:sz w:val="18"/>
                <w:szCs w:val="18"/>
                <w:u w:val="single"/>
              </w:rPr>
              <w:t>2</w:t>
            </w:r>
            <w:r w:rsidRPr="00436D7B">
              <w:rPr>
                <w:rFonts w:ascii="Times New Roman" w:hAnsi="Times New Roman" w:cs="Times New Roman"/>
                <w:b/>
                <w:bCs/>
                <w:i/>
                <w:iCs/>
                <w:sz w:val="18"/>
                <w:szCs w:val="18"/>
                <w:u w:val="single"/>
              </w:rPr>
              <w:t xml:space="preserve"> – Technicien de suivi* </w:t>
            </w:r>
          </w:p>
          <w:p w:rsidR="006148D1" w:rsidRPr="00436D7B" w:rsidRDefault="006148D1" w:rsidP="006148D1">
            <w:pPr>
              <w:pStyle w:val="Default"/>
              <w:rPr>
                <w:rFonts w:ascii="Times New Roman" w:hAnsi="Times New Roman" w:cs="Times New Roman"/>
                <w:b/>
                <w:bCs/>
                <w:sz w:val="18"/>
                <w:szCs w:val="18"/>
              </w:rPr>
            </w:pPr>
            <w:r w:rsidRPr="00436D7B">
              <w:rPr>
                <w:rFonts w:ascii="Times New Roman" w:hAnsi="Times New Roman" w:cs="Times New Roman"/>
                <w:b/>
                <w:bCs/>
                <w:sz w:val="18"/>
                <w:szCs w:val="18"/>
              </w:rPr>
              <w:t xml:space="preserve">A </w:t>
            </w:r>
            <w:r w:rsidR="00CD2992" w:rsidRPr="00436D7B">
              <w:rPr>
                <w:rFonts w:ascii="Times New Roman" w:hAnsi="Times New Roman" w:cs="Times New Roman"/>
                <w:b/>
                <w:bCs/>
                <w:sz w:val="18"/>
                <w:szCs w:val="18"/>
              </w:rPr>
              <w:t>2</w:t>
            </w:r>
            <w:r w:rsidRPr="00436D7B">
              <w:rPr>
                <w:rFonts w:ascii="Times New Roman" w:hAnsi="Times New Roman" w:cs="Times New Roman"/>
                <w:b/>
                <w:bCs/>
                <w:sz w:val="18"/>
                <w:szCs w:val="18"/>
              </w:rPr>
              <w:t>-1 Qualification</w:t>
            </w:r>
          </w:p>
          <w:p w:rsidR="006148D1" w:rsidRPr="00436D7B" w:rsidRDefault="006148D1" w:rsidP="006148D1">
            <w:pPr>
              <w:pStyle w:val="Default"/>
              <w:rPr>
                <w:rFonts w:ascii="Times New Roman" w:hAnsi="Times New Roman" w:cs="Times New Roman"/>
                <w:sz w:val="18"/>
                <w:szCs w:val="18"/>
              </w:rPr>
            </w:pPr>
            <w:r w:rsidRPr="00436D7B">
              <w:rPr>
                <w:rFonts w:ascii="Times New Roman" w:hAnsi="Times New Roman" w:cs="Times New Roman"/>
                <w:sz w:val="18"/>
                <w:szCs w:val="18"/>
              </w:rPr>
              <w:t>Niveau (TSGC ou plus)</w:t>
            </w:r>
          </w:p>
          <w:p w:rsidR="006148D1" w:rsidRPr="00436D7B" w:rsidRDefault="006148D1" w:rsidP="006148D1">
            <w:pPr>
              <w:rPr>
                <w:b/>
                <w:bCs/>
                <w:sz w:val="18"/>
                <w:szCs w:val="18"/>
              </w:rPr>
            </w:pPr>
            <w:r w:rsidRPr="00436D7B">
              <w:rPr>
                <w:b/>
                <w:bCs/>
                <w:sz w:val="18"/>
                <w:szCs w:val="18"/>
              </w:rPr>
              <w:t xml:space="preserve">A </w:t>
            </w:r>
            <w:r w:rsidR="00CD2992" w:rsidRPr="00436D7B">
              <w:rPr>
                <w:b/>
                <w:bCs/>
                <w:sz w:val="18"/>
                <w:szCs w:val="18"/>
              </w:rPr>
              <w:t>2</w:t>
            </w:r>
            <w:r w:rsidRPr="00436D7B">
              <w:rPr>
                <w:b/>
                <w:bCs/>
                <w:sz w:val="18"/>
                <w:szCs w:val="18"/>
              </w:rPr>
              <w:t xml:space="preserve">-2 Expérience professionnelle </w:t>
            </w:r>
          </w:p>
          <w:p w:rsidR="006148D1" w:rsidRPr="00436D7B" w:rsidRDefault="006148D1" w:rsidP="006148D1">
            <w:pPr>
              <w:pStyle w:val="Default"/>
              <w:rPr>
                <w:rFonts w:ascii="Times New Roman" w:hAnsi="Times New Roman" w:cs="Times New Roman"/>
                <w:sz w:val="18"/>
                <w:szCs w:val="18"/>
              </w:rPr>
            </w:pPr>
            <w:r w:rsidRPr="00436D7B">
              <w:rPr>
                <w:rFonts w:ascii="Times New Roman" w:hAnsi="Times New Roman" w:cs="Times New Roman"/>
                <w:sz w:val="18"/>
                <w:szCs w:val="18"/>
              </w:rPr>
              <w:t xml:space="preserve">Nombre total d’années : cinq (05) ans et plus </w:t>
            </w:r>
          </w:p>
          <w:p w:rsidR="006148D1" w:rsidRPr="00436D7B" w:rsidRDefault="006148D1" w:rsidP="00F2776E">
            <w:pPr>
              <w:pStyle w:val="Default"/>
              <w:rPr>
                <w:rFonts w:ascii="Times New Roman" w:hAnsi="Times New Roman" w:cs="Times New Roman"/>
                <w:sz w:val="18"/>
                <w:szCs w:val="18"/>
              </w:rPr>
            </w:pPr>
          </w:p>
          <w:p w:rsidR="00203975" w:rsidRPr="00436D7B" w:rsidRDefault="00203975" w:rsidP="008A73BE">
            <w:pPr>
              <w:outlineLvl w:val="2"/>
              <w:rPr>
                <w:sz w:val="18"/>
                <w:szCs w:val="18"/>
                <w:highlight w:val="green"/>
              </w:rPr>
            </w:pPr>
          </w:p>
        </w:tc>
      </w:tr>
      <w:tr w:rsidR="00203975" w:rsidRPr="00436D7B" w:rsidTr="0072561B">
        <w:tc>
          <w:tcPr>
            <w:tcW w:w="860" w:type="dxa"/>
          </w:tcPr>
          <w:p w:rsidR="00203975" w:rsidRPr="00436D7B" w:rsidRDefault="00203975">
            <w:pPr>
              <w:tabs>
                <w:tab w:val="left" w:pos="3460"/>
              </w:tabs>
              <w:jc w:val="both"/>
              <w:rPr>
                <w:b/>
                <w:bCs/>
                <w:sz w:val="18"/>
                <w:szCs w:val="18"/>
              </w:rPr>
            </w:pPr>
            <w:r w:rsidRPr="00436D7B">
              <w:rPr>
                <w:b/>
                <w:bCs/>
                <w:sz w:val="18"/>
                <w:szCs w:val="18"/>
              </w:rPr>
              <w:t>Art.6.</w:t>
            </w:r>
          </w:p>
        </w:tc>
        <w:tc>
          <w:tcPr>
            <w:tcW w:w="9320" w:type="dxa"/>
          </w:tcPr>
          <w:p w:rsidR="00A46DE6" w:rsidRPr="00436D7B" w:rsidRDefault="00203975">
            <w:pPr>
              <w:tabs>
                <w:tab w:val="left" w:pos="3460"/>
              </w:tabs>
              <w:jc w:val="both"/>
              <w:rPr>
                <w:b/>
                <w:bCs/>
                <w:sz w:val="18"/>
                <w:szCs w:val="18"/>
              </w:rPr>
            </w:pPr>
            <w:r w:rsidRPr="00436D7B">
              <w:rPr>
                <w:b/>
                <w:bCs/>
                <w:sz w:val="18"/>
                <w:szCs w:val="18"/>
              </w:rPr>
              <w:t>Langue de l’Offre :</w:t>
            </w:r>
          </w:p>
          <w:p w:rsidR="00203975" w:rsidRPr="00436D7B" w:rsidRDefault="00A46DE6">
            <w:pPr>
              <w:tabs>
                <w:tab w:val="left" w:pos="3460"/>
              </w:tabs>
              <w:jc w:val="both"/>
              <w:rPr>
                <w:sz w:val="18"/>
                <w:szCs w:val="18"/>
              </w:rPr>
            </w:pPr>
            <w:r w:rsidRPr="00436D7B">
              <w:rPr>
                <w:sz w:val="18"/>
                <w:szCs w:val="18"/>
              </w:rPr>
              <w:t>Toutes correspondances et tous documents relatifs à la soumission ou à l’exécution du marché seront rédigés en français ou en anglais</w:t>
            </w:r>
            <w:r w:rsidR="00203975" w:rsidRPr="00436D7B">
              <w:rPr>
                <w:sz w:val="18"/>
                <w:szCs w:val="18"/>
              </w:rPr>
              <w:t>.</w:t>
            </w:r>
          </w:p>
        </w:tc>
      </w:tr>
      <w:tr w:rsidR="00203975" w:rsidRPr="00436D7B" w:rsidTr="0072561B">
        <w:tc>
          <w:tcPr>
            <w:tcW w:w="860" w:type="dxa"/>
          </w:tcPr>
          <w:p w:rsidR="00203975" w:rsidRPr="00436D7B" w:rsidRDefault="00203975">
            <w:pPr>
              <w:tabs>
                <w:tab w:val="left" w:pos="3460"/>
              </w:tabs>
              <w:jc w:val="both"/>
              <w:rPr>
                <w:b/>
                <w:bCs/>
                <w:sz w:val="18"/>
                <w:szCs w:val="18"/>
              </w:rPr>
            </w:pPr>
            <w:r w:rsidRPr="00436D7B">
              <w:rPr>
                <w:b/>
                <w:bCs/>
                <w:sz w:val="18"/>
                <w:szCs w:val="18"/>
              </w:rPr>
              <w:t>Art.7.</w:t>
            </w:r>
          </w:p>
        </w:tc>
        <w:tc>
          <w:tcPr>
            <w:tcW w:w="9320" w:type="dxa"/>
          </w:tcPr>
          <w:p w:rsidR="00A46DE6" w:rsidRPr="00436D7B" w:rsidRDefault="00A46DE6">
            <w:pPr>
              <w:pStyle w:val="Pieddepage"/>
              <w:tabs>
                <w:tab w:val="clear" w:pos="4536"/>
                <w:tab w:val="clear" w:pos="9072"/>
                <w:tab w:val="left" w:pos="3460"/>
              </w:tabs>
              <w:jc w:val="both"/>
              <w:rPr>
                <w:b/>
                <w:bCs/>
                <w:sz w:val="18"/>
                <w:szCs w:val="18"/>
              </w:rPr>
            </w:pPr>
            <w:r w:rsidRPr="00436D7B">
              <w:rPr>
                <w:b/>
                <w:bCs/>
                <w:sz w:val="18"/>
                <w:szCs w:val="18"/>
              </w:rPr>
              <w:t>Constitution de l’offre</w:t>
            </w:r>
          </w:p>
          <w:p w:rsidR="00203975" w:rsidRPr="00436D7B" w:rsidRDefault="00203975">
            <w:pPr>
              <w:pStyle w:val="Pieddepage"/>
              <w:tabs>
                <w:tab w:val="clear" w:pos="4536"/>
                <w:tab w:val="clear" w:pos="9072"/>
                <w:tab w:val="left" w:pos="3460"/>
              </w:tabs>
              <w:jc w:val="both"/>
              <w:rPr>
                <w:iCs/>
                <w:sz w:val="18"/>
                <w:szCs w:val="18"/>
              </w:rPr>
            </w:pPr>
            <w:r w:rsidRPr="00436D7B">
              <w:rPr>
                <w:iCs/>
                <w:sz w:val="18"/>
                <w:szCs w:val="18"/>
              </w:rPr>
              <w:t>La liste des documents visés à l’article 13 du RGAO devra être compléter en trois volumes insérés respectivement dans des enveloppes intérieures et détaillées comme suit :</w:t>
            </w:r>
          </w:p>
          <w:p w:rsidR="00203975" w:rsidRPr="00436D7B" w:rsidRDefault="00203975">
            <w:pPr>
              <w:pStyle w:val="Pieddepage"/>
              <w:tabs>
                <w:tab w:val="clear" w:pos="4536"/>
                <w:tab w:val="clear" w:pos="9072"/>
                <w:tab w:val="left" w:pos="3460"/>
              </w:tabs>
              <w:jc w:val="both"/>
              <w:rPr>
                <w:b/>
                <w:bCs/>
                <w:iCs/>
                <w:sz w:val="18"/>
                <w:szCs w:val="18"/>
              </w:rPr>
            </w:pPr>
            <w:r w:rsidRPr="00436D7B">
              <w:rPr>
                <w:b/>
                <w:bCs/>
                <w:iCs/>
                <w:sz w:val="18"/>
                <w:szCs w:val="18"/>
                <w:u w:val="single"/>
              </w:rPr>
              <w:t>Enveloppes A – Volume I </w:t>
            </w:r>
            <w:r w:rsidR="00F80BD5" w:rsidRPr="00436D7B">
              <w:rPr>
                <w:b/>
                <w:bCs/>
                <w:iCs/>
                <w:sz w:val="18"/>
                <w:szCs w:val="18"/>
                <w:u w:val="single"/>
              </w:rPr>
              <w:t>:</w:t>
            </w:r>
            <w:r w:rsidR="00F80BD5" w:rsidRPr="00436D7B">
              <w:rPr>
                <w:b/>
                <w:bCs/>
                <w:iCs/>
                <w:sz w:val="18"/>
                <w:szCs w:val="18"/>
              </w:rPr>
              <w:t xml:space="preserve"> Pièces</w:t>
            </w:r>
            <w:r w:rsidRPr="00436D7B">
              <w:rPr>
                <w:b/>
                <w:bCs/>
                <w:iCs/>
                <w:sz w:val="18"/>
                <w:szCs w:val="18"/>
              </w:rPr>
              <w:t xml:space="preserve"> Administratives</w:t>
            </w:r>
          </w:p>
          <w:p w:rsidR="0074099B" w:rsidRPr="00436D7B" w:rsidRDefault="0074099B"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Déclaration d’intention de soumissionner</w:t>
            </w:r>
            <w:r w:rsidR="00081B6F" w:rsidRPr="00436D7B">
              <w:rPr>
                <w:iCs/>
                <w:sz w:val="18"/>
                <w:szCs w:val="18"/>
              </w:rPr>
              <w:t xml:space="preserve"> timbrée</w:t>
            </w:r>
          </w:p>
          <w:p w:rsidR="00421AB5" w:rsidRPr="00436D7B" w:rsidRDefault="00421AB5"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Patente de l’exercice en cours,</w:t>
            </w:r>
          </w:p>
          <w:p w:rsidR="00421AB5" w:rsidRPr="00436D7B" w:rsidRDefault="00421AB5"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Carte de contribuable,</w:t>
            </w:r>
          </w:p>
          <w:p w:rsidR="00203975" w:rsidRPr="00436D7B" w:rsidRDefault="00203975"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 xml:space="preserve">Une attestation de non-faillite établie par le tribunal de Grande Instance ou par la chambre d’Industrie et du Commerce du lieu de Résidence du soumissionnaire datant moins de trois (03) mois précédant la date de remise des offres ; </w:t>
            </w:r>
          </w:p>
          <w:p w:rsidR="00421AB5" w:rsidRPr="00436D7B" w:rsidRDefault="00421AB5"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Certificat d’imposition,</w:t>
            </w:r>
          </w:p>
          <w:p w:rsidR="00A46DE6" w:rsidRPr="00436D7B" w:rsidRDefault="00A46DE6"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Attestation de non-redevance</w:t>
            </w:r>
          </w:p>
          <w:p w:rsidR="00203975" w:rsidRPr="00436D7B" w:rsidRDefault="00203975"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 xml:space="preserve">Une attestation de domiciliation bancaire du soumissionnaire, délivrée par une banque agréée par le Ministère des finances du Cameroun ou par une banque de premier ordre à l’étranger ; </w:t>
            </w:r>
          </w:p>
          <w:p w:rsidR="00203975" w:rsidRPr="00436D7B" w:rsidRDefault="00203975"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La quittance d’achat du dossier d’Appel d’Offres ;</w:t>
            </w:r>
          </w:p>
          <w:p w:rsidR="00203975" w:rsidRPr="00436D7B" w:rsidRDefault="00203975"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 xml:space="preserve">La caution de soumission (suivant un modèle joint) d’un montant de </w:t>
            </w:r>
            <w:r w:rsidR="00127D82" w:rsidRPr="00436D7B">
              <w:rPr>
                <w:iCs/>
                <w:sz w:val="18"/>
                <w:szCs w:val="18"/>
              </w:rPr>
              <w:t xml:space="preserve">trois millions </w:t>
            </w:r>
            <w:r w:rsidR="00DC753A" w:rsidRPr="00436D7B">
              <w:rPr>
                <w:iCs/>
                <w:sz w:val="18"/>
                <w:szCs w:val="18"/>
              </w:rPr>
              <w:t>cinq</w:t>
            </w:r>
            <w:r w:rsidR="008E1C5C">
              <w:rPr>
                <w:iCs/>
                <w:sz w:val="18"/>
                <w:szCs w:val="18"/>
              </w:rPr>
              <w:t xml:space="preserve"> </w:t>
            </w:r>
            <w:r w:rsidR="007A5DAD" w:rsidRPr="00436D7B">
              <w:rPr>
                <w:iCs/>
                <w:sz w:val="18"/>
                <w:szCs w:val="18"/>
              </w:rPr>
              <w:t>cent mille</w:t>
            </w:r>
            <w:r w:rsidR="00127D82" w:rsidRPr="00436D7B">
              <w:rPr>
                <w:iCs/>
                <w:sz w:val="18"/>
                <w:szCs w:val="18"/>
              </w:rPr>
              <w:t xml:space="preserve"> francs</w:t>
            </w:r>
            <w:r w:rsidRPr="00436D7B">
              <w:rPr>
                <w:iCs/>
                <w:sz w:val="18"/>
                <w:szCs w:val="18"/>
              </w:rPr>
              <w:t xml:space="preserve"> (</w:t>
            </w:r>
            <w:r w:rsidR="008E1C5C">
              <w:rPr>
                <w:iCs/>
                <w:sz w:val="18"/>
                <w:szCs w:val="18"/>
              </w:rPr>
              <w:t>333 650</w:t>
            </w:r>
            <w:r w:rsidRPr="00436D7B">
              <w:rPr>
                <w:iCs/>
                <w:sz w:val="18"/>
                <w:szCs w:val="18"/>
              </w:rPr>
              <w:t>) CFA et d’une durée de Validité</w:t>
            </w:r>
            <w:r w:rsidR="008E1C5C">
              <w:rPr>
                <w:iCs/>
                <w:sz w:val="18"/>
                <w:szCs w:val="18"/>
              </w:rPr>
              <w:t xml:space="preserve"> moins</w:t>
            </w:r>
            <w:r w:rsidRPr="00436D7B">
              <w:rPr>
                <w:iCs/>
                <w:sz w:val="18"/>
                <w:szCs w:val="18"/>
              </w:rPr>
              <w:t xml:space="preserve"> de trois (03) mois</w:t>
            </w:r>
          </w:p>
          <w:p w:rsidR="00203975" w:rsidRPr="00436D7B" w:rsidRDefault="00203975"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Une attestation de non exclusion des marchés publics délivrés par le Directeur Générale de l’ARMP ;</w:t>
            </w:r>
          </w:p>
          <w:p w:rsidR="00203975" w:rsidRPr="00436D7B" w:rsidRDefault="00203975"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Une attestation signée du Directeur de la Caisse National de la Prévoyance Sociale certifiant que le soumissionnaire a satisfait à ces obligations vis-à-vis de ladite caisse datant de moins de trois (03) mois.</w:t>
            </w:r>
          </w:p>
          <w:p w:rsidR="00A46DE6" w:rsidRPr="00436D7B" w:rsidRDefault="00A46DE6"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Les pouvoirs conformes au modèle  dans le cas où le soumissionnaire agit comme mandataire d’un groupement ainsi que l’accord de groupement ;</w:t>
            </w:r>
          </w:p>
          <w:p w:rsidR="00A46DE6" w:rsidRPr="00436D7B" w:rsidRDefault="00A46DE6" w:rsidP="00E80F65">
            <w:pPr>
              <w:pStyle w:val="Pieddepage"/>
              <w:numPr>
                <w:ilvl w:val="0"/>
                <w:numId w:val="2"/>
              </w:numPr>
              <w:tabs>
                <w:tab w:val="clear" w:pos="4536"/>
                <w:tab w:val="clear" w:pos="9072"/>
                <w:tab w:val="left" w:pos="3460"/>
              </w:tabs>
              <w:jc w:val="both"/>
              <w:rPr>
                <w:iCs/>
                <w:sz w:val="18"/>
                <w:szCs w:val="18"/>
              </w:rPr>
            </w:pPr>
            <w:r w:rsidRPr="00436D7B">
              <w:rPr>
                <w:iCs/>
                <w:sz w:val="18"/>
                <w:szCs w:val="18"/>
              </w:rPr>
              <w:t>L’accord de groupement signé entre les membres du groupement attestant que tous les membres de ce groupement sont responsables solidairement de la soumission et si celle-ci est re</w:t>
            </w:r>
            <w:r w:rsidR="00081B6F" w:rsidRPr="00436D7B">
              <w:rPr>
                <w:iCs/>
                <w:sz w:val="18"/>
                <w:szCs w:val="18"/>
              </w:rPr>
              <w:t>tenue, de l’exécution du marché.</w:t>
            </w:r>
          </w:p>
          <w:p w:rsidR="00A46DE6" w:rsidRPr="00436D7B" w:rsidRDefault="00A46DE6" w:rsidP="00A46DE6">
            <w:pPr>
              <w:pStyle w:val="Pieddepage"/>
              <w:tabs>
                <w:tab w:val="clear" w:pos="4536"/>
                <w:tab w:val="clear" w:pos="9072"/>
                <w:tab w:val="left" w:pos="3460"/>
              </w:tabs>
              <w:ind w:left="720"/>
              <w:jc w:val="both"/>
              <w:rPr>
                <w:iCs/>
                <w:sz w:val="18"/>
                <w:szCs w:val="18"/>
              </w:rPr>
            </w:pPr>
            <w:r w:rsidRPr="00436D7B">
              <w:rPr>
                <w:iCs/>
                <w:sz w:val="18"/>
                <w:szCs w:val="18"/>
              </w:rPr>
              <w:t>En cas de groupement d’entreprises, chaque membre du groupement produira chacune des pièces administratives énumérées ci-dessus à l’exc</w:t>
            </w:r>
            <w:r w:rsidR="00081B6F" w:rsidRPr="00436D7B">
              <w:rPr>
                <w:iCs/>
                <w:sz w:val="18"/>
                <w:szCs w:val="18"/>
              </w:rPr>
              <w:t xml:space="preserve">eption des pièces a, g, </w:t>
            </w:r>
            <w:r w:rsidRPr="00436D7B">
              <w:rPr>
                <w:iCs/>
                <w:sz w:val="18"/>
                <w:szCs w:val="18"/>
              </w:rPr>
              <w:t xml:space="preserve">h </w:t>
            </w:r>
            <w:r w:rsidR="00081B6F" w:rsidRPr="00436D7B">
              <w:rPr>
                <w:iCs/>
                <w:sz w:val="18"/>
                <w:szCs w:val="18"/>
              </w:rPr>
              <w:t>et i</w:t>
            </w:r>
            <w:r w:rsidRPr="00436D7B">
              <w:rPr>
                <w:iCs/>
                <w:sz w:val="18"/>
                <w:szCs w:val="18"/>
              </w:rPr>
              <w:t xml:space="preserve"> qui seront produites par le mandataire du groupement.</w:t>
            </w:r>
          </w:p>
          <w:p w:rsidR="00203975" w:rsidRPr="00436D7B" w:rsidRDefault="00203975">
            <w:pPr>
              <w:pStyle w:val="Pieddepage"/>
              <w:tabs>
                <w:tab w:val="clear" w:pos="4536"/>
                <w:tab w:val="clear" w:pos="9072"/>
                <w:tab w:val="left" w:pos="3460"/>
              </w:tabs>
              <w:ind w:left="720"/>
              <w:jc w:val="both"/>
              <w:rPr>
                <w:iCs/>
                <w:sz w:val="18"/>
                <w:szCs w:val="18"/>
              </w:rPr>
            </w:pPr>
          </w:p>
          <w:p w:rsidR="007A5DAD" w:rsidRPr="00436D7B" w:rsidRDefault="007A5DAD">
            <w:pPr>
              <w:pStyle w:val="Pieddepage"/>
              <w:tabs>
                <w:tab w:val="clear" w:pos="4536"/>
                <w:tab w:val="clear" w:pos="9072"/>
                <w:tab w:val="left" w:pos="3460"/>
              </w:tabs>
              <w:ind w:left="720"/>
              <w:jc w:val="both"/>
              <w:rPr>
                <w:iCs/>
                <w:sz w:val="18"/>
                <w:szCs w:val="18"/>
              </w:rPr>
            </w:pPr>
          </w:p>
          <w:p w:rsidR="00203975" w:rsidRPr="00436D7B" w:rsidRDefault="00203975">
            <w:pPr>
              <w:pStyle w:val="Pieddepage"/>
              <w:tabs>
                <w:tab w:val="clear" w:pos="4536"/>
                <w:tab w:val="clear" w:pos="9072"/>
                <w:tab w:val="left" w:pos="3460"/>
              </w:tabs>
              <w:jc w:val="both"/>
              <w:rPr>
                <w:b/>
                <w:bCs/>
                <w:iCs/>
                <w:sz w:val="18"/>
                <w:szCs w:val="18"/>
              </w:rPr>
            </w:pPr>
            <w:r w:rsidRPr="00436D7B">
              <w:rPr>
                <w:b/>
                <w:bCs/>
                <w:iCs/>
                <w:sz w:val="18"/>
                <w:szCs w:val="18"/>
                <w:u w:val="single"/>
              </w:rPr>
              <w:t>Enveloppe B – Volume II </w:t>
            </w:r>
            <w:r w:rsidRPr="00436D7B">
              <w:rPr>
                <w:iCs/>
                <w:sz w:val="18"/>
                <w:szCs w:val="18"/>
              </w:rPr>
              <w:t xml:space="preserve">: </w:t>
            </w:r>
            <w:r w:rsidRPr="00436D7B">
              <w:rPr>
                <w:b/>
                <w:bCs/>
                <w:iCs/>
                <w:sz w:val="18"/>
                <w:szCs w:val="18"/>
              </w:rPr>
              <w:t>Offre Technique</w:t>
            </w:r>
          </w:p>
          <w:p w:rsidR="0069638F" w:rsidRPr="00436D7B" w:rsidRDefault="002940C2">
            <w:pPr>
              <w:pStyle w:val="Pieddepage"/>
              <w:tabs>
                <w:tab w:val="clear" w:pos="4536"/>
                <w:tab w:val="clear" w:pos="9072"/>
                <w:tab w:val="left" w:pos="3460"/>
              </w:tabs>
              <w:jc w:val="both"/>
              <w:rPr>
                <w:iCs/>
                <w:sz w:val="18"/>
                <w:szCs w:val="18"/>
              </w:rPr>
            </w:pPr>
            <w:r w:rsidRPr="00436D7B">
              <w:rPr>
                <w:b/>
                <w:sz w:val="18"/>
                <w:szCs w:val="18"/>
              </w:rPr>
              <w:t>Le dossier technique</w:t>
            </w:r>
            <w:r w:rsidRPr="00436D7B">
              <w:rPr>
                <w:sz w:val="18"/>
                <w:szCs w:val="18"/>
              </w:rPr>
              <w:t xml:space="preserve"> contiendra les pièces ci-après visées dans le 3.4 du RGAO :</w:t>
            </w:r>
          </w:p>
          <w:p w:rsidR="0056197C" w:rsidRPr="00436D7B" w:rsidRDefault="002940C2" w:rsidP="002940C2">
            <w:pPr>
              <w:pStyle w:val="CM81"/>
              <w:tabs>
                <w:tab w:val="left" w:pos="6840"/>
              </w:tabs>
              <w:spacing w:before="120" w:after="120"/>
              <w:ind w:left="398" w:hanging="397"/>
              <w:jc w:val="both"/>
              <w:rPr>
                <w:rFonts w:ascii="Times New Roman" w:hAnsi="Times New Roman" w:cs="Times New Roman"/>
                <w:sz w:val="18"/>
                <w:szCs w:val="18"/>
              </w:rPr>
            </w:pPr>
            <w:r w:rsidRPr="00436D7B">
              <w:rPr>
                <w:rFonts w:ascii="Times New Roman" w:hAnsi="Times New Roman" w:cs="Times New Roman"/>
                <w:sz w:val="18"/>
                <w:szCs w:val="18"/>
              </w:rPr>
              <w:t>i.</w:t>
            </w:r>
            <w:r w:rsidRPr="00436D7B">
              <w:rPr>
                <w:rFonts w:ascii="Times New Roman" w:hAnsi="Times New Roman" w:cs="Times New Roman"/>
                <w:sz w:val="18"/>
                <w:szCs w:val="18"/>
              </w:rPr>
              <w:tab/>
            </w:r>
            <w:r w:rsidR="0056197C" w:rsidRPr="00436D7B">
              <w:rPr>
                <w:rFonts w:ascii="Times New Roman" w:hAnsi="Times New Roman" w:cs="Times New Roman"/>
                <w:b/>
                <w:sz w:val="18"/>
                <w:szCs w:val="18"/>
              </w:rPr>
              <w:t>Une brève description du soumissionnaire et un aperçu de son expérience récente dans le cadre de missions similaires</w:t>
            </w:r>
            <w:r w:rsidR="0056197C" w:rsidRPr="00436D7B">
              <w:rPr>
                <w:rFonts w:ascii="Times New Roman" w:hAnsi="Times New Roman" w:cs="Times New Roman"/>
                <w:sz w:val="18"/>
                <w:szCs w:val="18"/>
              </w:rPr>
              <w:t xml:space="preserve"> (Tableau 4B). Pour chacune d’entre elles, ce résumé doit notamment indiquer les caractéristiques du personnel </w:t>
            </w:r>
            <w:r w:rsidR="0056197C" w:rsidRPr="00436D7B">
              <w:rPr>
                <w:rFonts w:ascii="Times New Roman" w:hAnsi="Times New Roman" w:cs="Times New Roman"/>
                <w:sz w:val="18"/>
                <w:szCs w:val="18"/>
              </w:rPr>
              <w:lastRenderedPageBreak/>
              <w:t>proposé, la durée de la mission, le montant du contrat et la part prise par le Candidat.</w:t>
            </w:r>
          </w:p>
          <w:p w:rsidR="002940C2" w:rsidRPr="00436D7B" w:rsidRDefault="0056197C" w:rsidP="0056197C">
            <w:pPr>
              <w:pStyle w:val="CM81"/>
              <w:tabs>
                <w:tab w:val="left" w:pos="400"/>
                <w:tab w:val="left" w:pos="490"/>
                <w:tab w:val="left" w:pos="6840"/>
              </w:tabs>
              <w:spacing w:before="120" w:after="120"/>
              <w:ind w:left="490" w:hanging="489"/>
              <w:jc w:val="both"/>
              <w:rPr>
                <w:rFonts w:ascii="Times New Roman" w:hAnsi="Times New Roman" w:cs="Times New Roman"/>
                <w:sz w:val="18"/>
                <w:szCs w:val="18"/>
              </w:rPr>
            </w:pPr>
            <w:r w:rsidRPr="00436D7B">
              <w:rPr>
                <w:rFonts w:ascii="Times New Roman" w:hAnsi="Times New Roman" w:cs="Times New Roman"/>
                <w:sz w:val="18"/>
                <w:szCs w:val="18"/>
              </w:rPr>
              <w:t>ii</w:t>
            </w:r>
            <w:r w:rsidRPr="00436D7B">
              <w:rPr>
                <w:rFonts w:ascii="Times New Roman" w:hAnsi="Times New Roman" w:cs="Times New Roman"/>
                <w:b/>
                <w:sz w:val="18"/>
                <w:szCs w:val="18"/>
              </w:rPr>
              <w:t xml:space="preserve">. </w:t>
            </w:r>
            <w:r w:rsidR="002940C2" w:rsidRPr="00436D7B">
              <w:rPr>
                <w:rFonts w:ascii="Times New Roman" w:hAnsi="Times New Roman" w:cs="Times New Roman"/>
                <w:b/>
                <w:sz w:val="18"/>
                <w:szCs w:val="18"/>
              </w:rPr>
              <w:t>Toutes observations ou suggestions éventuelles sur les Termes de référence</w:t>
            </w:r>
            <w:r w:rsidR="002940C2" w:rsidRPr="00436D7B">
              <w:rPr>
                <w:rFonts w:ascii="Times New Roman" w:hAnsi="Times New Roman" w:cs="Times New Roman"/>
                <w:sz w:val="18"/>
                <w:szCs w:val="18"/>
              </w:rPr>
              <w:t xml:space="preserve"> et les données, services et installations devant être fournis par </w:t>
            </w:r>
            <w:r w:rsidR="005618C3" w:rsidRPr="00436D7B">
              <w:rPr>
                <w:rFonts w:ascii="Times New Roman" w:hAnsi="Times New Roman" w:cs="Times New Roman"/>
                <w:sz w:val="18"/>
                <w:szCs w:val="18"/>
              </w:rPr>
              <w:t xml:space="preserve">Le Maître d’Ouvrage </w:t>
            </w:r>
            <w:r w:rsidR="002940C2" w:rsidRPr="00436D7B">
              <w:rPr>
                <w:rFonts w:ascii="Times New Roman" w:hAnsi="Times New Roman" w:cs="Times New Roman"/>
                <w:sz w:val="18"/>
                <w:szCs w:val="18"/>
              </w:rPr>
              <w:t xml:space="preserve">(Tableau </w:t>
            </w:r>
            <w:smartTag w:uri="urn:schemas-microsoft-com:office:smarttags" w:element="metricconverter">
              <w:smartTagPr>
                <w:attr w:name="ProductID" w:val="4C"/>
              </w:smartTagPr>
              <w:r w:rsidR="002940C2" w:rsidRPr="00436D7B">
                <w:rPr>
                  <w:rFonts w:ascii="Times New Roman" w:hAnsi="Times New Roman" w:cs="Times New Roman"/>
                  <w:sz w:val="18"/>
                  <w:szCs w:val="18"/>
                </w:rPr>
                <w:t>4C</w:t>
              </w:r>
            </w:smartTag>
            <w:r w:rsidR="002940C2" w:rsidRPr="00436D7B">
              <w:rPr>
                <w:rFonts w:ascii="Times New Roman" w:hAnsi="Times New Roman" w:cs="Times New Roman"/>
                <w:sz w:val="18"/>
                <w:szCs w:val="18"/>
              </w:rPr>
              <w:t xml:space="preserve">) ; </w:t>
            </w:r>
          </w:p>
          <w:p w:rsidR="002940C2" w:rsidRPr="00436D7B" w:rsidRDefault="002940C2" w:rsidP="002940C2">
            <w:pPr>
              <w:pStyle w:val="CM81"/>
              <w:tabs>
                <w:tab w:val="left" w:pos="6840"/>
              </w:tabs>
              <w:spacing w:before="120" w:after="120"/>
              <w:ind w:left="398" w:hanging="397"/>
              <w:jc w:val="both"/>
              <w:rPr>
                <w:rFonts w:ascii="Times New Roman" w:hAnsi="Times New Roman" w:cs="Times New Roman"/>
                <w:sz w:val="18"/>
                <w:szCs w:val="18"/>
              </w:rPr>
            </w:pPr>
            <w:r w:rsidRPr="00436D7B">
              <w:rPr>
                <w:rFonts w:ascii="Times New Roman" w:hAnsi="Times New Roman" w:cs="Times New Roman"/>
                <w:sz w:val="18"/>
                <w:szCs w:val="18"/>
              </w:rPr>
              <w:t>i</w:t>
            </w:r>
            <w:r w:rsidR="0056197C" w:rsidRPr="00436D7B">
              <w:rPr>
                <w:rFonts w:ascii="Times New Roman" w:hAnsi="Times New Roman" w:cs="Times New Roman"/>
                <w:sz w:val="18"/>
                <w:szCs w:val="18"/>
              </w:rPr>
              <w:t>i</w:t>
            </w:r>
            <w:r w:rsidRPr="00436D7B">
              <w:rPr>
                <w:rFonts w:ascii="Times New Roman" w:hAnsi="Times New Roman" w:cs="Times New Roman"/>
                <w:sz w:val="18"/>
                <w:szCs w:val="18"/>
              </w:rPr>
              <w:t>i.</w:t>
            </w:r>
            <w:r w:rsidRPr="00436D7B">
              <w:rPr>
                <w:rFonts w:ascii="Times New Roman" w:hAnsi="Times New Roman" w:cs="Times New Roman"/>
                <w:sz w:val="18"/>
                <w:szCs w:val="18"/>
              </w:rPr>
              <w:tab/>
            </w:r>
            <w:r w:rsidRPr="00436D7B">
              <w:rPr>
                <w:rFonts w:ascii="Times New Roman" w:hAnsi="Times New Roman" w:cs="Times New Roman"/>
                <w:b/>
                <w:sz w:val="18"/>
                <w:szCs w:val="18"/>
              </w:rPr>
              <w:t>Un descriptif de la méthodologie et du plan de travail proposés</w:t>
            </w:r>
            <w:r w:rsidRPr="00436D7B">
              <w:rPr>
                <w:rFonts w:ascii="Times New Roman" w:hAnsi="Times New Roman" w:cs="Times New Roman"/>
                <w:sz w:val="18"/>
                <w:szCs w:val="18"/>
              </w:rPr>
              <w:t xml:space="preserve"> pour accomplir la mission (Tableau 4D) ; </w:t>
            </w:r>
          </w:p>
          <w:p w:rsidR="002940C2" w:rsidRPr="00436D7B" w:rsidRDefault="0056197C" w:rsidP="0056197C">
            <w:pPr>
              <w:pStyle w:val="Default"/>
              <w:tabs>
                <w:tab w:val="left" w:pos="400"/>
                <w:tab w:val="left" w:pos="6840"/>
              </w:tabs>
              <w:spacing w:before="120" w:after="120"/>
              <w:ind w:left="180" w:hanging="18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iv</w:t>
            </w:r>
            <w:r w:rsidR="002940C2" w:rsidRPr="00436D7B">
              <w:rPr>
                <w:rFonts w:ascii="Times New Roman" w:hAnsi="Times New Roman" w:cs="Times New Roman"/>
                <w:color w:val="auto"/>
                <w:sz w:val="18"/>
                <w:szCs w:val="18"/>
              </w:rPr>
              <w:t xml:space="preserve">. </w:t>
            </w:r>
            <w:r w:rsidR="002940C2" w:rsidRPr="00436D7B">
              <w:rPr>
                <w:rFonts w:ascii="Times New Roman" w:hAnsi="Times New Roman" w:cs="Times New Roman"/>
                <w:b/>
                <w:color w:val="auto"/>
                <w:sz w:val="18"/>
                <w:szCs w:val="18"/>
              </w:rPr>
              <w:t xml:space="preserve">La composition de l’équipe proposée, ainsi que les tâches </w:t>
            </w:r>
            <w:r w:rsidR="002940C2" w:rsidRPr="00436D7B">
              <w:rPr>
                <w:rFonts w:ascii="Times New Roman" w:hAnsi="Times New Roman" w:cs="Times New Roman"/>
                <w:color w:val="auto"/>
                <w:sz w:val="18"/>
                <w:szCs w:val="18"/>
              </w:rPr>
              <w:t xml:space="preserve">qui sont confiées à chacun de ses membres et leur calendrier (Tableau 4E) ; </w:t>
            </w:r>
          </w:p>
          <w:p w:rsidR="002940C2" w:rsidRPr="00436D7B" w:rsidRDefault="002940C2" w:rsidP="002940C2">
            <w:pPr>
              <w:pStyle w:val="Default"/>
              <w:tabs>
                <w:tab w:val="left" w:pos="6840"/>
              </w:tabs>
              <w:spacing w:before="120" w:after="120"/>
              <w:ind w:left="181" w:hanging="181"/>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v. </w:t>
            </w:r>
            <w:r w:rsidRPr="00436D7B">
              <w:rPr>
                <w:rFonts w:ascii="Times New Roman" w:hAnsi="Times New Roman" w:cs="Times New Roman"/>
                <w:b/>
                <w:color w:val="auto"/>
                <w:sz w:val="18"/>
                <w:szCs w:val="18"/>
              </w:rPr>
              <w:t>Des curriculums vitæ récemment signés par le personnel spécialisé</w:t>
            </w:r>
            <w:r w:rsidRPr="00436D7B">
              <w:rPr>
                <w:rFonts w:ascii="Times New Roman" w:hAnsi="Times New Roman" w:cs="Times New Roman"/>
                <w:color w:val="auto"/>
                <w:sz w:val="18"/>
                <w:szCs w:val="18"/>
              </w:rPr>
              <w:t xml:space="preserve"> proposé et le représentant du Candidat habilité à soumettre la proposition (Tableau </w:t>
            </w:r>
            <w:smartTag w:uri="urn:schemas-microsoft-com:office:smarttags" w:element="metricconverter">
              <w:smartTagPr>
                <w:attr w:name="ProductID" w:val="4F"/>
              </w:smartTagPr>
              <w:r w:rsidRPr="00436D7B">
                <w:rPr>
                  <w:rFonts w:ascii="Times New Roman" w:hAnsi="Times New Roman" w:cs="Times New Roman"/>
                  <w:color w:val="auto"/>
                  <w:sz w:val="18"/>
                  <w:szCs w:val="18"/>
                </w:rPr>
                <w:t>4F</w:t>
              </w:r>
            </w:smartTag>
            <w:r w:rsidRPr="00436D7B">
              <w:rPr>
                <w:rFonts w:ascii="Times New Roman" w:hAnsi="Times New Roman" w:cs="Times New Roman"/>
                <w:color w:val="auto"/>
                <w:sz w:val="18"/>
                <w:szCs w:val="18"/>
              </w:rPr>
              <w:t>). Parmi les informations clés doivent figurer, pour chacun, le nombre d’années d’expérience du Candidat et l’étendue des responsabilités exercées dans le cadre de diverses missions au cours des dix (10) dernières années ;</w:t>
            </w:r>
          </w:p>
          <w:p w:rsidR="002940C2" w:rsidRPr="00436D7B" w:rsidRDefault="002940C2" w:rsidP="002940C2">
            <w:pPr>
              <w:pStyle w:val="Default"/>
              <w:tabs>
                <w:tab w:val="left" w:pos="6840"/>
              </w:tabs>
              <w:spacing w:before="120" w:after="120"/>
              <w:ind w:left="202"/>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Tous les CV devront être signés et accompagnés des copies certifiées conformes des diplômes, des attestations de présentation des originaux de ces diplômes ainsi que des attestations de disponibilité conformes au modèle (pièce 9). Les </w:t>
            </w:r>
            <w:proofErr w:type="spellStart"/>
            <w:r w:rsidRPr="00436D7B">
              <w:rPr>
                <w:rFonts w:ascii="Times New Roman" w:hAnsi="Times New Roman" w:cs="Times New Roman"/>
                <w:color w:val="auto"/>
                <w:sz w:val="18"/>
                <w:szCs w:val="18"/>
              </w:rPr>
              <w:t>Ingénieursde</w:t>
            </w:r>
            <w:proofErr w:type="spellEnd"/>
            <w:r w:rsidRPr="00436D7B">
              <w:rPr>
                <w:rFonts w:ascii="Times New Roman" w:hAnsi="Times New Roman" w:cs="Times New Roman"/>
                <w:color w:val="auto"/>
                <w:sz w:val="18"/>
                <w:szCs w:val="18"/>
              </w:rPr>
              <w:t xml:space="preserve"> Génie Civil, doivent y  joindre leur </w:t>
            </w:r>
            <w:r w:rsidRPr="00436D7B">
              <w:rPr>
                <w:rFonts w:ascii="Times New Roman" w:hAnsi="Times New Roman" w:cs="Times New Roman"/>
                <w:b/>
                <w:color w:val="auto"/>
                <w:sz w:val="18"/>
                <w:szCs w:val="18"/>
              </w:rPr>
              <w:t>attestation d’</w:t>
            </w:r>
            <w:r w:rsidRPr="00436D7B">
              <w:rPr>
                <w:rFonts w:ascii="Times New Roman" w:hAnsi="Times New Roman" w:cs="Times New Roman"/>
                <w:b/>
                <w:bCs/>
                <w:color w:val="auto"/>
                <w:sz w:val="18"/>
                <w:szCs w:val="18"/>
              </w:rPr>
              <w:t>inscription au tableau de l’Ordre National des Ingénieurs de Génie Civil (ONIGC)</w:t>
            </w:r>
            <w:r w:rsidR="005A757B" w:rsidRPr="00436D7B">
              <w:rPr>
                <w:rFonts w:ascii="Times New Roman" w:hAnsi="Times New Roman" w:cs="Times New Roman"/>
                <w:color w:val="auto"/>
                <w:sz w:val="18"/>
                <w:szCs w:val="18"/>
              </w:rPr>
              <w:t>.</w:t>
            </w:r>
          </w:p>
          <w:p w:rsidR="002940C2" w:rsidRPr="00436D7B" w:rsidRDefault="002940C2" w:rsidP="002940C2">
            <w:pPr>
              <w:pStyle w:val="CM81"/>
              <w:tabs>
                <w:tab w:val="left" w:pos="6840"/>
              </w:tabs>
              <w:spacing w:before="120" w:after="120"/>
              <w:ind w:left="397" w:hanging="397"/>
              <w:jc w:val="both"/>
              <w:rPr>
                <w:rFonts w:ascii="Times New Roman" w:hAnsi="Times New Roman" w:cs="Times New Roman"/>
                <w:sz w:val="18"/>
                <w:szCs w:val="18"/>
              </w:rPr>
            </w:pPr>
            <w:r w:rsidRPr="00436D7B">
              <w:rPr>
                <w:rFonts w:ascii="Times New Roman" w:hAnsi="Times New Roman" w:cs="Times New Roman"/>
                <w:sz w:val="18"/>
                <w:szCs w:val="18"/>
              </w:rPr>
              <w:t>v</w:t>
            </w:r>
            <w:r w:rsidR="0056197C" w:rsidRPr="00436D7B">
              <w:rPr>
                <w:rFonts w:ascii="Times New Roman" w:hAnsi="Times New Roman" w:cs="Times New Roman"/>
                <w:sz w:val="18"/>
                <w:szCs w:val="18"/>
              </w:rPr>
              <w:t>i</w:t>
            </w:r>
            <w:r w:rsidRPr="00436D7B">
              <w:rPr>
                <w:rFonts w:ascii="Times New Roman" w:hAnsi="Times New Roman" w:cs="Times New Roman"/>
                <w:sz w:val="18"/>
                <w:szCs w:val="18"/>
              </w:rPr>
              <w:t>.</w:t>
            </w:r>
            <w:r w:rsidRPr="00436D7B">
              <w:rPr>
                <w:rFonts w:ascii="Times New Roman" w:hAnsi="Times New Roman" w:cs="Times New Roman"/>
                <w:sz w:val="18"/>
                <w:szCs w:val="18"/>
              </w:rPr>
              <w:tab/>
            </w:r>
            <w:r w:rsidRPr="00436D7B">
              <w:rPr>
                <w:rFonts w:ascii="Times New Roman" w:hAnsi="Times New Roman" w:cs="Times New Roman"/>
                <w:b/>
                <w:sz w:val="18"/>
                <w:szCs w:val="18"/>
              </w:rPr>
              <w:t>Les estimations des apports de personnel</w:t>
            </w:r>
            <w:r w:rsidRPr="00436D7B">
              <w:rPr>
                <w:rFonts w:ascii="Times New Roman" w:hAnsi="Times New Roman" w:cs="Times New Roman"/>
                <w:sz w:val="18"/>
                <w:szCs w:val="18"/>
              </w:rPr>
              <w:t xml:space="preserve"> (cadres et personnel d’appui, temps nécessaire à l’accomplissement de la mission) justifiées par des diagrammes à barres indiquant le temps de travail prévu pour chaque cadre de l’équipe (Tableaux 4E et 4G) ; </w:t>
            </w:r>
          </w:p>
          <w:p w:rsidR="002940C2" w:rsidRPr="00436D7B" w:rsidRDefault="002940C2" w:rsidP="002940C2">
            <w:pPr>
              <w:pStyle w:val="CM81"/>
              <w:tabs>
                <w:tab w:val="left" w:pos="6840"/>
              </w:tabs>
              <w:spacing w:before="120" w:after="120"/>
              <w:jc w:val="both"/>
              <w:rPr>
                <w:rFonts w:ascii="Times New Roman" w:hAnsi="Times New Roman" w:cs="Times New Roman"/>
                <w:sz w:val="18"/>
                <w:szCs w:val="18"/>
              </w:rPr>
            </w:pPr>
            <w:r w:rsidRPr="00436D7B">
              <w:rPr>
                <w:rFonts w:ascii="Times New Roman" w:hAnsi="Times New Roman" w:cs="Times New Roman"/>
                <w:sz w:val="18"/>
                <w:szCs w:val="18"/>
              </w:rPr>
              <w:t>v</w:t>
            </w:r>
            <w:r w:rsidR="0056197C" w:rsidRPr="00436D7B">
              <w:rPr>
                <w:rFonts w:ascii="Times New Roman" w:hAnsi="Times New Roman" w:cs="Times New Roman"/>
                <w:sz w:val="18"/>
                <w:szCs w:val="18"/>
              </w:rPr>
              <w:t>i</w:t>
            </w:r>
            <w:r w:rsidRPr="00436D7B">
              <w:rPr>
                <w:rFonts w:ascii="Times New Roman" w:hAnsi="Times New Roman" w:cs="Times New Roman"/>
                <w:sz w:val="18"/>
                <w:szCs w:val="18"/>
              </w:rPr>
              <w:t xml:space="preserve">i. </w:t>
            </w:r>
            <w:r w:rsidRPr="00436D7B">
              <w:rPr>
                <w:rFonts w:ascii="Times New Roman" w:hAnsi="Times New Roman" w:cs="Times New Roman"/>
                <w:b/>
                <w:sz w:val="18"/>
                <w:szCs w:val="18"/>
              </w:rPr>
              <w:t>Les moyens logistiques et matériels à mettre en place</w:t>
            </w:r>
            <w:r w:rsidRPr="00436D7B">
              <w:rPr>
                <w:rFonts w:ascii="Times New Roman" w:hAnsi="Times New Roman" w:cs="Times New Roman"/>
                <w:sz w:val="18"/>
                <w:szCs w:val="18"/>
              </w:rPr>
              <w:t> :</w:t>
            </w:r>
          </w:p>
          <w:p w:rsidR="002940C2" w:rsidRPr="00436D7B" w:rsidRDefault="002940C2" w:rsidP="003D6EC4">
            <w:pPr>
              <w:pStyle w:val="Default"/>
              <w:numPr>
                <w:ilvl w:val="0"/>
                <w:numId w:val="9"/>
              </w:numPr>
              <w:spacing w:before="120" w:after="12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la liste du matériel informatique (ordinateurs, imprimantes, scanners, photocopieurs, reliures, tables traçantes, logiciels, appareils photo numériques, GPS, etc.) ;</w:t>
            </w:r>
          </w:p>
          <w:p w:rsidR="002940C2" w:rsidRPr="00436D7B" w:rsidRDefault="002940C2" w:rsidP="003D6EC4">
            <w:pPr>
              <w:pStyle w:val="Default"/>
              <w:numPr>
                <w:ilvl w:val="0"/>
                <w:numId w:val="9"/>
              </w:numPr>
              <w:spacing w:before="120" w:after="12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la liste des moyens logistiques (véhicules pick-up en bon état de marche et datant de dix (10) ans d’âge au plus, téléphones satellitaires, fax, etc.) que le BET et ses sous-traitants envisagent de mettre à la disposition des personnels ;</w:t>
            </w:r>
          </w:p>
          <w:p w:rsidR="002940C2" w:rsidRPr="00436D7B" w:rsidRDefault="002940C2" w:rsidP="003D6EC4">
            <w:pPr>
              <w:pStyle w:val="Default"/>
              <w:numPr>
                <w:ilvl w:val="0"/>
                <w:numId w:val="9"/>
              </w:numPr>
              <w:spacing w:before="120" w:after="12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la liste du matériel topographique (théodolite électronique, mire, niveau, jalons, etc.)</w:t>
            </w:r>
          </w:p>
          <w:p w:rsidR="002940C2" w:rsidRPr="00436D7B" w:rsidRDefault="002940C2" w:rsidP="000F3031">
            <w:pPr>
              <w:tabs>
                <w:tab w:val="left" w:pos="742"/>
                <w:tab w:val="left" w:pos="6840"/>
              </w:tabs>
              <w:spacing w:before="120" w:after="120"/>
              <w:ind w:left="1102" w:hanging="657"/>
              <w:jc w:val="both"/>
              <w:rPr>
                <w:sz w:val="18"/>
                <w:szCs w:val="18"/>
              </w:rPr>
            </w:pPr>
            <w:r w:rsidRPr="00436D7B">
              <w:rPr>
                <w:b/>
                <w:sz w:val="18"/>
                <w:szCs w:val="18"/>
              </w:rPr>
              <w:t>NB</w:t>
            </w:r>
            <w:r w:rsidRPr="00436D7B">
              <w:rPr>
                <w:sz w:val="18"/>
                <w:szCs w:val="18"/>
              </w:rPr>
              <w:t xml:space="preserve"> : </w:t>
            </w:r>
            <w:r w:rsidRPr="00436D7B">
              <w:rPr>
                <w:b/>
                <w:sz w:val="18"/>
                <w:szCs w:val="18"/>
              </w:rPr>
              <w:t>Les moyens techniques et matériels ne seront pris en compte que si le candidat y fournit les photocopies certifiées conformes datant de moins de trois (03) mois des factures fournisseurs et/ou des cartes grises. En cas de location, il fournira les photocopies certifiées conformes datant de moins de trois (03) mois des contrats de location et des pièces justificatives des matériels concernés : cartes grises, etc</w:t>
            </w:r>
            <w:r w:rsidRPr="00436D7B">
              <w:rPr>
                <w:sz w:val="18"/>
                <w:szCs w:val="18"/>
              </w:rPr>
              <w:t>.</w:t>
            </w:r>
          </w:p>
          <w:p w:rsidR="002940C2" w:rsidRPr="00436D7B" w:rsidRDefault="002940C2" w:rsidP="003D6EC4">
            <w:pPr>
              <w:pStyle w:val="Default"/>
              <w:numPr>
                <w:ilvl w:val="0"/>
                <w:numId w:val="10"/>
              </w:numPr>
              <w:spacing w:before="120" w:after="12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L'organigramme complet du personnel à la date de la soumission ;</w:t>
            </w:r>
          </w:p>
          <w:p w:rsidR="002940C2" w:rsidRPr="00436D7B" w:rsidRDefault="002940C2" w:rsidP="003D6EC4">
            <w:pPr>
              <w:pStyle w:val="Default"/>
              <w:numPr>
                <w:ilvl w:val="0"/>
                <w:numId w:val="10"/>
              </w:numPr>
              <w:spacing w:before="120" w:after="120"/>
              <w:ind w:left="646" w:hanging="357"/>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la liste du personnel fixe qualifié  et employé sans interruption depuis un (01) an au siège du candidat (fournir les photocopies des contrats de travail du personnel d'encadrement ainsi que les C.V. signés par les intéressés</w:t>
            </w:r>
            <w:r w:rsidRPr="00436D7B">
              <w:rPr>
                <w:rFonts w:ascii="Times New Roman" w:hAnsi="Times New Roman" w:cs="Times New Roman"/>
                <w:b/>
                <w:bCs/>
                <w:color w:val="auto"/>
                <w:sz w:val="18"/>
                <w:szCs w:val="18"/>
              </w:rPr>
              <w:t xml:space="preserve">). </w:t>
            </w:r>
          </w:p>
          <w:p w:rsidR="002940C2" w:rsidRPr="00436D7B" w:rsidRDefault="002940C2" w:rsidP="000F3031">
            <w:pPr>
              <w:pStyle w:val="Default"/>
              <w:tabs>
                <w:tab w:val="left" w:pos="6840"/>
              </w:tabs>
              <w:spacing w:before="120" w:after="120"/>
              <w:ind w:left="652" w:hanging="4"/>
              <w:jc w:val="both"/>
              <w:rPr>
                <w:rFonts w:ascii="Times New Roman" w:hAnsi="Times New Roman" w:cs="Times New Roman"/>
                <w:b/>
                <w:color w:val="auto"/>
                <w:sz w:val="18"/>
                <w:szCs w:val="18"/>
              </w:rPr>
            </w:pPr>
            <w:r w:rsidRPr="00436D7B">
              <w:rPr>
                <w:rFonts w:ascii="Times New Roman" w:hAnsi="Times New Roman" w:cs="Times New Roman"/>
                <w:b/>
                <w:i/>
                <w:color w:val="auto"/>
                <w:sz w:val="18"/>
                <w:szCs w:val="18"/>
                <w:u w:val="single"/>
              </w:rPr>
              <w:t>Le personnel proposé ne sera considéré dans l’évaluation que si les pièces justificatives requises, datant de moins de trois (03) mois et se rapportant audit personnel sont fournies et dûment signées</w:t>
            </w:r>
            <w:r w:rsidRPr="00436D7B">
              <w:rPr>
                <w:rFonts w:ascii="Times New Roman" w:hAnsi="Times New Roman" w:cs="Times New Roman"/>
                <w:b/>
                <w:color w:val="auto"/>
                <w:sz w:val="18"/>
                <w:szCs w:val="18"/>
              </w:rPr>
              <w:t xml:space="preserve">. </w:t>
            </w:r>
          </w:p>
          <w:p w:rsidR="00203975" w:rsidRPr="00436D7B" w:rsidRDefault="000F3031">
            <w:pPr>
              <w:pStyle w:val="Pieddepage"/>
              <w:tabs>
                <w:tab w:val="clear" w:pos="4536"/>
                <w:tab w:val="clear" w:pos="9072"/>
                <w:tab w:val="left" w:pos="3460"/>
              </w:tabs>
              <w:jc w:val="both"/>
              <w:rPr>
                <w:iCs/>
                <w:sz w:val="18"/>
                <w:szCs w:val="18"/>
              </w:rPr>
            </w:pPr>
            <w:r w:rsidRPr="00436D7B">
              <w:rPr>
                <w:sz w:val="18"/>
                <w:szCs w:val="18"/>
                <w:u w:val="single"/>
              </w:rPr>
              <w:t>NB</w:t>
            </w:r>
            <w:r w:rsidRPr="00436D7B">
              <w:rPr>
                <w:sz w:val="18"/>
                <w:szCs w:val="18"/>
              </w:rPr>
              <w:t> : La proposition technique ne doit comporter aucune information financière</w:t>
            </w:r>
          </w:p>
          <w:p w:rsidR="000F3031" w:rsidRPr="00436D7B" w:rsidRDefault="000F3031">
            <w:pPr>
              <w:pStyle w:val="Pieddepage"/>
              <w:tabs>
                <w:tab w:val="clear" w:pos="4536"/>
                <w:tab w:val="clear" w:pos="9072"/>
                <w:tab w:val="left" w:pos="3460"/>
              </w:tabs>
              <w:jc w:val="both"/>
              <w:rPr>
                <w:iCs/>
                <w:sz w:val="18"/>
                <w:szCs w:val="18"/>
              </w:rPr>
            </w:pPr>
          </w:p>
          <w:p w:rsidR="000F3031" w:rsidRPr="00436D7B" w:rsidRDefault="000F3031">
            <w:pPr>
              <w:pStyle w:val="Pieddepage"/>
              <w:tabs>
                <w:tab w:val="clear" w:pos="4536"/>
                <w:tab w:val="clear" w:pos="9072"/>
                <w:tab w:val="left" w:pos="3460"/>
              </w:tabs>
              <w:jc w:val="both"/>
              <w:rPr>
                <w:iCs/>
                <w:sz w:val="18"/>
                <w:szCs w:val="18"/>
              </w:rPr>
            </w:pPr>
          </w:p>
          <w:p w:rsidR="00203975" w:rsidRPr="00436D7B" w:rsidRDefault="00203975">
            <w:pPr>
              <w:pStyle w:val="Pieddepage"/>
              <w:tabs>
                <w:tab w:val="clear" w:pos="4536"/>
                <w:tab w:val="clear" w:pos="9072"/>
                <w:tab w:val="left" w:pos="3460"/>
              </w:tabs>
              <w:jc w:val="both"/>
              <w:rPr>
                <w:b/>
                <w:bCs/>
                <w:iCs/>
                <w:sz w:val="18"/>
                <w:szCs w:val="18"/>
              </w:rPr>
            </w:pPr>
            <w:r w:rsidRPr="00436D7B">
              <w:rPr>
                <w:b/>
                <w:bCs/>
                <w:iCs/>
                <w:sz w:val="18"/>
                <w:szCs w:val="18"/>
                <w:u w:val="single"/>
              </w:rPr>
              <w:t>Enveloppe C – Volume III </w:t>
            </w:r>
            <w:r w:rsidRPr="00436D7B">
              <w:rPr>
                <w:b/>
                <w:bCs/>
                <w:iCs/>
                <w:sz w:val="18"/>
                <w:szCs w:val="18"/>
              </w:rPr>
              <w:t xml:space="preserve">: Offre Financière   </w:t>
            </w:r>
          </w:p>
          <w:p w:rsidR="0074099B" w:rsidRPr="00436D7B" w:rsidRDefault="0074099B">
            <w:pPr>
              <w:pStyle w:val="Pieddepage"/>
              <w:tabs>
                <w:tab w:val="clear" w:pos="4536"/>
                <w:tab w:val="clear" w:pos="9072"/>
                <w:tab w:val="left" w:pos="3460"/>
              </w:tabs>
              <w:jc w:val="both"/>
              <w:rPr>
                <w:b/>
                <w:bCs/>
                <w:iCs/>
                <w:sz w:val="18"/>
                <w:szCs w:val="18"/>
              </w:rPr>
            </w:pPr>
            <w:r w:rsidRPr="00436D7B">
              <w:rPr>
                <w:b/>
                <w:bCs/>
                <w:iCs/>
                <w:sz w:val="18"/>
                <w:szCs w:val="18"/>
              </w:rPr>
              <w:t>La proposition financière contiendra les pièces ci-après visées du 3.6 du RGAO :</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3.1  La soumission signée et timbrée (par lot)   (voir modèle pièce 5.A)</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3.2  L’état récapitulatif des coûts (voir modèle pièce 5.B)</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3.3  La ventilation des coûts par activité (voir modèle pièce 5.C)</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3.4  Le coût unitaire du personnel clé (voir modèle pièce 5.D)</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3.5  Le coût unitaire du personnel d’exécution (voir modèle pièce 5.E)</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3.6  La ventilation de la rémunération par activité (voir modèle pièce 5.F)</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3.7  Les frais remboursables par activité (voir modèle pièce 5.G)</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3.8  Les frais divers (voir modèle pièce 5.H)</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3.9. Le bordereau des prix unitaires  (voir modèle pièce 5.I).</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3.10. Le détail estimatif avec indication des montants hors TVA et toutes taxes comprises (voir modèle pièce 5.J)</w:t>
            </w:r>
          </w:p>
          <w:p w:rsidR="0074099B" w:rsidRPr="00436D7B" w:rsidRDefault="0074099B" w:rsidP="0074099B">
            <w:pPr>
              <w:pStyle w:val="Pieddepage"/>
              <w:tabs>
                <w:tab w:val="left" w:pos="3460"/>
              </w:tabs>
              <w:ind w:left="922" w:hanging="428"/>
              <w:jc w:val="both"/>
              <w:rPr>
                <w:iCs/>
                <w:sz w:val="18"/>
                <w:szCs w:val="18"/>
              </w:rPr>
            </w:pPr>
            <w:r w:rsidRPr="00436D7B">
              <w:rPr>
                <w:iCs/>
                <w:sz w:val="18"/>
                <w:szCs w:val="18"/>
              </w:rPr>
              <w:t>3.11. Le sous détail des prix du bordereau fourni par le soumissionnaire (voir modèle pièce 5.K).</w:t>
            </w:r>
          </w:p>
          <w:p w:rsidR="00203975" w:rsidRPr="00436D7B" w:rsidRDefault="0074099B" w:rsidP="0074099B">
            <w:pPr>
              <w:pStyle w:val="Pieddepage"/>
              <w:tabs>
                <w:tab w:val="clear" w:pos="4536"/>
                <w:tab w:val="clear" w:pos="9072"/>
                <w:tab w:val="left" w:pos="3460"/>
              </w:tabs>
              <w:ind w:left="922" w:hanging="428"/>
              <w:jc w:val="both"/>
              <w:rPr>
                <w:iCs/>
                <w:sz w:val="18"/>
                <w:szCs w:val="18"/>
              </w:rPr>
            </w:pPr>
            <w:r w:rsidRPr="00436D7B">
              <w:rPr>
                <w:iCs/>
                <w:sz w:val="18"/>
                <w:szCs w:val="18"/>
              </w:rPr>
              <w:t>3.12. La décomposition des prix forfaitaires par le soumissionnaire</w:t>
            </w:r>
            <w:r w:rsidR="00203975" w:rsidRPr="00436D7B">
              <w:rPr>
                <w:iCs/>
                <w:sz w:val="18"/>
                <w:szCs w:val="18"/>
              </w:rPr>
              <w:t>.</w:t>
            </w:r>
          </w:p>
          <w:p w:rsidR="00203975" w:rsidRPr="00436D7B" w:rsidRDefault="00203975">
            <w:pPr>
              <w:pStyle w:val="Pieddepage"/>
              <w:tabs>
                <w:tab w:val="clear" w:pos="4536"/>
                <w:tab w:val="clear" w:pos="9072"/>
                <w:tab w:val="left" w:pos="3460"/>
              </w:tabs>
              <w:jc w:val="both"/>
              <w:rPr>
                <w:iCs/>
                <w:sz w:val="18"/>
                <w:szCs w:val="18"/>
              </w:rPr>
            </w:pPr>
          </w:p>
        </w:tc>
      </w:tr>
      <w:tr w:rsidR="00203975" w:rsidRPr="00436D7B" w:rsidTr="0072561B">
        <w:tc>
          <w:tcPr>
            <w:tcW w:w="860" w:type="dxa"/>
          </w:tcPr>
          <w:p w:rsidR="00203975" w:rsidRPr="00436D7B" w:rsidRDefault="00203975">
            <w:pPr>
              <w:tabs>
                <w:tab w:val="left" w:pos="3460"/>
              </w:tabs>
              <w:jc w:val="both"/>
              <w:rPr>
                <w:b/>
                <w:bCs/>
                <w:sz w:val="18"/>
                <w:szCs w:val="18"/>
                <w:u w:val="single"/>
              </w:rPr>
            </w:pPr>
          </w:p>
        </w:tc>
        <w:tc>
          <w:tcPr>
            <w:tcW w:w="9320" w:type="dxa"/>
          </w:tcPr>
          <w:p w:rsidR="00203975" w:rsidRPr="00436D7B" w:rsidRDefault="00203975" w:rsidP="002D0EBF">
            <w:pPr>
              <w:pStyle w:val="Pieddepage"/>
              <w:tabs>
                <w:tab w:val="clear" w:pos="4536"/>
                <w:tab w:val="clear" w:pos="9072"/>
                <w:tab w:val="left" w:pos="3460"/>
              </w:tabs>
              <w:jc w:val="center"/>
              <w:rPr>
                <w:b/>
                <w:bCs/>
                <w:sz w:val="18"/>
                <w:szCs w:val="18"/>
              </w:rPr>
            </w:pPr>
            <w:r w:rsidRPr="00436D7B">
              <w:rPr>
                <w:b/>
                <w:bCs/>
                <w:sz w:val="18"/>
                <w:szCs w:val="18"/>
              </w:rPr>
              <w:t>PRIX ET MONNAIE DE L’O</w:t>
            </w:r>
            <w:r w:rsidR="002D0EBF" w:rsidRPr="00436D7B">
              <w:rPr>
                <w:b/>
                <w:bCs/>
                <w:sz w:val="18"/>
                <w:szCs w:val="18"/>
              </w:rPr>
              <w:t>FF</w:t>
            </w:r>
            <w:r w:rsidRPr="00436D7B">
              <w:rPr>
                <w:b/>
                <w:bCs/>
                <w:sz w:val="18"/>
                <w:szCs w:val="18"/>
              </w:rPr>
              <w:t>RE</w:t>
            </w:r>
          </w:p>
        </w:tc>
      </w:tr>
      <w:tr w:rsidR="00203975" w:rsidRPr="00436D7B" w:rsidTr="0072561B">
        <w:tc>
          <w:tcPr>
            <w:tcW w:w="860" w:type="dxa"/>
          </w:tcPr>
          <w:p w:rsidR="00203975" w:rsidRPr="00436D7B" w:rsidRDefault="00203975" w:rsidP="0074099B">
            <w:pPr>
              <w:tabs>
                <w:tab w:val="left" w:pos="3460"/>
              </w:tabs>
              <w:jc w:val="both"/>
              <w:rPr>
                <w:b/>
                <w:bCs/>
                <w:sz w:val="18"/>
                <w:szCs w:val="18"/>
              </w:rPr>
            </w:pPr>
            <w:r w:rsidRPr="00436D7B">
              <w:rPr>
                <w:b/>
                <w:bCs/>
                <w:sz w:val="18"/>
                <w:szCs w:val="18"/>
              </w:rPr>
              <w:t>Art.</w:t>
            </w:r>
            <w:r w:rsidR="0074099B" w:rsidRPr="00436D7B">
              <w:rPr>
                <w:b/>
                <w:bCs/>
                <w:sz w:val="18"/>
                <w:szCs w:val="18"/>
              </w:rPr>
              <w:t>8</w:t>
            </w:r>
          </w:p>
        </w:tc>
        <w:tc>
          <w:tcPr>
            <w:tcW w:w="9320" w:type="dxa"/>
          </w:tcPr>
          <w:p w:rsidR="00203975" w:rsidRPr="00436D7B" w:rsidRDefault="00203975">
            <w:pPr>
              <w:pStyle w:val="Pieddepage"/>
              <w:tabs>
                <w:tab w:val="clear" w:pos="4536"/>
                <w:tab w:val="clear" w:pos="9072"/>
                <w:tab w:val="left" w:pos="3460"/>
              </w:tabs>
              <w:jc w:val="both"/>
              <w:rPr>
                <w:b/>
                <w:bCs/>
                <w:sz w:val="18"/>
                <w:szCs w:val="18"/>
              </w:rPr>
            </w:pPr>
            <w:r w:rsidRPr="00436D7B">
              <w:rPr>
                <w:b/>
                <w:bCs/>
                <w:sz w:val="18"/>
                <w:szCs w:val="18"/>
              </w:rPr>
              <w:t>Montant de l’offre</w:t>
            </w:r>
          </w:p>
          <w:p w:rsidR="00203975" w:rsidRPr="00436D7B" w:rsidRDefault="00203975">
            <w:pPr>
              <w:pStyle w:val="Pieddepage"/>
              <w:tabs>
                <w:tab w:val="clear" w:pos="4536"/>
                <w:tab w:val="clear" w:pos="9072"/>
                <w:tab w:val="left" w:pos="3460"/>
              </w:tabs>
              <w:jc w:val="both"/>
              <w:rPr>
                <w:sz w:val="18"/>
                <w:szCs w:val="18"/>
              </w:rPr>
            </w:pPr>
            <w:r w:rsidRPr="00436D7B">
              <w:rPr>
                <w:sz w:val="18"/>
                <w:szCs w:val="18"/>
              </w:rPr>
              <w:t xml:space="preserve">Sous réserve de dispositions contraires prévus dans le RPAO et au CCAP, tous les droits, les impôts et taxes payables par le soumissionnaire au titre du futur marché, ou à tout autre titre, trente (30) jours avant la date limite de dépôt des offres, seront inclus dans les prix et dans le montant total de son offre. </w:t>
            </w:r>
          </w:p>
        </w:tc>
      </w:tr>
      <w:tr w:rsidR="00203975" w:rsidRPr="00436D7B" w:rsidTr="0072561B">
        <w:tc>
          <w:tcPr>
            <w:tcW w:w="860" w:type="dxa"/>
          </w:tcPr>
          <w:p w:rsidR="00203975" w:rsidRPr="00436D7B" w:rsidRDefault="00203975">
            <w:pPr>
              <w:tabs>
                <w:tab w:val="left" w:pos="3460"/>
              </w:tabs>
              <w:jc w:val="both"/>
              <w:rPr>
                <w:b/>
                <w:bCs/>
                <w:sz w:val="18"/>
                <w:szCs w:val="18"/>
              </w:rPr>
            </w:pPr>
            <w:r w:rsidRPr="00436D7B">
              <w:rPr>
                <w:b/>
                <w:bCs/>
                <w:sz w:val="18"/>
                <w:szCs w:val="18"/>
              </w:rPr>
              <w:t>Art.9.</w:t>
            </w:r>
          </w:p>
        </w:tc>
        <w:tc>
          <w:tcPr>
            <w:tcW w:w="9320" w:type="dxa"/>
          </w:tcPr>
          <w:p w:rsidR="00203975" w:rsidRPr="00436D7B" w:rsidRDefault="00203975">
            <w:pPr>
              <w:tabs>
                <w:tab w:val="left" w:pos="3460"/>
              </w:tabs>
              <w:jc w:val="both"/>
              <w:rPr>
                <w:b/>
                <w:bCs/>
                <w:sz w:val="18"/>
                <w:szCs w:val="18"/>
              </w:rPr>
            </w:pPr>
            <w:r w:rsidRPr="00436D7B">
              <w:rPr>
                <w:b/>
                <w:bCs/>
                <w:sz w:val="18"/>
                <w:szCs w:val="18"/>
              </w:rPr>
              <w:t xml:space="preserve">Les prix du marché </w:t>
            </w:r>
          </w:p>
          <w:p w:rsidR="00203975" w:rsidRPr="00436D7B" w:rsidRDefault="00203975">
            <w:pPr>
              <w:pStyle w:val="Pieddepage"/>
              <w:tabs>
                <w:tab w:val="clear" w:pos="4536"/>
                <w:tab w:val="clear" w:pos="9072"/>
                <w:tab w:val="left" w:pos="3460"/>
              </w:tabs>
              <w:jc w:val="both"/>
              <w:rPr>
                <w:b/>
                <w:bCs/>
                <w:sz w:val="18"/>
                <w:szCs w:val="18"/>
              </w:rPr>
            </w:pPr>
            <w:r w:rsidRPr="00436D7B">
              <w:rPr>
                <w:sz w:val="18"/>
                <w:szCs w:val="18"/>
              </w:rPr>
              <w:t>Les prix du marché sont fermes et non révisables.</w:t>
            </w:r>
          </w:p>
        </w:tc>
      </w:tr>
      <w:tr w:rsidR="00203975" w:rsidRPr="00436D7B" w:rsidTr="0072561B">
        <w:tc>
          <w:tcPr>
            <w:tcW w:w="860" w:type="dxa"/>
          </w:tcPr>
          <w:p w:rsidR="00203975" w:rsidRPr="00436D7B" w:rsidRDefault="00203975">
            <w:pPr>
              <w:tabs>
                <w:tab w:val="left" w:pos="3460"/>
              </w:tabs>
              <w:jc w:val="both"/>
              <w:rPr>
                <w:b/>
                <w:bCs/>
                <w:sz w:val="18"/>
                <w:szCs w:val="18"/>
              </w:rPr>
            </w:pPr>
            <w:r w:rsidRPr="00436D7B">
              <w:rPr>
                <w:b/>
                <w:bCs/>
                <w:sz w:val="18"/>
                <w:szCs w:val="18"/>
              </w:rPr>
              <w:t>Art.10.</w:t>
            </w:r>
          </w:p>
        </w:tc>
        <w:tc>
          <w:tcPr>
            <w:tcW w:w="9320" w:type="dxa"/>
          </w:tcPr>
          <w:p w:rsidR="00203975" w:rsidRPr="00436D7B" w:rsidRDefault="00203975">
            <w:pPr>
              <w:tabs>
                <w:tab w:val="left" w:pos="3460"/>
              </w:tabs>
              <w:jc w:val="both"/>
              <w:rPr>
                <w:sz w:val="18"/>
                <w:szCs w:val="18"/>
              </w:rPr>
            </w:pPr>
            <w:r w:rsidRPr="00436D7B">
              <w:rPr>
                <w:b/>
                <w:bCs/>
                <w:sz w:val="18"/>
                <w:szCs w:val="18"/>
              </w:rPr>
              <w:t xml:space="preserve">La monnaie du pays du maître d’ouvrage </w:t>
            </w:r>
          </w:p>
          <w:p w:rsidR="00203975" w:rsidRPr="00436D7B" w:rsidRDefault="00203975" w:rsidP="00BC4F33">
            <w:pPr>
              <w:tabs>
                <w:tab w:val="left" w:pos="3460"/>
              </w:tabs>
              <w:jc w:val="both"/>
              <w:rPr>
                <w:sz w:val="18"/>
                <w:szCs w:val="18"/>
              </w:rPr>
            </w:pPr>
            <w:r w:rsidRPr="00436D7B">
              <w:rPr>
                <w:sz w:val="18"/>
                <w:szCs w:val="18"/>
              </w:rPr>
              <w:t xml:space="preserve">Le montant de la soumission est </w:t>
            </w:r>
            <w:r w:rsidR="00BC4F33" w:rsidRPr="00436D7B">
              <w:rPr>
                <w:sz w:val="18"/>
                <w:szCs w:val="18"/>
              </w:rPr>
              <w:t>libellé</w:t>
            </w:r>
            <w:r w:rsidRPr="00436D7B">
              <w:rPr>
                <w:sz w:val="18"/>
                <w:szCs w:val="18"/>
              </w:rPr>
              <w:t xml:space="preserve"> entièrement en monnaie nationale.</w:t>
            </w:r>
          </w:p>
        </w:tc>
      </w:tr>
      <w:tr w:rsidR="00203975" w:rsidRPr="00436D7B" w:rsidTr="0072561B">
        <w:tc>
          <w:tcPr>
            <w:tcW w:w="860" w:type="dxa"/>
          </w:tcPr>
          <w:p w:rsidR="00203975" w:rsidRPr="00436D7B" w:rsidRDefault="00203975">
            <w:pPr>
              <w:tabs>
                <w:tab w:val="left" w:pos="3460"/>
              </w:tabs>
              <w:jc w:val="both"/>
              <w:rPr>
                <w:b/>
                <w:bCs/>
                <w:sz w:val="18"/>
                <w:szCs w:val="18"/>
                <w:u w:val="single"/>
              </w:rPr>
            </w:pPr>
          </w:p>
        </w:tc>
        <w:tc>
          <w:tcPr>
            <w:tcW w:w="9320" w:type="dxa"/>
          </w:tcPr>
          <w:p w:rsidR="00203975" w:rsidRPr="00436D7B" w:rsidRDefault="00203975" w:rsidP="006225D4">
            <w:pPr>
              <w:pStyle w:val="Titre4"/>
              <w:tabs>
                <w:tab w:val="clear" w:pos="2700"/>
                <w:tab w:val="left" w:pos="3460"/>
              </w:tabs>
              <w:ind w:firstLine="1350"/>
              <w:jc w:val="both"/>
              <w:rPr>
                <w:rFonts w:ascii="Times New Roman" w:hAnsi="Times New Roman" w:cs="Times New Roman"/>
                <w:sz w:val="18"/>
                <w:szCs w:val="18"/>
                <w:lang w:val="fr-FR"/>
              </w:rPr>
            </w:pPr>
            <w:r w:rsidRPr="00436D7B">
              <w:rPr>
                <w:rFonts w:ascii="Times New Roman" w:hAnsi="Times New Roman" w:cs="Times New Roman"/>
                <w:sz w:val="18"/>
                <w:szCs w:val="18"/>
                <w:lang w:val="fr-FR"/>
              </w:rPr>
              <w:t>PREPARATION ET DEPOT DES OFFRES</w:t>
            </w:r>
          </w:p>
        </w:tc>
      </w:tr>
      <w:tr w:rsidR="00203975" w:rsidRPr="00436D7B" w:rsidTr="0072561B">
        <w:tc>
          <w:tcPr>
            <w:tcW w:w="860" w:type="dxa"/>
          </w:tcPr>
          <w:p w:rsidR="00203975" w:rsidRPr="00436D7B" w:rsidRDefault="00203975">
            <w:pPr>
              <w:tabs>
                <w:tab w:val="left" w:pos="3460"/>
              </w:tabs>
              <w:jc w:val="both"/>
              <w:rPr>
                <w:b/>
                <w:bCs/>
                <w:sz w:val="18"/>
                <w:szCs w:val="18"/>
              </w:rPr>
            </w:pPr>
            <w:r w:rsidRPr="00436D7B">
              <w:rPr>
                <w:b/>
                <w:bCs/>
                <w:sz w:val="18"/>
                <w:szCs w:val="18"/>
              </w:rPr>
              <w:t>Art.11.</w:t>
            </w:r>
          </w:p>
        </w:tc>
        <w:tc>
          <w:tcPr>
            <w:tcW w:w="9320" w:type="dxa"/>
          </w:tcPr>
          <w:p w:rsidR="00203975" w:rsidRPr="00436D7B" w:rsidRDefault="00203975">
            <w:pPr>
              <w:tabs>
                <w:tab w:val="left" w:pos="3460"/>
              </w:tabs>
              <w:jc w:val="both"/>
              <w:rPr>
                <w:b/>
                <w:bCs/>
                <w:sz w:val="18"/>
                <w:szCs w:val="18"/>
              </w:rPr>
            </w:pPr>
            <w:r w:rsidRPr="00436D7B">
              <w:rPr>
                <w:b/>
                <w:bCs/>
                <w:sz w:val="18"/>
                <w:szCs w:val="18"/>
              </w:rPr>
              <w:t>Période de validité des offres :</w:t>
            </w:r>
          </w:p>
          <w:p w:rsidR="00203975" w:rsidRPr="00436D7B" w:rsidRDefault="00203975">
            <w:pPr>
              <w:pStyle w:val="Pieddepage"/>
              <w:tabs>
                <w:tab w:val="clear" w:pos="4536"/>
                <w:tab w:val="clear" w:pos="9072"/>
                <w:tab w:val="left" w:pos="3460"/>
              </w:tabs>
              <w:jc w:val="both"/>
              <w:rPr>
                <w:sz w:val="18"/>
                <w:szCs w:val="18"/>
              </w:rPr>
            </w:pPr>
            <w:r w:rsidRPr="00436D7B">
              <w:rPr>
                <w:sz w:val="18"/>
                <w:szCs w:val="18"/>
              </w:rPr>
              <w:t xml:space="preserve">Les soumissionnaires restent engagés </w:t>
            </w:r>
            <w:r w:rsidR="008E1C5C">
              <w:rPr>
                <w:sz w:val="18"/>
                <w:szCs w:val="18"/>
              </w:rPr>
              <w:t>par leurs offres pendant quatre-</w:t>
            </w:r>
            <w:r w:rsidR="00D71106">
              <w:rPr>
                <w:sz w:val="18"/>
                <w:szCs w:val="18"/>
              </w:rPr>
              <w:t>vingt-</w:t>
            </w:r>
            <w:r w:rsidRPr="00436D7B">
              <w:rPr>
                <w:sz w:val="18"/>
                <w:szCs w:val="18"/>
              </w:rPr>
              <w:t>dix (90) jours à compter de la date limite de remise des offres.</w:t>
            </w:r>
          </w:p>
        </w:tc>
      </w:tr>
      <w:tr w:rsidR="00203975" w:rsidRPr="00436D7B" w:rsidTr="0072561B">
        <w:tc>
          <w:tcPr>
            <w:tcW w:w="860" w:type="dxa"/>
          </w:tcPr>
          <w:p w:rsidR="00203975" w:rsidRPr="00436D7B" w:rsidRDefault="00203975" w:rsidP="00307A79">
            <w:pPr>
              <w:tabs>
                <w:tab w:val="left" w:pos="3460"/>
              </w:tabs>
              <w:jc w:val="both"/>
              <w:rPr>
                <w:b/>
                <w:bCs/>
                <w:sz w:val="18"/>
                <w:szCs w:val="18"/>
              </w:rPr>
            </w:pPr>
            <w:r w:rsidRPr="00436D7B">
              <w:rPr>
                <w:b/>
                <w:bCs/>
                <w:sz w:val="18"/>
                <w:szCs w:val="18"/>
              </w:rPr>
              <w:lastRenderedPageBreak/>
              <w:t>Art.1</w:t>
            </w:r>
            <w:r w:rsidR="00307A79" w:rsidRPr="00436D7B">
              <w:rPr>
                <w:b/>
                <w:bCs/>
                <w:sz w:val="18"/>
                <w:szCs w:val="18"/>
              </w:rPr>
              <w:t>2</w:t>
            </w:r>
            <w:r w:rsidRPr="00436D7B">
              <w:rPr>
                <w:b/>
                <w:bCs/>
                <w:sz w:val="18"/>
                <w:szCs w:val="18"/>
              </w:rPr>
              <w:t>.</w:t>
            </w:r>
          </w:p>
        </w:tc>
        <w:tc>
          <w:tcPr>
            <w:tcW w:w="9320" w:type="dxa"/>
          </w:tcPr>
          <w:p w:rsidR="00203975" w:rsidRPr="00436D7B" w:rsidRDefault="00203975">
            <w:pPr>
              <w:tabs>
                <w:tab w:val="left" w:pos="3460"/>
              </w:tabs>
              <w:jc w:val="both"/>
              <w:rPr>
                <w:b/>
                <w:bCs/>
                <w:sz w:val="18"/>
                <w:szCs w:val="18"/>
              </w:rPr>
            </w:pPr>
            <w:r w:rsidRPr="00436D7B">
              <w:rPr>
                <w:b/>
                <w:bCs/>
                <w:sz w:val="18"/>
                <w:szCs w:val="18"/>
              </w:rPr>
              <w:t>Nombre de copies de l’offre qui doivent être remplies et envoyées :</w:t>
            </w:r>
          </w:p>
          <w:p w:rsidR="00203975" w:rsidRPr="00436D7B" w:rsidRDefault="00203975" w:rsidP="00307A79">
            <w:pPr>
              <w:tabs>
                <w:tab w:val="left" w:pos="3460"/>
              </w:tabs>
              <w:jc w:val="both"/>
              <w:rPr>
                <w:sz w:val="18"/>
                <w:szCs w:val="18"/>
              </w:rPr>
            </w:pPr>
            <w:r w:rsidRPr="00436D7B">
              <w:rPr>
                <w:sz w:val="18"/>
                <w:szCs w:val="18"/>
              </w:rPr>
              <w:t>Le soumissionnaire produira son offre en cinq (0</w:t>
            </w:r>
            <w:r w:rsidR="008E1C5C">
              <w:rPr>
                <w:sz w:val="18"/>
                <w:szCs w:val="18"/>
              </w:rPr>
              <w:t>7</w:t>
            </w:r>
            <w:r w:rsidRPr="00436D7B">
              <w:rPr>
                <w:sz w:val="18"/>
                <w:szCs w:val="18"/>
              </w:rPr>
              <w:t xml:space="preserve">) exemplaires dont un (01) original et </w:t>
            </w:r>
            <w:r w:rsidR="00307A79" w:rsidRPr="00436D7B">
              <w:rPr>
                <w:sz w:val="18"/>
                <w:szCs w:val="18"/>
              </w:rPr>
              <w:t>cinq</w:t>
            </w:r>
            <w:r w:rsidRPr="00436D7B">
              <w:rPr>
                <w:sz w:val="18"/>
                <w:szCs w:val="18"/>
              </w:rPr>
              <w:t>(0</w:t>
            </w:r>
            <w:r w:rsidR="008E1C5C">
              <w:rPr>
                <w:sz w:val="18"/>
                <w:szCs w:val="18"/>
              </w:rPr>
              <w:t>6</w:t>
            </w:r>
            <w:r w:rsidRPr="00436D7B">
              <w:rPr>
                <w:sz w:val="18"/>
                <w:szCs w:val="18"/>
              </w:rPr>
              <w:t>) copies</w:t>
            </w:r>
            <w:r w:rsidR="008E1C5C">
              <w:rPr>
                <w:sz w:val="18"/>
                <w:szCs w:val="18"/>
              </w:rPr>
              <w:t xml:space="preserve"> </w:t>
            </w:r>
            <w:r w:rsidR="00307A79" w:rsidRPr="00436D7B">
              <w:rPr>
                <w:sz w:val="18"/>
                <w:szCs w:val="18"/>
              </w:rPr>
              <w:t>marqués comme tels, selon le système de la double enveloppe.</w:t>
            </w:r>
          </w:p>
        </w:tc>
      </w:tr>
      <w:tr w:rsidR="00203975" w:rsidRPr="00436D7B" w:rsidTr="0072561B">
        <w:tc>
          <w:tcPr>
            <w:tcW w:w="860" w:type="dxa"/>
          </w:tcPr>
          <w:p w:rsidR="00203975" w:rsidRPr="00436D7B" w:rsidRDefault="00203975" w:rsidP="00307A79">
            <w:pPr>
              <w:tabs>
                <w:tab w:val="left" w:pos="3460"/>
              </w:tabs>
              <w:jc w:val="both"/>
              <w:rPr>
                <w:b/>
                <w:bCs/>
                <w:sz w:val="18"/>
                <w:szCs w:val="18"/>
              </w:rPr>
            </w:pPr>
            <w:r w:rsidRPr="00436D7B">
              <w:rPr>
                <w:b/>
                <w:bCs/>
                <w:sz w:val="18"/>
                <w:szCs w:val="18"/>
              </w:rPr>
              <w:t>Art.1</w:t>
            </w:r>
            <w:r w:rsidR="00307A79" w:rsidRPr="00436D7B">
              <w:rPr>
                <w:b/>
                <w:bCs/>
                <w:sz w:val="18"/>
                <w:szCs w:val="18"/>
              </w:rPr>
              <w:t>3</w:t>
            </w:r>
            <w:r w:rsidRPr="00436D7B">
              <w:rPr>
                <w:b/>
                <w:bCs/>
                <w:sz w:val="18"/>
                <w:szCs w:val="18"/>
              </w:rPr>
              <w:t>.</w:t>
            </w:r>
          </w:p>
        </w:tc>
        <w:tc>
          <w:tcPr>
            <w:tcW w:w="9320" w:type="dxa"/>
          </w:tcPr>
          <w:p w:rsidR="00203975" w:rsidRPr="00436D7B" w:rsidRDefault="00203975">
            <w:pPr>
              <w:tabs>
                <w:tab w:val="left" w:pos="3460"/>
              </w:tabs>
              <w:jc w:val="both"/>
              <w:rPr>
                <w:b/>
                <w:bCs/>
                <w:sz w:val="18"/>
                <w:szCs w:val="18"/>
              </w:rPr>
            </w:pPr>
            <w:r w:rsidRPr="00436D7B">
              <w:rPr>
                <w:b/>
                <w:bCs/>
                <w:sz w:val="18"/>
                <w:szCs w:val="18"/>
              </w:rPr>
              <w:t>Les enveloppes intérieures et extérieures :</w:t>
            </w:r>
          </w:p>
          <w:p w:rsidR="00307A79" w:rsidRPr="00436D7B" w:rsidRDefault="00307A79" w:rsidP="00307A79">
            <w:pPr>
              <w:pStyle w:val="CM80"/>
              <w:tabs>
                <w:tab w:val="left" w:pos="9180"/>
              </w:tabs>
              <w:spacing w:before="120" w:after="120"/>
              <w:ind w:left="40"/>
              <w:jc w:val="both"/>
              <w:rPr>
                <w:rFonts w:ascii="Times New Roman" w:hAnsi="Times New Roman" w:cs="Times New Roman"/>
                <w:sz w:val="18"/>
                <w:szCs w:val="18"/>
              </w:rPr>
            </w:pPr>
            <w:r w:rsidRPr="00436D7B">
              <w:rPr>
                <w:rFonts w:ascii="Times New Roman" w:hAnsi="Times New Roman" w:cs="Times New Roman"/>
                <w:sz w:val="18"/>
                <w:szCs w:val="18"/>
              </w:rPr>
              <w:t>Les candidats doivent placer :</w:t>
            </w:r>
          </w:p>
          <w:p w:rsidR="00307A79" w:rsidRPr="00436D7B" w:rsidRDefault="00307A79" w:rsidP="003D6EC4">
            <w:pPr>
              <w:pStyle w:val="CM80"/>
              <w:numPr>
                <w:ilvl w:val="0"/>
                <w:numId w:val="39"/>
              </w:numPr>
              <w:tabs>
                <w:tab w:val="left" w:pos="9180"/>
              </w:tabs>
              <w:spacing w:before="120" w:after="120"/>
              <w:jc w:val="both"/>
              <w:rPr>
                <w:rFonts w:ascii="Times New Roman" w:hAnsi="Times New Roman" w:cs="Times New Roman"/>
                <w:sz w:val="18"/>
                <w:szCs w:val="18"/>
              </w:rPr>
            </w:pPr>
            <w:r w:rsidRPr="00436D7B">
              <w:rPr>
                <w:rFonts w:ascii="Times New Roman" w:hAnsi="Times New Roman" w:cs="Times New Roman"/>
                <w:sz w:val="18"/>
                <w:szCs w:val="18"/>
              </w:rPr>
              <w:t xml:space="preserve">l’original et toutes les copies des pièces administratives dans une enveloppe portant la mention “DOSSIER ADMINISTRATIF ”, </w:t>
            </w:r>
          </w:p>
          <w:p w:rsidR="00307A79" w:rsidRPr="00436D7B" w:rsidRDefault="00307A79" w:rsidP="003D6EC4">
            <w:pPr>
              <w:pStyle w:val="CM80"/>
              <w:numPr>
                <w:ilvl w:val="0"/>
                <w:numId w:val="39"/>
              </w:numPr>
              <w:tabs>
                <w:tab w:val="left" w:pos="9180"/>
              </w:tabs>
              <w:spacing w:before="120" w:after="120"/>
              <w:jc w:val="both"/>
              <w:rPr>
                <w:rFonts w:ascii="Times New Roman" w:hAnsi="Times New Roman" w:cs="Times New Roman"/>
                <w:sz w:val="18"/>
                <w:szCs w:val="18"/>
              </w:rPr>
            </w:pPr>
            <w:r w:rsidRPr="00436D7B">
              <w:rPr>
                <w:rFonts w:ascii="Times New Roman" w:hAnsi="Times New Roman" w:cs="Times New Roman"/>
                <w:sz w:val="18"/>
                <w:szCs w:val="18"/>
              </w:rPr>
              <w:t xml:space="preserve">l’original et toutes les copies de la proposition technique dans une enveloppe portant clairement la mention “ PROPOSITION TECHNIQUE ”, </w:t>
            </w:r>
          </w:p>
          <w:p w:rsidR="00307A79" w:rsidRPr="00436D7B" w:rsidRDefault="00307A79" w:rsidP="003D6EC4">
            <w:pPr>
              <w:pStyle w:val="CM80"/>
              <w:numPr>
                <w:ilvl w:val="0"/>
                <w:numId w:val="39"/>
              </w:numPr>
              <w:tabs>
                <w:tab w:val="left" w:pos="9180"/>
              </w:tabs>
              <w:spacing w:before="120" w:after="120"/>
              <w:jc w:val="both"/>
              <w:rPr>
                <w:rFonts w:ascii="Times New Roman" w:hAnsi="Times New Roman" w:cs="Times New Roman"/>
                <w:sz w:val="18"/>
                <w:szCs w:val="18"/>
              </w:rPr>
            </w:pPr>
            <w:r w:rsidRPr="00436D7B">
              <w:rPr>
                <w:rFonts w:ascii="Times New Roman" w:hAnsi="Times New Roman" w:cs="Times New Roman"/>
                <w:sz w:val="18"/>
                <w:szCs w:val="18"/>
              </w:rPr>
              <w:t xml:space="preserve">et l’original et toutes les copies de la Proposition financière, dans une enveloppe scellée portant clairement la mention “ PROPOSITION FINANCIERE ” et l’avertissement “ NE PAS OUVRIR EN MEME TEMPS QUE LA PROPOSITION TECHNIQUE”. </w:t>
            </w:r>
          </w:p>
          <w:p w:rsidR="00307A79" w:rsidRPr="00436D7B" w:rsidRDefault="00307A79" w:rsidP="00307A79">
            <w:pPr>
              <w:pStyle w:val="CM80"/>
              <w:tabs>
                <w:tab w:val="left" w:pos="9180"/>
              </w:tabs>
              <w:spacing w:before="120" w:after="120"/>
              <w:jc w:val="both"/>
              <w:rPr>
                <w:rFonts w:ascii="Times New Roman" w:hAnsi="Times New Roman" w:cs="Times New Roman"/>
                <w:sz w:val="18"/>
                <w:szCs w:val="18"/>
              </w:rPr>
            </w:pPr>
            <w:r w:rsidRPr="00436D7B">
              <w:rPr>
                <w:rFonts w:ascii="Times New Roman" w:hAnsi="Times New Roman" w:cs="Times New Roman"/>
                <w:sz w:val="18"/>
                <w:szCs w:val="18"/>
              </w:rPr>
              <w:t>Les Candidats placeront ensuite ces trois enveloppes dans une même enveloppe cachetée, laquelle  portera les mentions suivantes :</w:t>
            </w:r>
          </w:p>
          <w:p w:rsidR="00307A79" w:rsidRPr="00436D7B" w:rsidRDefault="00307A79" w:rsidP="00307A79">
            <w:pPr>
              <w:pStyle w:val="CM80"/>
              <w:tabs>
                <w:tab w:val="left" w:pos="9180"/>
              </w:tabs>
              <w:spacing w:before="120" w:after="120"/>
              <w:jc w:val="both"/>
              <w:rPr>
                <w:rFonts w:ascii="Times New Roman" w:hAnsi="Times New Roman" w:cs="Times New Roman"/>
                <w:sz w:val="18"/>
                <w:szCs w:val="18"/>
              </w:rPr>
            </w:pPr>
            <w:r w:rsidRPr="00436D7B">
              <w:rPr>
                <w:rFonts w:ascii="Times New Roman" w:hAnsi="Times New Roman" w:cs="Times New Roman"/>
                <w:sz w:val="18"/>
                <w:szCs w:val="18"/>
              </w:rPr>
              <w:tab/>
            </w:r>
          </w:p>
          <w:p w:rsidR="00307A79" w:rsidRPr="00436D7B" w:rsidRDefault="00307A79" w:rsidP="00307A79">
            <w:pPr>
              <w:tabs>
                <w:tab w:val="left" w:pos="3460"/>
              </w:tabs>
              <w:jc w:val="both"/>
              <w:rPr>
                <w:sz w:val="18"/>
                <w:szCs w:val="18"/>
              </w:rPr>
            </w:pPr>
            <w:r w:rsidRPr="00436D7B">
              <w:rPr>
                <w:sz w:val="18"/>
                <w:szCs w:val="18"/>
              </w:rPr>
              <w:t>« APPEL D’OFFRES NATI</w:t>
            </w:r>
            <w:r w:rsidR="008E1C5C">
              <w:rPr>
                <w:sz w:val="18"/>
                <w:szCs w:val="18"/>
              </w:rPr>
              <w:t>ONAL OUVERT N° 014</w:t>
            </w:r>
            <w:r w:rsidR="00AC53B8" w:rsidRPr="00436D7B">
              <w:rPr>
                <w:sz w:val="18"/>
                <w:szCs w:val="18"/>
              </w:rPr>
              <w:t>/AONO/C</w:t>
            </w:r>
            <w:r w:rsidR="00DC753A" w:rsidRPr="00436D7B">
              <w:rPr>
                <w:sz w:val="18"/>
                <w:szCs w:val="18"/>
              </w:rPr>
              <w:t>/</w:t>
            </w:r>
            <w:r w:rsidR="00725D9C" w:rsidRPr="00436D7B">
              <w:rPr>
                <w:sz w:val="18"/>
                <w:szCs w:val="18"/>
              </w:rPr>
              <w:t>E</w:t>
            </w:r>
            <w:r w:rsidR="00DC753A" w:rsidRPr="00436D7B">
              <w:rPr>
                <w:sz w:val="18"/>
                <w:szCs w:val="18"/>
              </w:rPr>
              <w:t>BONE/SG</w:t>
            </w:r>
            <w:r w:rsidR="008E1C5C">
              <w:rPr>
                <w:sz w:val="18"/>
                <w:szCs w:val="18"/>
              </w:rPr>
              <w:t xml:space="preserve">/CIPM/2020 </w:t>
            </w:r>
            <w:r w:rsidRPr="00436D7B">
              <w:rPr>
                <w:sz w:val="18"/>
                <w:szCs w:val="18"/>
              </w:rPr>
              <w:t xml:space="preserve">POUR </w:t>
            </w:r>
            <w:r w:rsidR="00206E37" w:rsidRPr="00436D7B">
              <w:rPr>
                <w:sz w:val="18"/>
                <w:szCs w:val="18"/>
              </w:rPr>
              <w:t xml:space="preserve">LE CONTRÔLE ET LA SURVEILLANCE DES TRAVAUX DE CONSTRUCTION D’UN </w:t>
            </w:r>
            <w:r w:rsidR="00124E2F" w:rsidRPr="00436D7B">
              <w:rPr>
                <w:sz w:val="18"/>
                <w:szCs w:val="18"/>
              </w:rPr>
              <w:t>CERCLE MUNICIPAL</w:t>
            </w:r>
            <w:r w:rsidR="00206E37" w:rsidRPr="00436D7B">
              <w:rPr>
                <w:sz w:val="18"/>
                <w:szCs w:val="18"/>
              </w:rPr>
              <w:t xml:space="preserve"> DANS LA COMMUNE D’EBONÈ </w:t>
            </w:r>
            <w:r w:rsidR="00D436F9" w:rsidRPr="00436D7B">
              <w:rPr>
                <w:sz w:val="18"/>
                <w:szCs w:val="18"/>
              </w:rPr>
              <w:t xml:space="preserve"> DANS LE DÉPARTEMENT DU MOUNGO</w:t>
            </w:r>
          </w:p>
          <w:p w:rsidR="00307A79" w:rsidRPr="00436D7B" w:rsidRDefault="00307A79" w:rsidP="00307A79">
            <w:pPr>
              <w:pStyle w:val="Default"/>
              <w:ind w:firstLine="357"/>
              <w:jc w:val="center"/>
              <w:rPr>
                <w:rFonts w:ascii="Times New Roman" w:hAnsi="Times New Roman" w:cs="Times New Roman"/>
                <w:bCs/>
                <w:color w:val="auto"/>
                <w:sz w:val="18"/>
                <w:szCs w:val="18"/>
                <w:lang w:val="fr-CA"/>
              </w:rPr>
            </w:pPr>
            <w:r w:rsidRPr="00436D7B">
              <w:rPr>
                <w:rFonts w:ascii="Times New Roman" w:hAnsi="Times New Roman" w:cs="Times New Roman"/>
                <w:bCs/>
                <w:color w:val="auto"/>
                <w:sz w:val="18"/>
                <w:szCs w:val="18"/>
                <w:lang w:val="fr-CA"/>
              </w:rPr>
              <w:t xml:space="preserve">Financement : </w:t>
            </w:r>
            <w:r w:rsidR="00AC53B8" w:rsidRPr="00436D7B">
              <w:rPr>
                <w:rFonts w:ascii="Times New Roman" w:hAnsi="Times New Roman" w:cs="Times New Roman"/>
                <w:bCs/>
                <w:color w:val="auto"/>
                <w:sz w:val="18"/>
                <w:szCs w:val="18"/>
                <w:lang w:val="fr-CA"/>
              </w:rPr>
              <w:t>FEICOM  Exercice 2017</w:t>
            </w:r>
            <w:r w:rsidRPr="00436D7B">
              <w:rPr>
                <w:rFonts w:ascii="Times New Roman" w:hAnsi="Times New Roman" w:cs="Times New Roman"/>
                <w:bCs/>
                <w:color w:val="auto"/>
                <w:sz w:val="18"/>
                <w:szCs w:val="18"/>
                <w:lang w:val="fr-CA"/>
              </w:rPr>
              <w:t>.</w:t>
            </w:r>
          </w:p>
          <w:p w:rsidR="00307A79" w:rsidRPr="00436D7B" w:rsidRDefault="00307A79" w:rsidP="00307A79">
            <w:pPr>
              <w:pStyle w:val="Default"/>
              <w:tabs>
                <w:tab w:val="left" w:pos="6840"/>
              </w:tabs>
              <w:rPr>
                <w:rFonts w:ascii="Times New Roman" w:hAnsi="Times New Roman" w:cs="Times New Roman"/>
                <w:b/>
                <w:bCs/>
                <w:color w:val="auto"/>
                <w:sz w:val="18"/>
                <w:szCs w:val="18"/>
                <w:lang w:val="fr-CA"/>
              </w:rPr>
            </w:pPr>
          </w:p>
          <w:p w:rsidR="00307A79" w:rsidRPr="00436D7B" w:rsidRDefault="00307A79" w:rsidP="00307A79">
            <w:pPr>
              <w:pStyle w:val="Default"/>
              <w:tabs>
                <w:tab w:val="left" w:pos="6840"/>
              </w:tabs>
              <w:ind w:firstLine="357"/>
              <w:jc w:val="center"/>
              <w:rPr>
                <w:rFonts w:ascii="Times New Roman" w:hAnsi="Times New Roman" w:cs="Times New Roman"/>
                <w:bCs/>
                <w:color w:val="auto"/>
                <w:sz w:val="18"/>
                <w:szCs w:val="18"/>
                <w:lang w:val="fr-CA"/>
              </w:rPr>
            </w:pPr>
            <w:r w:rsidRPr="00436D7B">
              <w:rPr>
                <w:rFonts w:ascii="Times New Roman" w:hAnsi="Times New Roman" w:cs="Times New Roman"/>
                <w:bCs/>
                <w:color w:val="auto"/>
                <w:sz w:val="18"/>
                <w:szCs w:val="18"/>
                <w:lang w:val="fr-CA"/>
              </w:rPr>
              <w:t>A N'OUVRIR QU'EN SÉANCE DE DÉPOUILLEMENT»</w:t>
            </w:r>
          </w:p>
          <w:p w:rsidR="00203975" w:rsidRPr="00436D7B" w:rsidRDefault="00203975">
            <w:pPr>
              <w:pStyle w:val="Pieddepage"/>
              <w:tabs>
                <w:tab w:val="clear" w:pos="4536"/>
                <w:tab w:val="clear" w:pos="9072"/>
                <w:tab w:val="left" w:pos="3460"/>
              </w:tabs>
              <w:jc w:val="both"/>
              <w:rPr>
                <w:sz w:val="18"/>
                <w:szCs w:val="18"/>
                <w:lang w:val="fr-CA"/>
              </w:rPr>
            </w:pPr>
          </w:p>
        </w:tc>
      </w:tr>
      <w:tr w:rsidR="00203975" w:rsidRPr="00436D7B" w:rsidTr="0072561B">
        <w:tc>
          <w:tcPr>
            <w:tcW w:w="860" w:type="dxa"/>
          </w:tcPr>
          <w:p w:rsidR="00203975" w:rsidRPr="00436D7B" w:rsidRDefault="00203975" w:rsidP="000C144F">
            <w:pPr>
              <w:tabs>
                <w:tab w:val="left" w:pos="3460"/>
              </w:tabs>
              <w:jc w:val="both"/>
              <w:rPr>
                <w:b/>
                <w:bCs/>
                <w:sz w:val="18"/>
                <w:szCs w:val="18"/>
              </w:rPr>
            </w:pPr>
            <w:r w:rsidRPr="00436D7B">
              <w:rPr>
                <w:b/>
                <w:bCs/>
                <w:sz w:val="18"/>
                <w:szCs w:val="18"/>
              </w:rPr>
              <w:t>Art.1</w:t>
            </w:r>
            <w:r w:rsidR="000C144F" w:rsidRPr="00436D7B">
              <w:rPr>
                <w:b/>
                <w:bCs/>
                <w:sz w:val="18"/>
                <w:szCs w:val="18"/>
              </w:rPr>
              <w:t>4</w:t>
            </w:r>
            <w:r w:rsidRPr="00436D7B">
              <w:rPr>
                <w:b/>
                <w:bCs/>
                <w:sz w:val="18"/>
                <w:szCs w:val="18"/>
              </w:rPr>
              <w:t>.</w:t>
            </w:r>
          </w:p>
        </w:tc>
        <w:tc>
          <w:tcPr>
            <w:tcW w:w="9320" w:type="dxa"/>
          </w:tcPr>
          <w:p w:rsidR="00203975" w:rsidRPr="00436D7B" w:rsidRDefault="00203975">
            <w:pPr>
              <w:tabs>
                <w:tab w:val="left" w:pos="3460"/>
              </w:tabs>
              <w:jc w:val="both"/>
              <w:rPr>
                <w:b/>
                <w:bCs/>
                <w:sz w:val="18"/>
                <w:szCs w:val="18"/>
              </w:rPr>
            </w:pPr>
            <w:r w:rsidRPr="00436D7B">
              <w:rPr>
                <w:b/>
                <w:bCs/>
                <w:sz w:val="18"/>
                <w:szCs w:val="18"/>
              </w:rPr>
              <w:t>Date et heures limites de dépôt des offres :</w:t>
            </w:r>
          </w:p>
          <w:p w:rsidR="00203975" w:rsidRPr="00436D7B" w:rsidRDefault="00203975" w:rsidP="000C144F">
            <w:pPr>
              <w:tabs>
                <w:tab w:val="left" w:pos="3460"/>
              </w:tabs>
              <w:jc w:val="both"/>
              <w:rPr>
                <w:sz w:val="18"/>
                <w:szCs w:val="18"/>
              </w:rPr>
            </w:pPr>
            <w:r w:rsidRPr="00436D7B">
              <w:rPr>
                <w:sz w:val="18"/>
                <w:szCs w:val="18"/>
              </w:rPr>
              <w:t xml:space="preserve">Les offres devront parvenir sous pli </w:t>
            </w:r>
            <w:r w:rsidR="008E1C5C">
              <w:rPr>
                <w:sz w:val="18"/>
                <w:szCs w:val="18"/>
              </w:rPr>
              <w:t xml:space="preserve">fermé au plus tard le </w:t>
            </w:r>
            <w:r w:rsidR="008E1C5C" w:rsidRPr="008E1C5C">
              <w:rPr>
                <w:b/>
                <w:sz w:val="18"/>
                <w:szCs w:val="18"/>
              </w:rPr>
              <w:t>06/11/2020</w:t>
            </w:r>
            <w:r w:rsidRPr="008E1C5C">
              <w:rPr>
                <w:b/>
                <w:sz w:val="18"/>
                <w:szCs w:val="18"/>
              </w:rPr>
              <w:t xml:space="preserve"> à 10 heures</w:t>
            </w:r>
            <w:r w:rsidRPr="00436D7B">
              <w:rPr>
                <w:sz w:val="18"/>
                <w:szCs w:val="18"/>
              </w:rPr>
              <w:t xml:space="preserve">, heure locale, au </w:t>
            </w:r>
            <w:r w:rsidR="00D111A0" w:rsidRPr="00436D7B">
              <w:rPr>
                <w:sz w:val="18"/>
                <w:szCs w:val="18"/>
              </w:rPr>
              <w:t>Secrétariat Général de la Commune</w:t>
            </w:r>
            <w:r w:rsidR="008E1C5C">
              <w:rPr>
                <w:sz w:val="18"/>
                <w:szCs w:val="18"/>
              </w:rPr>
              <w:t xml:space="preserve"> d’</w:t>
            </w:r>
            <w:proofErr w:type="spellStart"/>
            <w:r w:rsidR="008E1C5C">
              <w:rPr>
                <w:sz w:val="18"/>
                <w:szCs w:val="18"/>
              </w:rPr>
              <w:t>Ebone</w:t>
            </w:r>
            <w:proofErr w:type="spellEnd"/>
            <w:r w:rsidR="008E1C5C">
              <w:rPr>
                <w:sz w:val="18"/>
                <w:szCs w:val="18"/>
              </w:rPr>
              <w:t xml:space="preserve"> </w:t>
            </w:r>
            <w:r w:rsidR="000C144F" w:rsidRPr="00436D7B">
              <w:rPr>
                <w:sz w:val="18"/>
                <w:szCs w:val="18"/>
              </w:rPr>
              <w:t>et devront porter la mention :</w:t>
            </w:r>
          </w:p>
          <w:p w:rsidR="000C144F" w:rsidRPr="00436D7B" w:rsidRDefault="000C144F" w:rsidP="000C144F">
            <w:pPr>
              <w:tabs>
                <w:tab w:val="left" w:pos="3460"/>
              </w:tabs>
              <w:jc w:val="both"/>
              <w:rPr>
                <w:sz w:val="18"/>
                <w:szCs w:val="18"/>
              </w:rPr>
            </w:pPr>
            <w:r w:rsidRPr="00436D7B">
              <w:rPr>
                <w:sz w:val="18"/>
                <w:szCs w:val="18"/>
              </w:rPr>
              <w:t>« APPEL D’OFFRES NATI</w:t>
            </w:r>
            <w:r w:rsidR="008E1C5C">
              <w:rPr>
                <w:sz w:val="18"/>
                <w:szCs w:val="18"/>
              </w:rPr>
              <w:t>ONAL OUVERT N° 014/AONO</w:t>
            </w:r>
            <w:r w:rsidR="00DC753A" w:rsidRPr="00436D7B">
              <w:rPr>
                <w:sz w:val="18"/>
                <w:szCs w:val="18"/>
              </w:rPr>
              <w:t>/</w:t>
            </w:r>
            <w:r w:rsidR="00AC53B8" w:rsidRPr="00436D7B">
              <w:rPr>
                <w:sz w:val="18"/>
                <w:szCs w:val="18"/>
              </w:rPr>
              <w:t>C</w:t>
            </w:r>
            <w:r w:rsidR="00DC753A" w:rsidRPr="00436D7B">
              <w:rPr>
                <w:sz w:val="18"/>
                <w:szCs w:val="18"/>
              </w:rPr>
              <w:t>/</w:t>
            </w:r>
            <w:r w:rsidR="00725D9C" w:rsidRPr="00436D7B">
              <w:rPr>
                <w:sz w:val="18"/>
                <w:szCs w:val="18"/>
              </w:rPr>
              <w:t>E</w:t>
            </w:r>
            <w:r w:rsidR="00DC753A" w:rsidRPr="00436D7B">
              <w:rPr>
                <w:sz w:val="18"/>
                <w:szCs w:val="18"/>
              </w:rPr>
              <w:t>BONE/SG</w:t>
            </w:r>
            <w:r w:rsidR="008E1C5C">
              <w:rPr>
                <w:sz w:val="18"/>
                <w:szCs w:val="18"/>
              </w:rPr>
              <w:t xml:space="preserve">/CIPM/2020 </w:t>
            </w:r>
            <w:r w:rsidRPr="00436D7B">
              <w:rPr>
                <w:sz w:val="18"/>
                <w:szCs w:val="18"/>
              </w:rPr>
              <w:t xml:space="preserve">POUR </w:t>
            </w:r>
            <w:r w:rsidR="00206E37" w:rsidRPr="00436D7B">
              <w:rPr>
                <w:sz w:val="18"/>
                <w:szCs w:val="18"/>
              </w:rPr>
              <w:t xml:space="preserve">LE CONTRÔLE ET LA SURVEILLANCE DES TRAVAUX DE CONSTRUCTION D’UN </w:t>
            </w:r>
            <w:r w:rsidR="00124E2F" w:rsidRPr="00436D7B">
              <w:rPr>
                <w:sz w:val="18"/>
                <w:szCs w:val="18"/>
              </w:rPr>
              <w:t>CERCLE MUNICIPAL</w:t>
            </w:r>
            <w:r w:rsidR="00206E37" w:rsidRPr="00436D7B">
              <w:rPr>
                <w:sz w:val="18"/>
                <w:szCs w:val="18"/>
              </w:rPr>
              <w:t xml:space="preserve"> DANS LA COMMUNE D’EBONÈ </w:t>
            </w:r>
            <w:r w:rsidR="00D436F9" w:rsidRPr="00436D7B">
              <w:rPr>
                <w:sz w:val="18"/>
                <w:szCs w:val="18"/>
              </w:rPr>
              <w:t xml:space="preserve"> DANS LE DÉPARTEMENT DU MOUNGO</w:t>
            </w:r>
          </w:p>
          <w:p w:rsidR="000C144F" w:rsidRPr="00436D7B" w:rsidRDefault="00AC53B8" w:rsidP="000C144F">
            <w:pPr>
              <w:pStyle w:val="Default"/>
              <w:ind w:firstLine="357"/>
              <w:jc w:val="center"/>
              <w:rPr>
                <w:rFonts w:ascii="Times New Roman" w:hAnsi="Times New Roman" w:cs="Times New Roman"/>
                <w:bCs/>
                <w:color w:val="auto"/>
                <w:sz w:val="18"/>
                <w:szCs w:val="18"/>
                <w:lang w:val="fr-CA"/>
              </w:rPr>
            </w:pPr>
            <w:r w:rsidRPr="00436D7B">
              <w:rPr>
                <w:rFonts w:ascii="Times New Roman" w:hAnsi="Times New Roman" w:cs="Times New Roman"/>
                <w:bCs/>
                <w:color w:val="auto"/>
                <w:sz w:val="18"/>
                <w:szCs w:val="18"/>
                <w:lang w:val="fr-CA"/>
              </w:rPr>
              <w:t>Financement : FEICOM  Exercice 2017</w:t>
            </w:r>
            <w:r w:rsidR="000C144F" w:rsidRPr="00436D7B">
              <w:rPr>
                <w:rFonts w:ascii="Times New Roman" w:hAnsi="Times New Roman" w:cs="Times New Roman"/>
                <w:bCs/>
                <w:color w:val="auto"/>
                <w:sz w:val="18"/>
                <w:szCs w:val="18"/>
                <w:lang w:val="fr-CA"/>
              </w:rPr>
              <w:t>.</w:t>
            </w:r>
          </w:p>
          <w:p w:rsidR="000C144F" w:rsidRPr="00436D7B" w:rsidRDefault="000C144F" w:rsidP="000C144F">
            <w:pPr>
              <w:pStyle w:val="Default"/>
              <w:tabs>
                <w:tab w:val="left" w:pos="6840"/>
              </w:tabs>
              <w:rPr>
                <w:rFonts w:ascii="Times New Roman" w:hAnsi="Times New Roman" w:cs="Times New Roman"/>
                <w:b/>
                <w:bCs/>
                <w:color w:val="auto"/>
                <w:sz w:val="18"/>
                <w:szCs w:val="18"/>
                <w:lang w:val="fr-CA"/>
              </w:rPr>
            </w:pPr>
          </w:p>
          <w:p w:rsidR="000C144F" w:rsidRPr="00436D7B" w:rsidRDefault="000C144F" w:rsidP="000C144F">
            <w:pPr>
              <w:pStyle w:val="Default"/>
              <w:tabs>
                <w:tab w:val="left" w:pos="6840"/>
              </w:tabs>
              <w:ind w:firstLine="357"/>
              <w:jc w:val="center"/>
              <w:rPr>
                <w:rFonts w:ascii="Times New Roman" w:hAnsi="Times New Roman" w:cs="Times New Roman"/>
                <w:bCs/>
                <w:color w:val="auto"/>
                <w:sz w:val="18"/>
                <w:szCs w:val="18"/>
                <w:lang w:val="fr-CA"/>
              </w:rPr>
            </w:pPr>
            <w:r w:rsidRPr="00436D7B">
              <w:rPr>
                <w:rFonts w:ascii="Times New Roman" w:hAnsi="Times New Roman" w:cs="Times New Roman"/>
                <w:bCs/>
                <w:color w:val="auto"/>
                <w:sz w:val="18"/>
                <w:szCs w:val="18"/>
                <w:lang w:val="fr-CA"/>
              </w:rPr>
              <w:t>A N'OUVRIR QU'EN SÉANCE DE DÉPOUILLEMENT»</w:t>
            </w:r>
          </w:p>
          <w:p w:rsidR="000C144F" w:rsidRPr="00436D7B" w:rsidRDefault="000C144F" w:rsidP="000C144F">
            <w:pPr>
              <w:tabs>
                <w:tab w:val="left" w:pos="3460"/>
              </w:tabs>
              <w:jc w:val="both"/>
              <w:rPr>
                <w:sz w:val="18"/>
                <w:szCs w:val="18"/>
                <w:lang w:val="fr-CA"/>
              </w:rPr>
            </w:pPr>
          </w:p>
        </w:tc>
      </w:tr>
      <w:tr w:rsidR="00203975" w:rsidRPr="00436D7B" w:rsidTr="0072561B">
        <w:tc>
          <w:tcPr>
            <w:tcW w:w="860" w:type="dxa"/>
          </w:tcPr>
          <w:p w:rsidR="00203975" w:rsidRPr="00436D7B" w:rsidRDefault="00203975" w:rsidP="000C144F">
            <w:pPr>
              <w:tabs>
                <w:tab w:val="left" w:pos="3460"/>
              </w:tabs>
              <w:jc w:val="both"/>
              <w:rPr>
                <w:b/>
                <w:bCs/>
                <w:sz w:val="18"/>
                <w:szCs w:val="18"/>
              </w:rPr>
            </w:pPr>
            <w:r w:rsidRPr="00436D7B">
              <w:rPr>
                <w:b/>
                <w:bCs/>
                <w:sz w:val="18"/>
                <w:szCs w:val="18"/>
              </w:rPr>
              <w:t>Art.1</w:t>
            </w:r>
            <w:r w:rsidR="000C144F" w:rsidRPr="00436D7B">
              <w:rPr>
                <w:b/>
                <w:bCs/>
                <w:sz w:val="18"/>
                <w:szCs w:val="18"/>
              </w:rPr>
              <w:t>5</w:t>
            </w:r>
            <w:r w:rsidRPr="00436D7B">
              <w:rPr>
                <w:b/>
                <w:bCs/>
                <w:sz w:val="18"/>
                <w:szCs w:val="18"/>
              </w:rPr>
              <w:t>.</w:t>
            </w:r>
          </w:p>
        </w:tc>
        <w:tc>
          <w:tcPr>
            <w:tcW w:w="9320" w:type="dxa"/>
          </w:tcPr>
          <w:p w:rsidR="00203975" w:rsidRPr="00436D7B" w:rsidRDefault="00203975">
            <w:pPr>
              <w:tabs>
                <w:tab w:val="left" w:pos="3460"/>
              </w:tabs>
              <w:jc w:val="both"/>
              <w:rPr>
                <w:b/>
                <w:bCs/>
                <w:sz w:val="18"/>
                <w:szCs w:val="18"/>
              </w:rPr>
            </w:pPr>
            <w:r w:rsidRPr="00436D7B">
              <w:rPr>
                <w:b/>
                <w:bCs/>
                <w:sz w:val="18"/>
                <w:szCs w:val="18"/>
              </w:rPr>
              <w:t>Lieu, date et heure de l’ouverture des plis :</w:t>
            </w:r>
          </w:p>
          <w:p w:rsidR="00203975" w:rsidRPr="00436D7B" w:rsidRDefault="00B43131" w:rsidP="00B43131">
            <w:pPr>
              <w:pStyle w:val="Pieddepage"/>
              <w:tabs>
                <w:tab w:val="clear" w:pos="4536"/>
                <w:tab w:val="clear" w:pos="9072"/>
                <w:tab w:val="left" w:pos="3460"/>
              </w:tabs>
              <w:jc w:val="both"/>
              <w:rPr>
                <w:sz w:val="18"/>
                <w:szCs w:val="18"/>
              </w:rPr>
            </w:pPr>
            <w:r w:rsidRPr="00436D7B">
              <w:rPr>
                <w:sz w:val="18"/>
                <w:szCs w:val="18"/>
              </w:rPr>
              <w:t xml:space="preserve">Les dossiers administratifs et les propositions techniques seront ouverts </w:t>
            </w:r>
            <w:r w:rsidR="00203975" w:rsidRPr="00436D7B">
              <w:rPr>
                <w:sz w:val="18"/>
                <w:szCs w:val="18"/>
              </w:rPr>
              <w:t>dans la salle</w:t>
            </w:r>
            <w:r w:rsidR="008E1C5C">
              <w:rPr>
                <w:sz w:val="18"/>
                <w:szCs w:val="18"/>
              </w:rPr>
              <w:t xml:space="preserve"> des Actes</w:t>
            </w:r>
            <w:r w:rsidR="00AC53B8" w:rsidRPr="00436D7B">
              <w:rPr>
                <w:sz w:val="18"/>
                <w:szCs w:val="18"/>
              </w:rPr>
              <w:t xml:space="preserve"> de la Commune </w:t>
            </w:r>
            <w:r w:rsidR="008E1C5C">
              <w:rPr>
                <w:sz w:val="18"/>
                <w:szCs w:val="18"/>
              </w:rPr>
              <w:t>d’</w:t>
            </w:r>
            <w:proofErr w:type="spellStart"/>
            <w:r w:rsidR="008E1C5C">
              <w:rPr>
                <w:sz w:val="18"/>
                <w:szCs w:val="18"/>
              </w:rPr>
              <w:t>Ebonè</w:t>
            </w:r>
            <w:proofErr w:type="spellEnd"/>
            <w:r w:rsidR="008E1C5C">
              <w:rPr>
                <w:sz w:val="18"/>
                <w:szCs w:val="18"/>
              </w:rPr>
              <w:t xml:space="preserve">, le </w:t>
            </w:r>
            <w:r w:rsidR="008E1C5C" w:rsidRPr="008E1C5C">
              <w:rPr>
                <w:b/>
                <w:sz w:val="18"/>
                <w:szCs w:val="18"/>
              </w:rPr>
              <w:t>06/11/2020 à 11</w:t>
            </w:r>
            <w:r w:rsidR="00203975" w:rsidRPr="008E1C5C">
              <w:rPr>
                <w:b/>
                <w:sz w:val="18"/>
                <w:szCs w:val="18"/>
              </w:rPr>
              <w:t xml:space="preserve"> heures</w:t>
            </w:r>
            <w:r w:rsidR="00203975" w:rsidRPr="00436D7B">
              <w:rPr>
                <w:sz w:val="18"/>
                <w:szCs w:val="18"/>
              </w:rPr>
              <w:t>, heure locale, par la C</w:t>
            </w:r>
            <w:r w:rsidR="003D3BDC" w:rsidRPr="00436D7B">
              <w:rPr>
                <w:sz w:val="18"/>
                <w:szCs w:val="18"/>
              </w:rPr>
              <w:t>I</w:t>
            </w:r>
            <w:r w:rsidR="00203975" w:rsidRPr="00436D7B">
              <w:rPr>
                <w:sz w:val="18"/>
                <w:szCs w:val="18"/>
              </w:rPr>
              <w:t xml:space="preserve">PM </w:t>
            </w:r>
            <w:r w:rsidR="008E1C5C">
              <w:rPr>
                <w:sz w:val="18"/>
                <w:szCs w:val="18"/>
              </w:rPr>
              <w:t>de la Commune d’</w:t>
            </w:r>
            <w:proofErr w:type="spellStart"/>
            <w:r w:rsidR="008E1C5C">
              <w:rPr>
                <w:sz w:val="18"/>
                <w:szCs w:val="18"/>
              </w:rPr>
              <w:t>Ebone</w:t>
            </w:r>
            <w:proofErr w:type="spellEnd"/>
            <w:r w:rsidR="008E1C5C">
              <w:rPr>
                <w:sz w:val="18"/>
                <w:szCs w:val="18"/>
              </w:rPr>
              <w:t xml:space="preserve">, </w:t>
            </w:r>
            <w:r w:rsidR="00203975" w:rsidRPr="00436D7B">
              <w:rPr>
                <w:sz w:val="18"/>
                <w:szCs w:val="18"/>
              </w:rPr>
              <w:t>en présence des soumissionnaires ou de leurs représentants dûment mandatés.</w:t>
            </w:r>
          </w:p>
        </w:tc>
      </w:tr>
      <w:tr w:rsidR="00203975" w:rsidRPr="00436D7B" w:rsidTr="0072561B">
        <w:tc>
          <w:tcPr>
            <w:tcW w:w="860" w:type="dxa"/>
          </w:tcPr>
          <w:p w:rsidR="00203975" w:rsidRPr="00436D7B" w:rsidRDefault="00203975">
            <w:pPr>
              <w:tabs>
                <w:tab w:val="left" w:pos="3460"/>
              </w:tabs>
              <w:jc w:val="both"/>
              <w:rPr>
                <w:b/>
                <w:bCs/>
                <w:sz w:val="18"/>
                <w:szCs w:val="18"/>
              </w:rPr>
            </w:pPr>
          </w:p>
        </w:tc>
        <w:tc>
          <w:tcPr>
            <w:tcW w:w="9320" w:type="dxa"/>
          </w:tcPr>
          <w:p w:rsidR="00203975" w:rsidRPr="00436D7B" w:rsidRDefault="00203975" w:rsidP="006225D4">
            <w:pPr>
              <w:pStyle w:val="Titre4"/>
              <w:tabs>
                <w:tab w:val="clear" w:pos="2700"/>
                <w:tab w:val="left" w:pos="3460"/>
              </w:tabs>
              <w:ind w:firstLine="1350"/>
              <w:jc w:val="both"/>
              <w:rPr>
                <w:rFonts w:ascii="Times New Roman" w:hAnsi="Times New Roman" w:cs="Times New Roman"/>
                <w:sz w:val="18"/>
                <w:szCs w:val="18"/>
                <w:lang w:val="fr-FR"/>
              </w:rPr>
            </w:pPr>
            <w:r w:rsidRPr="00436D7B">
              <w:rPr>
                <w:rFonts w:ascii="Times New Roman" w:hAnsi="Times New Roman" w:cs="Times New Roman"/>
                <w:sz w:val="18"/>
                <w:szCs w:val="18"/>
                <w:lang w:val="fr-FR"/>
              </w:rPr>
              <w:t>EVALUATION ET COMPARAISON DES OFFRES</w:t>
            </w:r>
          </w:p>
        </w:tc>
      </w:tr>
      <w:tr w:rsidR="0074099B" w:rsidRPr="00436D7B" w:rsidTr="0072561B">
        <w:tc>
          <w:tcPr>
            <w:tcW w:w="860" w:type="dxa"/>
          </w:tcPr>
          <w:p w:rsidR="0074099B" w:rsidRPr="00436D7B" w:rsidRDefault="0074099B" w:rsidP="000C144F">
            <w:pPr>
              <w:tabs>
                <w:tab w:val="left" w:pos="3460"/>
              </w:tabs>
              <w:jc w:val="both"/>
              <w:rPr>
                <w:b/>
                <w:bCs/>
                <w:sz w:val="18"/>
                <w:szCs w:val="18"/>
                <w:u w:val="single"/>
              </w:rPr>
            </w:pPr>
            <w:r w:rsidRPr="00436D7B">
              <w:rPr>
                <w:b/>
                <w:bCs/>
                <w:sz w:val="18"/>
                <w:szCs w:val="18"/>
              </w:rPr>
              <w:t>Art.1</w:t>
            </w:r>
            <w:r w:rsidR="000C144F" w:rsidRPr="00436D7B">
              <w:rPr>
                <w:b/>
                <w:bCs/>
                <w:sz w:val="18"/>
                <w:szCs w:val="18"/>
              </w:rPr>
              <w:t>6</w:t>
            </w:r>
            <w:r w:rsidRPr="00436D7B">
              <w:rPr>
                <w:b/>
                <w:bCs/>
                <w:sz w:val="18"/>
                <w:szCs w:val="18"/>
              </w:rPr>
              <w:t>.</w:t>
            </w:r>
          </w:p>
        </w:tc>
        <w:tc>
          <w:tcPr>
            <w:tcW w:w="9320" w:type="dxa"/>
          </w:tcPr>
          <w:p w:rsidR="0074099B" w:rsidRPr="00436D7B" w:rsidRDefault="0074099B" w:rsidP="00993299">
            <w:pPr>
              <w:pStyle w:val="Default"/>
              <w:spacing w:before="120" w:after="120"/>
              <w:rPr>
                <w:rFonts w:ascii="Times New Roman" w:hAnsi="Times New Roman" w:cs="Times New Roman"/>
                <w:b/>
                <w:color w:val="auto"/>
                <w:sz w:val="18"/>
                <w:szCs w:val="18"/>
              </w:rPr>
            </w:pPr>
            <w:r w:rsidRPr="00436D7B">
              <w:rPr>
                <w:rFonts w:ascii="Times New Roman" w:hAnsi="Times New Roman" w:cs="Times New Roman"/>
                <w:b/>
                <w:color w:val="auto"/>
                <w:sz w:val="18"/>
                <w:szCs w:val="18"/>
              </w:rPr>
              <w:t xml:space="preserve"> Evaluation des propositions</w:t>
            </w:r>
          </w:p>
          <w:p w:rsidR="0074099B" w:rsidRPr="00436D7B" w:rsidRDefault="0074099B" w:rsidP="00993299">
            <w:pPr>
              <w:pStyle w:val="Titre1"/>
              <w:spacing w:before="120" w:after="120"/>
              <w:rPr>
                <w:rFonts w:ascii="Times New Roman" w:hAnsi="Times New Roman" w:cs="Times New Roman"/>
                <w:b/>
                <w:bCs/>
                <w:sz w:val="18"/>
                <w:szCs w:val="18"/>
              </w:rPr>
            </w:pPr>
            <w:r w:rsidRPr="00436D7B">
              <w:rPr>
                <w:rFonts w:ascii="Times New Roman" w:hAnsi="Times New Roman" w:cs="Times New Roman"/>
                <w:b/>
                <w:bCs/>
                <w:sz w:val="18"/>
                <w:szCs w:val="18"/>
              </w:rPr>
              <w:t>Conformité des offres au dossier d’appel d’offres</w:t>
            </w:r>
          </w:p>
          <w:p w:rsidR="0074099B" w:rsidRPr="00436D7B" w:rsidRDefault="0074099B" w:rsidP="00993299">
            <w:pPr>
              <w:numPr>
                <w:ilvl w:val="12"/>
                <w:numId w:val="0"/>
              </w:numPr>
              <w:tabs>
                <w:tab w:val="left" w:pos="851"/>
              </w:tabs>
              <w:spacing w:before="120" w:after="120"/>
              <w:jc w:val="both"/>
              <w:rPr>
                <w:sz w:val="18"/>
                <w:szCs w:val="18"/>
              </w:rPr>
            </w:pPr>
            <w:r w:rsidRPr="00436D7B">
              <w:rPr>
                <w:sz w:val="18"/>
                <w:szCs w:val="18"/>
              </w:rPr>
              <w:t>Seuls seront pris en considération les plis reçus dans les délais impartis par l'avis d'appel d'offres et présentés conformément aux dispositions de l'article 4.3 du présent règlement particulier de l’appel d’offres.</w:t>
            </w:r>
          </w:p>
          <w:p w:rsidR="0074099B" w:rsidRPr="00436D7B" w:rsidRDefault="0074099B" w:rsidP="00993299">
            <w:pPr>
              <w:pStyle w:val="Titre1"/>
              <w:spacing w:before="120" w:after="120"/>
              <w:rPr>
                <w:rFonts w:ascii="Times New Roman" w:hAnsi="Times New Roman" w:cs="Times New Roman"/>
                <w:b/>
                <w:bCs/>
                <w:sz w:val="18"/>
                <w:szCs w:val="18"/>
              </w:rPr>
            </w:pPr>
            <w:r w:rsidRPr="00436D7B">
              <w:rPr>
                <w:rFonts w:ascii="Times New Roman" w:hAnsi="Times New Roman" w:cs="Times New Roman"/>
                <w:b/>
                <w:bCs/>
                <w:sz w:val="18"/>
                <w:szCs w:val="18"/>
              </w:rPr>
              <w:t>Ouverture des plis et évaluation des offres</w:t>
            </w:r>
          </w:p>
          <w:p w:rsidR="0074099B" w:rsidRPr="00436D7B" w:rsidRDefault="0074099B" w:rsidP="00993299">
            <w:pPr>
              <w:pStyle w:val="Corpsdetexte"/>
              <w:spacing w:before="120"/>
              <w:rPr>
                <w:rFonts w:ascii="Times New Roman" w:hAnsi="Times New Roman" w:cs="Times New Roman"/>
                <w:bCs/>
                <w:sz w:val="18"/>
                <w:szCs w:val="18"/>
              </w:rPr>
            </w:pPr>
            <w:r w:rsidRPr="00436D7B">
              <w:rPr>
                <w:rFonts w:ascii="Times New Roman" w:hAnsi="Times New Roman" w:cs="Times New Roman"/>
                <w:bCs/>
                <w:sz w:val="18"/>
                <w:szCs w:val="18"/>
              </w:rPr>
              <w:t>Les offres seront ouvertes en deux (2) temps et évaluées en trois (3) étapes.</w:t>
            </w:r>
          </w:p>
          <w:p w:rsidR="0074099B" w:rsidRPr="00436D7B" w:rsidRDefault="0074099B" w:rsidP="00993299">
            <w:pPr>
              <w:pStyle w:val="tit"/>
              <w:tabs>
                <w:tab w:val="clear" w:pos="851"/>
              </w:tabs>
              <w:spacing w:before="120" w:after="120"/>
              <w:ind w:left="0" w:firstLine="0"/>
              <w:jc w:val="center"/>
              <w:rPr>
                <w:sz w:val="18"/>
                <w:szCs w:val="18"/>
              </w:rPr>
            </w:pPr>
            <w:r w:rsidRPr="00436D7B">
              <w:rPr>
                <w:sz w:val="18"/>
                <w:szCs w:val="18"/>
              </w:rPr>
              <w:t>Premier temps : ouverture et évaluation de l’offre administrative et technique</w:t>
            </w:r>
          </w:p>
          <w:p w:rsidR="0074099B" w:rsidRPr="00436D7B" w:rsidRDefault="0074099B" w:rsidP="00993299">
            <w:pPr>
              <w:tabs>
                <w:tab w:val="left" w:pos="540"/>
              </w:tabs>
              <w:spacing w:before="120" w:after="120"/>
              <w:ind w:right="-72" w:firstLine="539"/>
              <w:jc w:val="both"/>
              <w:rPr>
                <w:sz w:val="18"/>
                <w:szCs w:val="18"/>
              </w:rPr>
            </w:pPr>
            <w:r w:rsidRPr="00436D7B">
              <w:rPr>
                <w:sz w:val="18"/>
                <w:szCs w:val="18"/>
              </w:rPr>
              <w:t>A l’issue de l’ouverture des plis, les copies des dossiers administratifs (Volumes 1) et des offres techniques (Volumes 2) reçues sont confiées à une sous-commission d’analyse pour une évaluation détaillée des offres suivant les trois étapes ci-après :</w:t>
            </w:r>
          </w:p>
          <w:p w:rsidR="0074099B" w:rsidRPr="00436D7B" w:rsidRDefault="0074099B" w:rsidP="00993299">
            <w:pPr>
              <w:numPr>
                <w:ilvl w:val="12"/>
                <w:numId w:val="0"/>
              </w:numPr>
              <w:tabs>
                <w:tab w:val="left" w:pos="851"/>
              </w:tabs>
              <w:spacing w:before="120" w:after="120"/>
              <w:jc w:val="center"/>
              <w:rPr>
                <w:b/>
                <w:bCs/>
                <w:sz w:val="18"/>
                <w:szCs w:val="18"/>
              </w:rPr>
            </w:pPr>
            <w:r w:rsidRPr="00436D7B">
              <w:rPr>
                <w:b/>
                <w:sz w:val="18"/>
                <w:szCs w:val="18"/>
                <w:u w:val="single"/>
              </w:rPr>
              <w:t>Première étape</w:t>
            </w:r>
            <w:r w:rsidRPr="00436D7B">
              <w:rPr>
                <w:sz w:val="18"/>
                <w:szCs w:val="18"/>
              </w:rPr>
              <w:tab/>
            </w:r>
            <w:r w:rsidRPr="00436D7B">
              <w:rPr>
                <w:b/>
                <w:sz w:val="18"/>
                <w:szCs w:val="18"/>
              </w:rPr>
              <w:t>Examen de la conformité des pièces administratives</w:t>
            </w:r>
            <w:r w:rsidRPr="00436D7B">
              <w:rPr>
                <w:sz w:val="18"/>
                <w:szCs w:val="18"/>
              </w:rPr>
              <w:t xml:space="preserve"> (</w:t>
            </w:r>
            <w:r w:rsidRPr="00436D7B">
              <w:rPr>
                <w:b/>
                <w:sz w:val="18"/>
                <w:szCs w:val="18"/>
              </w:rPr>
              <w:t>volume 1</w:t>
            </w:r>
            <w:r w:rsidRPr="00436D7B">
              <w:rPr>
                <w:sz w:val="18"/>
                <w:szCs w:val="18"/>
              </w:rPr>
              <w:t>)</w:t>
            </w:r>
            <w:r w:rsidRPr="00436D7B">
              <w:rPr>
                <w:b/>
                <w:bCs/>
                <w:sz w:val="18"/>
                <w:szCs w:val="18"/>
              </w:rPr>
              <w:t>:</w:t>
            </w:r>
          </w:p>
          <w:p w:rsidR="0074099B" w:rsidRPr="00436D7B" w:rsidRDefault="0074099B" w:rsidP="00993299">
            <w:pPr>
              <w:spacing w:before="120" w:after="120"/>
              <w:ind w:firstLine="567"/>
              <w:jc w:val="both"/>
              <w:rPr>
                <w:sz w:val="18"/>
                <w:szCs w:val="18"/>
              </w:rPr>
            </w:pPr>
            <w:r w:rsidRPr="00436D7B">
              <w:rPr>
                <w:sz w:val="18"/>
                <w:szCs w:val="18"/>
              </w:rPr>
              <w:t>Le Dossier Administratif doit contenir les pièces administratives ci-après constituant les critères éliminatoires :</w:t>
            </w:r>
          </w:p>
          <w:p w:rsidR="0074099B" w:rsidRPr="00436D7B" w:rsidRDefault="0074099B" w:rsidP="003D6EC4">
            <w:pPr>
              <w:numPr>
                <w:ilvl w:val="0"/>
                <w:numId w:val="15"/>
              </w:numPr>
              <w:tabs>
                <w:tab w:val="left" w:pos="1134"/>
              </w:tabs>
              <w:spacing w:before="120" w:after="120"/>
              <w:ind w:firstLine="130"/>
              <w:jc w:val="both"/>
              <w:rPr>
                <w:b/>
                <w:bCs/>
                <w:sz w:val="18"/>
                <w:szCs w:val="18"/>
              </w:rPr>
            </w:pPr>
            <w:r w:rsidRPr="00436D7B">
              <w:rPr>
                <w:b/>
                <w:sz w:val="18"/>
                <w:szCs w:val="18"/>
              </w:rPr>
              <w:t xml:space="preserve">Pièces en originaux :  </w:t>
            </w:r>
          </w:p>
          <w:p w:rsidR="0074099B" w:rsidRPr="00436D7B" w:rsidRDefault="0074099B" w:rsidP="003D6EC4">
            <w:pPr>
              <w:pStyle w:val="Corpsdetexte"/>
              <w:numPr>
                <w:ilvl w:val="0"/>
                <w:numId w:val="17"/>
              </w:numPr>
              <w:spacing w:before="120" w:after="120"/>
              <w:jc w:val="left"/>
              <w:rPr>
                <w:rFonts w:ascii="Times New Roman" w:hAnsi="Times New Roman" w:cs="Times New Roman"/>
                <w:sz w:val="18"/>
                <w:szCs w:val="18"/>
              </w:rPr>
            </w:pPr>
            <w:r w:rsidRPr="00436D7B">
              <w:rPr>
                <w:rFonts w:ascii="Times New Roman" w:hAnsi="Times New Roman" w:cs="Times New Roman"/>
                <w:sz w:val="18"/>
                <w:szCs w:val="18"/>
              </w:rPr>
              <w:t xml:space="preserve"> La déclaration d’intention de soumissionner, timbrée (suivant modèle joint) ; </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Le pouvoir de signature conforme au modèle joint (pièce 9) éventuellement</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 xml:space="preserve">L’attestation de non faillite établie par le Tribunal de Grande Instance du lieu de résidence du soumissionnaire datant de moins de trois (3) mois précédant la date de remise des offres ; </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L’attestation de domiciliation bancaire du soumissionnaire, délivrée par une banque de premier ordre agréée par le Ministère des Finances;</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L’attestation de domiciliation bancaire du laboratoire géotechnique sous-traitant, délivrée par une banque de premier ordre agréée par le Ministère des Finances;</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La quittance d’achat du dossier d’appel d’offres.</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 xml:space="preserve">la caution de soumission (suivant modèle joint) d’une durée de validité de cent vingt (120) jours  et de montant </w:t>
            </w:r>
            <w:r w:rsidRPr="00436D7B">
              <w:rPr>
                <w:rFonts w:ascii="Times New Roman" w:hAnsi="Times New Roman" w:cs="Times New Roman"/>
                <w:sz w:val="18"/>
                <w:szCs w:val="18"/>
              </w:rPr>
              <w:lastRenderedPageBreak/>
              <w:t>précisé dans l’avis d’appel d’offres ;</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 xml:space="preserve">L’attestation de non exclusion des Marchés Publics délivrée par le Directeur Général de l’ARMP ou l’un de ses représentants ; </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 xml:space="preserve">L’attestation signée du Directeur Général de la Caisse Nationale de Prévoyance Sociale ou de l’un de ses représentants certifiant que le soumissionnaire a satisfait à ses obligations vis-à-vis de ladite caisse datant de moins de trois mois ; </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L’attestation signée du Directeur Général des Impôts ou de l’un de ses représentants certifiant que le soumissionnaire a effectué les déclarations réglementaires en matière d'impôts pour l'exercice en cours, datant de moins de trois mois :</w:t>
            </w:r>
          </w:p>
          <w:p w:rsidR="0074099B" w:rsidRPr="00436D7B" w:rsidRDefault="0074099B" w:rsidP="003D6EC4">
            <w:pPr>
              <w:pStyle w:val="Default"/>
              <w:numPr>
                <w:ilvl w:val="2"/>
                <w:numId w:val="17"/>
              </w:numPr>
              <w:tabs>
                <w:tab w:val="left" w:pos="6840"/>
              </w:tabs>
              <w:spacing w:before="120" w:after="120"/>
              <w:jc w:val="both"/>
              <w:rPr>
                <w:rFonts w:ascii="Times New Roman" w:hAnsi="Times New Roman" w:cs="Times New Roman"/>
                <w:sz w:val="18"/>
                <w:szCs w:val="18"/>
              </w:rPr>
            </w:pPr>
            <w:r w:rsidRPr="00436D7B">
              <w:rPr>
                <w:rFonts w:ascii="Times New Roman" w:hAnsi="Times New Roman" w:cs="Times New Roman"/>
                <w:sz w:val="18"/>
                <w:szCs w:val="18"/>
              </w:rPr>
              <w:t>Le certificat d’imposition ;</w:t>
            </w:r>
          </w:p>
          <w:p w:rsidR="0074099B" w:rsidRPr="00436D7B" w:rsidRDefault="0074099B" w:rsidP="003D6EC4">
            <w:pPr>
              <w:pStyle w:val="Default"/>
              <w:numPr>
                <w:ilvl w:val="2"/>
                <w:numId w:val="17"/>
              </w:numPr>
              <w:tabs>
                <w:tab w:val="left" w:pos="6840"/>
              </w:tabs>
              <w:spacing w:before="120" w:after="120"/>
              <w:jc w:val="both"/>
              <w:rPr>
                <w:rFonts w:ascii="Times New Roman" w:hAnsi="Times New Roman" w:cs="Times New Roman"/>
                <w:sz w:val="18"/>
                <w:szCs w:val="18"/>
              </w:rPr>
            </w:pPr>
            <w:r w:rsidRPr="00436D7B">
              <w:rPr>
                <w:rFonts w:ascii="Times New Roman" w:hAnsi="Times New Roman" w:cs="Times New Roman"/>
                <w:sz w:val="18"/>
                <w:szCs w:val="18"/>
              </w:rPr>
              <w:t>L’attestation de non redevance;</w:t>
            </w:r>
          </w:p>
          <w:p w:rsidR="0074099B" w:rsidRPr="00436D7B" w:rsidRDefault="0074099B" w:rsidP="003D6EC4">
            <w:pPr>
              <w:pStyle w:val="Corpsdetexte"/>
              <w:numPr>
                <w:ilvl w:val="0"/>
                <w:numId w:val="17"/>
              </w:numPr>
              <w:spacing w:before="120" w:after="120"/>
              <w:rPr>
                <w:rFonts w:ascii="Times New Roman" w:hAnsi="Times New Roman" w:cs="Times New Roman"/>
                <w:sz w:val="18"/>
                <w:szCs w:val="18"/>
              </w:rPr>
            </w:pPr>
            <w:r w:rsidRPr="00436D7B">
              <w:rPr>
                <w:rFonts w:ascii="Times New Roman" w:hAnsi="Times New Roman" w:cs="Times New Roman"/>
                <w:sz w:val="18"/>
                <w:szCs w:val="18"/>
              </w:rPr>
              <w:t>l’attestation de solvabilité financière suivant modèle (pièce 9)</w:t>
            </w:r>
          </w:p>
          <w:p w:rsidR="0074099B" w:rsidRPr="00436D7B" w:rsidRDefault="0074099B" w:rsidP="003D6EC4">
            <w:pPr>
              <w:numPr>
                <w:ilvl w:val="0"/>
                <w:numId w:val="15"/>
              </w:numPr>
              <w:tabs>
                <w:tab w:val="clear" w:pos="720"/>
                <w:tab w:val="num" w:pos="644"/>
                <w:tab w:val="left" w:pos="1134"/>
              </w:tabs>
              <w:spacing w:before="120" w:after="120"/>
              <w:ind w:left="646" w:firstLine="130"/>
              <w:jc w:val="both"/>
              <w:rPr>
                <w:b/>
                <w:bCs/>
                <w:sz w:val="18"/>
                <w:szCs w:val="18"/>
              </w:rPr>
            </w:pPr>
            <w:r w:rsidRPr="00436D7B">
              <w:rPr>
                <w:b/>
                <w:bCs/>
                <w:sz w:val="18"/>
                <w:szCs w:val="18"/>
              </w:rPr>
              <w:t>Pièces en copies certifiées conformes:</w:t>
            </w:r>
          </w:p>
          <w:p w:rsidR="0074099B" w:rsidRPr="00436D7B" w:rsidRDefault="0074099B" w:rsidP="003D6EC4">
            <w:pPr>
              <w:numPr>
                <w:ilvl w:val="0"/>
                <w:numId w:val="16"/>
              </w:numPr>
              <w:spacing w:before="120" w:after="120"/>
              <w:jc w:val="both"/>
              <w:rPr>
                <w:sz w:val="18"/>
                <w:szCs w:val="18"/>
              </w:rPr>
            </w:pPr>
            <w:r w:rsidRPr="00436D7B">
              <w:rPr>
                <w:sz w:val="18"/>
                <w:szCs w:val="18"/>
              </w:rPr>
              <w:t>La patente en cours de validité ;</w:t>
            </w:r>
          </w:p>
          <w:p w:rsidR="0074099B" w:rsidRPr="00436D7B" w:rsidRDefault="0074099B" w:rsidP="003D6EC4">
            <w:pPr>
              <w:numPr>
                <w:ilvl w:val="0"/>
                <w:numId w:val="16"/>
              </w:numPr>
              <w:spacing w:before="120" w:after="120"/>
              <w:jc w:val="both"/>
              <w:rPr>
                <w:sz w:val="18"/>
                <w:szCs w:val="18"/>
              </w:rPr>
            </w:pPr>
            <w:r w:rsidRPr="00436D7B">
              <w:rPr>
                <w:sz w:val="18"/>
                <w:szCs w:val="18"/>
              </w:rPr>
              <w:t>la carte de contribuable en cours de validité ;</w:t>
            </w:r>
          </w:p>
          <w:p w:rsidR="0074099B" w:rsidRPr="00436D7B" w:rsidRDefault="0074099B" w:rsidP="00993299">
            <w:pPr>
              <w:spacing w:before="120" w:after="120"/>
              <w:jc w:val="both"/>
              <w:rPr>
                <w:sz w:val="18"/>
                <w:szCs w:val="18"/>
              </w:rPr>
            </w:pPr>
            <w:r w:rsidRPr="00436D7B">
              <w:rPr>
                <w:sz w:val="18"/>
                <w:szCs w:val="18"/>
              </w:rPr>
              <w:t>Toutes les pièces requises doivent être datées de moins de trois (03) mois et être conformes aux modèles.</w:t>
            </w:r>
          </w:p>
          <w:p w:rsidR="0074099B" w:rsidRPr="00436D7B" w:rsidRDefault="0074099B" w:rsidP="00993299">
            <w:pPr>
              <w:spacing w:before="120" w:after="120"/>
              <w:jc w:val="both"/>
              <w:rPr>
                <w:sz w:val="18"/>
                <w:szCs w:val="18"/>
              </w:rPr>
            </w:pPr>
            <w:r w:rsidRPr="00436D7B">
              <w:rPr>
                <w:sz w:val="18"/>
                <w:szCs w:val="18"/>
              </w:rPr>
              <w:t>Toute Fausse déclaration ou présentation de pièce falsifiée sont  des motifs de rejet de l’offre sans préjudice des poursuites pénales éventuelles.</w:t>
            </w:r>
          </w:p>
          <w:p w:rsidR="0074099B" w:rsidRPr="00436D7B" w:rsidRDefault="0074099B" w:rsidP="00993299">
            <w:pPr>
              <w:numPr>
                <w:ilvl w:val="12"/>
                <w:numId w:val="0"/>
              </w:numPr>
              <w:tabs>
                <w:tab w:val="left" w:pos="851"/>
              </w:tabs>
              <w:spacing w:before="120" w:after="120"/>
              <w:jc w:val="both"/>
              <w:rPr>
                <w:b/>
                <w:bCs/>
                <w:sz w:val="18"/>
                <w:szCs w:val="18"/>
              </w:rPr>
            </w:pPr>
            <w:r w:rsidRPr="00436D7B">
              <w:rPr>
                <w:sz w:val="18"/>
                <w:szCs w:val="18"/>
              </w:rPr>
              <w:t>Seules les offres présentant un dossier administratif complet seront évaluées techniquement.</w:t>
            </w:r>
          </w:p>
          <w:p w:rsidR="0074099B" w:rsidRPr="00436D7B" w:rsidRDefault="0074099B" w:rsidP="00993299">
            <w:pPr>
              <w:numPr>
                <w:ilvl w:val="12"/>
                <w:numId w:val="0"/>
              </w:numPr>
              <w:tabs>
                <w:tab w:val="left" w:pos="851"/>
              </w:tabs>
              <w:spacing w:before="120" w:after="120"/>
              <w:jc w:val="center"/>
              <w:rPr>
                <w:sz w:val="18"/>
                <w:szCs w:val="18"/>
              </w:rPr>
            </w:pPr>
            <w:r w:rsidRPr="00436D7B">
              <w:rPr>
                <w:b/>
                <w:sz w:val="18"/>
                <w:szCs w:val="18"/>
                <w:u w:val="single"/>
              </w:rPr>
              <w:t>Deuxième étape</w:t>
            </w:r>
            <w:r w:rsidRPr="00436D7B">
              <w:rPr>
                <w:sz w:val="18"/>
                <w:szCs w:val="18"/>
              </w:rPr>
              <w:tab/>
            </w:r>
            <w:r w:rsidRPr="00436D7B">
              <w:rPr>
                <w:b/>
                <w:sz w:val="18"/>
                <w:szCs w:val="18"/>
              </w:rPr>
              <w:t>Evaluation des offres techniques</w:t>
            </w:r>
            <w:r w:rsidRPr="00436D7B">
              <w:rPr>
                <w:sz w:val="18"/>
                <w:szCs w:val="18"/>
              </w:rPr>
              <w:t xml:space="preserve"> (</w:t>
            </w:r>
            <w:r w:rsidRPr="00436D7B">
              <w:rPr>
                <w:b/>
                <w:sz w:val="18"/>
                <w:szCs w:val="18"/>
              </w:rPr>
              <w:t>Volume2) (sur 100 points)</w:t>
            </w:r>
          </w:p>
          <w:p w:rsidR="0074099B" w:rsidRPr="00436D7B" w:rsidRDefault="0074099B" w:rsidP="00993299">
            <w:pPr>
              <w:spacing w:before="120" w:after="120"/>
              <w:jc w:val="both"/>
              <w:rPr>
                <w:sz w:val="18"/>
                <w:szCs w:val="18"/>
              </w:rPr>
            </w:pPr>
            <w:r w:rsidRPr="00436D7B">
              <w:rPr>
                <w:sz w:val="18"/>
                <w:szCs w:val="18"/>
              </w:rPr>
              <w:t>La sous-commission d’analyse évaluera les offres techniques pour faire ressortir les soumissionnaires présentant une offre conforme.</w:t>
            </w:r>
          </w:p>
          <w:p w:rsidR="0074099B" w:rsidRPr="00436D7B" w:rsidRDefault="0074099B" w:rsidP="00993299">
            <w:pPr>
              <w:spacing w:before="120" w:after="120"/>
              <w:jc w:val="both"/>
              <w:rPr>
                <w:sz w:val="18"/>
                <w:szCs w:val="18"/>
              </w:rPr>
            </w:pPr>
            <w:r w:rsidRPr="00436D7B">
              <w:rPr>
                <w:sz w:val="18"/>
                <w:szCs w:val="18"/>
              </w:rPr>
              <w:t>Chaque offre pour être déclarée conforme techniquement doit avoir satisfait, pour le lot postulé, aux critères éliminatoires et essentiels indiqués ci-après et dont les détails sont portés dans les Grilles d’évaluation des offres techniques (Pièce 14 du DAO) :</w:t>
            </w:r>
          </w:p>
          <w:p w:rsidR="0074099B" w:rsidRPr="00436D7B" w:rsidRDefault="0074099B" w:rsidP="00993299">
            <w:pPr>
              <w:pStyle w:val="tit1"/>
              <w:numPr>
                <w:ilvl w:val="12"/>
                <w:numId w:val="0"/>
              </w:numPr>
              <w:tabs>
                <w:tab w:val="left" w:pos="851"/>
              </w:tabs>
              <w:ind w:left="709" w:hanging="709"/>
              <w:rPr>
                <w:sz w:val="18"/>
                <w:szCs w:val="18"/>
              </w:rPr>
            </w:pPr>
            <w:r w:rsidRPr="00436D7B">
              <w:rPr>
                <w:sz w:val="18"/>
                <w:szCs w:val="18"/>
              </w:rPr>
              <w:t>Critères Eliminatoires</w:t>
            </w:r>
          </w:p>
          <w:p w:rsidR="0074099B" w:rsidRPr="00436D7B" w:rsidRDefault="0074099B" w:rsidP="003D6EC4">
            <w:pPr>
              <w:numPr>
                <w:ilvl w:val="0"/>
                <w:numId w:val="19"/>
              </w:numPr>
              <w:spacing w:before="120" w:after="120"/>
              <w:jc w:val="both"/>
              <w:rPr>
                <w:sz w:val="18"/>
                <w:szCs w:val="18"/>
              </w:rPr>
            </w:pPr>
            <w:r w:rsidRPr="00436D7B">
              <w:rPr>
                <w:sz w:val="18"/>
                <w:szCs w:val="18"/>
              </w:rPr>
              <w:t>Dossier administratif  incomplet ou non conforme;</w:t>
            </w:r>
          </w:p>
          <w:p w:rsidR="0074099B" w:rsidRPr="00436D7B" w:rsidRDefault="0074099B" w:rsidP="003D6EC4">
            <w:pPr>
              <w:numPr>
                <w:ilvl w:val="0"/>
                <w:numId w:val="19"/>
              </w:numPr>
              <w:spacing w:before="120" w:after="120"/>
              <w:jc w:val="both"/>
              <w:rPr>
                <w:sz w:val="18"/>
                <w:szCs w:val="18"/>
              </w:rPr>
            </w:pPr>
            <w:r w:rsidRPr="00436D7B">
              <w:rPr>
                <w:sz w:val="18"/>
                <w:szCs w:val="18"/>
              </w:rPr>
              <w:t>Fausse déclaration ou pièce falsifiée ;</w:t>
            </w:r>
          </w:p>
          <w:p w:rsidR="0074099B" w:rsidRPr="00436D7B" w:rsidRDefault="0074099B" w:rsidP="003D6EC4">
            <w:pPr>
              <w:numPr>
                <w:ilvl w:val="0"/>
                <w:numId w:val="19"/>
              </w:numPr>
              <w:spacing w:before="120" w:after="120"/>
              <w:jc w:val="both"/>
              <w:rPr>
                <w:sz w:val="18"/>
                <w:szCs w:val="18"/>
              </w:rPr>
            </w:pPr>
            <w:r w:rsidRPr="00436D7B">
              <w:rPr>
                <w:sz w:val="18"/>
                <w:szCs w:val="18"/>
              </w:rPr>
              <w:t>Absence de la note méthodologique et du plan de travail pour accomplir la mission ;</w:t>
            </w:r>
          </w:p>
          <w:p w:rsidR="0074099B" w:rsidRPr="00436D7B" w:rsidRDefault="0074099B" w:rsidP="003D6EC4">
            <w:pPr>
              <w:numPr>
                <w:ilvl w:val="0"/>
                <w:numId w:val="19"/>
              </w:numPr>
              <w:spacing w:before="120" w:after="120"/>
              <w:jc w:val="both"/>
              <w:rPr>
                <w:sz w:val="18"/>
                <w:szCs w:val="18"/>
              </w:rPr>
            </w:pPr>
            <w:r w:rsidRPr="00436D7B">
              <w:rPr>
                <w:sz w:val="18"/>
                <w:szCs w:val="18"/>
              </w:rPr>
              <w:t>Ingénieur Chef de mission non inscrit à l'Ordre National des Ingénieurs de Génie Civil (ONIGC);</w:t>
            </w:r>
          </w:p>
          <w:p w:rsidR="0074099B" w:rsidRPr="00436D7B" w:rsidRDefault="0074099B" w:rsidP="003D6EC4">
            <w:pPr>
              <w:numPr>
                <w:ilvl w:val="0"/>
                <w:numId w:val="19"/>
              </w:numPr>
              <w:spacing w:before="120" w:after="120"/>
              <w:jc w:val="both"/>
              <w:rPr>
                <w:sz w:val="18"/>
                <w:szCs w:val="18"/>
              </w:rPr>
            </w:pPr>
            <w:r w:rsidRPr="00436D7B">
              <w:rPr>
                <w:sz w:val="18"/>
                <w:szCs w:val="18"/>
              </w:rPr>
              <w:t xml:space="preserve">Note technique inférieure à </w:t>
            </w:r>
            <w:r w:rsidRPr="00436D7B">
              <w:rPr>
                <w:b/>
                <w:sz w:val="18"/>
                <w:szCs w:val="18"/>
              </w:rPr>
              <w:t>65 points sur 100</w:t>
            </w:r>
            <w:r w:rsidRPr="00436D7B">
              <w:rPr>
                <w:sz w:val="18"/>
                <w:szCs w:val="18"/>
              </w:rPr>
              <w:t xml:space="preserve"> ;</w:t>
            </w:r>
          </w:p>
          <w:p w:rsidR="0074099B" w:rsidRPr="00436D7B" w:rsidRDefault="0074099B" w:rsidP="003D6EC4">
            <w:pPr>
              <w:numPr>
                <w:ilvl w:val="0"/>
                <w:numId w:val="19"/>
              </w:numPr>
              <w:spacing w:before="120" w:after="120"/>
              <w:jc w:val="both"/>
              <w:rPr>
                <w:sz w:val="18"/>
                <w:szCs w:val="18"/>
              </w:rPr>
            </w:pPr>
            <w:r w:rsidRPr="00436D7B">
              <w:rPr>
                <w:sz w:val="18"/>
                <w:szCs w:val="18"/>
              </w:rPr>
              <w:t>Omission d'un prix quantifié dans le bordereau des prix ou dans le détail quantitatif et estimatif ;</w:t>
            </w:r>
          </w:p>
          <w:p w:rsidR="0074099B" w:rsidRPr="00436D7B" w:rsidRDefault="0074099B" w:rsidP="003D6EC4">
            <w:pPr>
              <w:numPr>
                <w:ilvl w:val="0"/>
                <w:numId w:val="19"/>
              </w:numPr>
              <w:spacing w:before="120" w:after="120"/>
              <w:jc w:val="both"/>
              <w:rPr>
                <w:sz w:val="18"/>
                <w:szCs w:val="18"/>
              </w:rPr>
            </w:pPr>
            <w:r w:rsidRPr="00436D7B">
              <w:rPr>
                <w:sz w:val="18"/>
                <w:szCs w:val="18"/>
              </w:rPr>
              <w:t>Omission du détail d'un prix quantifié dans le sous-détail, décomposition ou ventilation des prix.</w:t>
            </w:r>
          </w:p>
          <w:p w:rsidR="0074099B" w:rsidRPr="00436D7B" w:rsidRDefault="0074099B" w:rsidP="00993299">
            <w:pPr>
              <w:spacing w:before="120" w:after="120"/>
              <w:jc w:val="both"/>
              <w:rPr>
                <w:b/>
                <w:sz w:val="18"/>
                <w:szCs w:val="18"/>
              </w:rPr>
            </w:pPr>
            <w:r w:rsidRPr="00436D7B">
              <w:rPr>
                <w:b/>
                <w:sz w:val="18"/>
                <w:szCs w:val="18"/>
              </w:rPr>
              <w:t>Critères essentiels</w:t>
            </w:r>
          </w:p>
          <w:p w:rsidR="0074099B" w:rsidRPr="00436D7B" w:rsidRDefault="0074099B" w:rsidP="00993299">
            <w:pPr>
              <w:spacing w:before="120" w:after="120"/>
              <w:jc w:val="both"/>
              <w:rPr>
                <w:sz w:val="18"/>
                <w:szCs w:val="18"/>
              </w:rPr>
            </w:pPr>
            <w:r w:rsidRPr="00436D7B">
              <w:rPr>
                <w:sz w:val="18"/>
                <w:szCs w:val="18"/>
              </w:rPr>
              <w:t>Les offres techniques seront notées suivant les critères essentiels ci-après :</w:t>
            </w:r>
          </w:p>
          <w:p w:rsidR="0074099B" w:rsidRPr="00436D7B" w:rsidRDefault="0074099B" w:rsidP="003D6EC4">
            <w:pPr>
              <w:numPr>
                <w:ilvl w:val="0"/>
                <w:numId w:val="18"/>
              </w:numPr>
              <w:spacing w:before="120" w:after="120"/>
              <w:ind w:left="1134" w:hanging="567"/>
              <w:jc w:val="both"/>
              <w:rPr>
                <w:sz w:val="18"/>
                <w:szCs w:val="18"/>
              </w:rPr>
            </w:pPr>
            <w:r w:rsidRPr="00436D7B">
              <w:rPr>
                <w:sz w:val="18"/>
                <w:szCs w:val="18"/>
              </w:rPr>
              <w:t xml:space="preserve">Expérience du consultant pour la mission : sur </w:t>
            </w:r>
            <w:r w:rsidRPr="00436D7B">
              <w:rPr>
                <w:b/>
                <w:sz w:val="18"/>
                <w:szCs w:val="18"/>
              </w:rPr>
              <w:t>30 points </w:t>
            </w:r>
            <w:r w:rsidRPr="00436D7B">
              <w:rPr>
                <w:sz w:val="18"/>
                <w:szCs w:val="18"/>
              </w:rPr>
              <w:t xml:space="preserve">; </w:t>
            </w:r>
          </w:p>
          <w:p w:rsidR="0074099B" w:rsidRPr="00436D7B" w:rsidRDefault="0074099B" w:rsidP="003D6EC4">
            <w:pPr>
              <w:pStyle w:val="Default"/>
              <w:numPr>
                <w:ilvl w:val="0"/>
                <w:numId w:val="18"/>
              </w:numPr>
              <w:spacing w:before="120" w:after="120"/>
              <w:ind w:left="1134" w:hanging="567"/>
              <w:rPr>
                <w:rFonts w:ascii="Times New Roman" w:hAnsi="Times New Roman" w:cs="Times New Roman"/>
                <w:color w:val="auto"/>
                <w:sz w:val="18"/>
                <w:szCs w:val="18"/>
              </w:rPr>
            </w:pPr>
            <w:r w:rsidRPr="00436D7B">
              <w:rPr>
                <w:rFonts w:ascii="Times New Roman" w:hAnsi="Times New Roman" w:cs="Times New Roman"/>
                <w:sz w:val="18"/>
                <w:szCs w:val="18"/>
              </w:rPr>
              <w:t xml:space="preserve">Moyens techniques et matériels à mettre en place: sur </w:t>
            </w:r>
            <w:r w:rsidRPr="00436D7B">
              <w:rPr>
                <w:rFonts w:ascii="Times New Roman" w:hAnsi="Times New Roman" w:cs="Times New Roman"/>
                <w:b/>
                <w:sz w:val="18"/>
                <w:szCs w:val="18"/>
              </w:rPr>
              <w:t>20 points</w:t>
            </w:r>
            <w:r w:rsidRPr="00436D7B">
              <w:rPr>
                <w:rFonts w:ascii="Times New Roman" w:hAnsi="Times New Roman" w:cs="Times New Roman"/>
                <w:color w:val="auto"/>
                <w:sz w:val="18"/>
                <w:szCs w:val="18"/>
              </w:rPr>
              <w:t> ;</w:t>
            </w:r>
          </w:p>
          <w:p w:rsidR="0074099B" w:rsidRPr="00436D7B" w:rsidRDefault="0074099B" w:rsidP="003D6EC4">
            <w:pPr>
              <w:pStyle w:val="Default"/>
              <w:numPr>
                <w:ilvl w:val="0"/>
                <w:numId w:val="18"/>
              </w:numPr>
              <w:spacing w:before="120" w:after="120"/>
              <w:ind w:left="1134" w:hanging="567"/>
              <w:rPr>
                <w:rFonts w:ascii="Times New Roman" w:hAnsi="Times New Roman" w:cs="Times New Roman"/>
                <w:sz w:val="18"/>
                <w:szCs w:val="18"/>
              </w:rPr>
            </w:pPr>
            <w:r w:rsidRPr="00436D7B">
              <w:rPr>
                <w:rFonts w:ascii="Times New Roman" w:hAnsi="Times New Roman" w:cs="Times New Roman"/>
                <w:sz w:val="18"/>
                <w:szCs w:val="18"/>
              </w:rPr>
              <w:t xml:space="preserve">Qualification et compétence du personnel clé pour la mission : sur </w:t>
            </w:r>
            <w:r w:rsidRPr="00436D7B">
              <w:rPr>
                <w:rFonts w:ascii="Times New Roman" w:hAnsi="Times New Roman" w:cs="Times New Roman"/>
                <w:b/>
                <w:sz w:val="18"/>
                <w:szCs w:val="18"/>
              </w:rPr>
              <w:t>50 points</w:t>
            </w:r>
            <w:r w:rsidRPr="00436D7B">
              <w:rPr>
                <w:rFonts w:ascii="Times New Roman" w:hAnsi="Times New Roman" w:cs="Times New Roman"/>
                <w:sz w:val="18"/>
                <w:szCs w:val="18"/>
              </w:rPr>
              <w:t>.</w:t>
            </w:r>
          </w:p>
          <w:p w:rsidR="0074099B" w:rsidRPr="00436D7B" w:rsidRDefault="0074099B" w:rsidP="00993299">
            <w:pPr>
              <w:pStyle w:val="Default"/>
              <w:spacing w:before="120" w:after="120"/>
              <w:rPr>
                <w:rFonts w:ascii="Times New Roman" w:hAnsi="Times New Roman" w:cs="Times New Roman"/>
                <w:color w:val="auto"/>
                <w:sz w:val="18"/>
                <w:szCs w:val="18"/>
              </w:rPr>
            </w:pPr>
            <w:r w:rsidRPr="00436D7B">
              <w:rPr>
                <w:rFonts w:ascii="Times New Roman" w:hAnsi="Times New Roman" w:cs="Times New Roman"/>
                <w:sz w:val="18"/>
                <w:szCs w:val="18"/>
              </w:rPr>
              <w:t xml:space="preserve">La note technique minimale requise pour l’ouverture des Propositions financières est de </w:t>
            </w:r>
            <w:r w:rsidRPr="00436D7B">
              <w:rPr>
                <w:rFonts w:ascii="Times New Roman" w:hAnsi="Times New Roman" w:cs="Times New Roman"/>
                <w:b/>
                <w:sz w:val="18"/>
                <w:szCs w:val="18"/>
              </w:rPr>
              <w:t>65 points</w:t>
            </w:r>
          </w:p>
          <w:p w:rsidR="0074099B" w:rsidRPr="00436D7B" w:rsidRDefault="0074099B" w:rsidP="00993299">
            <w:pPr>
              <w:pStyle w:val="Default"/>
              <w:spacing w:before="120" w:after="120"/>
              <w:rPr>
                <w:rFonts w:ascii="Times New Roman" w:hAnsi="Times New Roman" w:cs="Times New Roman"/>
                <w:color w:val="auto"/>
                <w:sz w:val="18"/>
                <w:szCs w:val="18"/>
              </w:rPr>
            </w:pPr>
            <w:r w:rsidRPr="00436D7B">
              <w:rPr>
                <w:rFonts w:ascii="Times New Roman" w:hAnsi="Times New Roman" w:cs="Times New Roman"/>
                <w:color w:val="auto"/>
                <w:sz w:val="18"/>
                <w:szCs w:val="18"/>
              </w:rPr>
              <w:t>La spécificité des différents types de lots sera ressortie (selon le cas).</w:t>
            </w:r>
          </w:p>
          <w:p w:rsidR="0074099B" w:rsidRPr="00436D7B" w:rsidRDefault="0074099B" w:rsidP="00993299">
            <w:pPr>
              <w:pStyle w:val="Default"/>
              <w:spacing w:before="120" w:after="120"/>
              <w:jc w:val="both"/>
              <w:rPr>
                <w:rFonts w:ascii="Times New Roman" w:hAnsi="Times New Roman" w:cs="Times New Roman"/>
                <w:color w:val="auto"/>
                <w:sz w:val="18"/>
                <w:szCs w:val="18"/>
              </w:rPr>
            </w:pPr>
            <w:r w:rsidRPr="00436D7B">
              <w:rPr>
                <w:rFonts w:ascii="Times New Roman" w:hAnsi="Times New Roman" w:cs="Times New Roman"/>
                <w:color w:val="auto"/>
                <w:sz w:val="18"/>
                <w:szCs w:val="18"/>
              </w:rPr>
              <w:t>Les grilles d’évaluation des offres techniques utilisées sont présentées en pièce 14 du présent DAO.</w:t>
            </w:r>
          </w:p>
          <w:p w:rsidR="0074099B" w:rsidRPr="00436D7B" w:rsidRDefault="0074099B" w:rsidP="00993299">
            <w:pPr>
              <w:pStyle w:val="tit1"/>
              <w:numPr>
                <w:ilvl w:val="12"/>
                <w:numId w:val="0"/>
              </w:numPr>
              <w:tabs>
                <w:tab w:val="left" w:pos="851"/>
              </w:tabs>
              <w:ind w:left="709" w:hanging="709"/>
              <w:rPr>
                <w:sz w:val="18"/>
                <w:szCs w:val="18"/>
              </w:rPr>
            </w:pPr>
            <w:r w:rsidRPr="00436D7B">
              <w:rPr>
                <w:sz w:val="18"/>
                <w:szCs w:val="18"/>
              </w:rPr>
              <w:t>N.B. : Toute offre pour laquelle il est décelé ou vérifié un double statut (entrepreneur et BET)  ou une connivence quelconque dans les activités du soumissionnaire ou de celles de son personnel avec une entreprise exerçant dans le domaine d'exécution des travaux sera purement rejetée.</w:t>
            </w:r>
          </w:p>
          <w:p w:rsidR="0074099B" w:rsidRPr="00436D7B" w:rsidRDefault="0074099B" w:rsidP="00993299">
            <w:pPr>
              <w:pStyle w:val="tit"/>
              <w:spacing w:before="120" w:after="120"/>
              <w:ind w:hanging="850"/>
              <w:jc w:val="center"/>
              <w:rPr>
                <w:sz w:val="18"/>
                <w:szCs w:val="18"/>
              </w:rPr>
            </w:pPr>
            <w:r w:rsidRPr="00436D7B">
              <w:rPr>
                <w:sz w:val="18"/>
                <w:szCs w:val="18"/>
                <w:u w:val="single"/>
              </w:rPr>
              <w:t xml:space="preserve">Deuxième temps </w:t>
            </w:r>
            <w:r w:rsidRPr="00436D7B">
              <w:rPr>
                <w:sz w:val="18"/>
                <w:szCs w:val="18"/>
              </w:rPr>
              <w:t xml:space="preserve">- </w:t>
            </w:r>
            <w:r w:rsidRPr="00436D7B">
              <w:rPr>
                <w:sz w:val="18"/>
                <w:szCs w:val="18"/>
                <w:u w:val="single"/>
              </w:rPr>
              <w:t>3</w:t>
            </w:r>
            <w:r w:rsidRPr="00436D7B">
              <w:rPr>
                <w:sz w:val="18"/>
                <w:szCs w:val="18"/>
                <w:u w:val="single"/>
                <w:vertAlign w:val="superscript"/>
              </w:rPr>
              <w:t>e</w:t>
            </w:r>
            <w:r w:rsidRPr="00436D7B">
              <w:rPr>
                <w:sz w:val="18"/>
                <w:szCs w:val="18"/>
                <w:u w:val="single"/>
              </w:rPr>
              <w:t xml:space="preserve"> étape</w:t>
            </w:r>
            <w:r w:rsidRPr="00436D7B">
              <w:rPr>
                <w:sz w:val="18"/>
                <w:szCs w:val="18"/>
              </w:rPr>
              <w:t xml:space="preserve"> : ouverture et évaluation des offres financières (Volume 3)</w:t>
            </w:r>
          </w:p>
          <w:p w:rsidR="0074099B" w:rsidRPr="00436D7B" w:rsidRDefault="0074099B" w:rsidP="00993299">
            <w:pPr>
              <w:spacing w:before="120" w:after="120"/>
              <w:ind w:firstLine="709"/>
              <w:jc w:val="both"/>
              <w:rPr>
                <w:sz w:val="18"/>
                <w:szCs w:val="18"/>
              </w:rPr>
            </w:pPr>
            <w:r w:rsidRPr="00436D7B">
              <w:rPr>
                <w:sz w:val="18"/>
                <w:szCs w:val="18"/>
              </w:rPr>
              <w:t>Les offres financières des soumissionnaires retenus à l’issue de l’analyse technique seront ouvertes et évaluées.</w:t>
            </w:r>
          </w:p>
          <w:p w:rsidR="0074099B" w:rsidRPr="00436D7B" w:rsidRDefault="0074099B" w:rsidP="00993299">
            <w:pPr>
              <w:spacing w:before="120" w:after="120"/>
              <w:ind w:firstLine="709"/>
              <w:jc w:val="both"/>
              <w:rPr>
                <w:sz w:val="18"/>
                <w:szCs w:val="18"/>
              </w:rPr>
            </w:pPr>
            <w:r w:rsidRPr="00436D7B">
              <w:rPr>
                <w:sz w:val="18"/>
                <w:szCs w:val="18"/>
              </w:rPr>
              <w:t xml:space="preserve">Le montant de l’offre évaluée sera déterminé en rectifiant son montant proposé comme suit : </w:t>
            </w:r>
          </w:p>
          <w:p w:rsidR="0074099B" w:rsidRPr="00436D7B" w:rsidRDefault="0074099B" w:rsidP="003D6EC4">
            <w:pPr>
              <w:pStyle w:val="retrait"/>
              <w:numPr>
                <w:ilvl w:val="0"/>
                <w:numId w:val="14"/>
              </w:numPr>
              <w:spacing w:before="120" w:after="120" w:line="240" w:lineRule="auto"/>
              <w:jc w:val="both"/>
              <w:rPr>
                <w:sz w:val="18"/>
                <w:szCs w:val="18"/>
              </w:rPr>
            </w:pPr>
            <w:r w:rsidRPr="00436D7B">
              <w:rPr>
                <w:sz w:val="18"/>
                <w:szCs w:val="18"/>
              </w:rPr>
              <w:t xml:space="preserve"> lorsqu’il y a une différence entre les montants en chiffres et en lettres, le montant en lettres fera foi;</w:t>
            </w:r>
          </w:p>
          <w:p w:rsidR="0074099B" w:rsidRPr="00436D7B" w:rsidRDefault="0074099B" w:rsidP="003D6EC4">
            <w:pPr>
              <w:pStyle w:val="retrait"/>
              <w:numPr>
                <w:ilvl w:val="0"/>
                <w:numId w:val="14"/>
              </w:numPr>
              <w:spacing w:before="120" w:after="120" w:line="240" w:lineRule="auto"/>
              <w:jc w:val="both"/>
              <w:rPr>
                <w:sz w:val="18"/>
                <w:szCs w:val="18"/>
              </w:rPr>
            </w:pPr>
            <w:r w:rsidRPr="00436D7B">
              <w:rPr>
                <w:sz w:val="18"/>
                <w:szCs w:val="18"/>
              </w:rPr>
              <w:t>Les prix en lettres du bordereau des prix priment sur les prix en chiffres dudit bordereau, du Détail Quantitatif et estimatif et des sous - détails des prix et serviront de base au calcul du montant de l’offre ;</w:t>
            </w:r>
          </w:p>
          <w:p w:rsidR="0074099B" w:rsidRPr="00436D7B" w:rsidRDefault="0074099B" w:rsidP="003D6EC4">
            <w:pPr>
              <w:pStyle w:val="retrait"/>
              <w:numPr>
                <w:ilvl w:val="0"/>
                <w:numId w:val="14"/>
              </w:numPr>
              <w:spacing w:before="120" w:after="120" w:line="240" w:lineRule="auto"/>
              <w:jc w:val="both"/>
              <w:rPr>
                <w:sz w:val="18"/>
                <w:szCs w:val="18"/>
              </w:rPr>
            </w:pPr>
            <w:r w:rsidRPr="00436D7B">
              <w:rPr>
                <w:sz w:val="18"/>
                <w:szCs w:val="18"/>
              </w:rPr>
              <w:t xml:space="preserve">En cas d’erreurs de quantités, de multiplication ou d’addition constatée dans le Détail Quantitatif et estimatif, les </w:t>
            </w:r>
            <w:r w:rsidRPr="00436D7B">
              <w:rPr>
                <w:sz w:val="18"/>
                <w:szCs w:val="18"/>
              </w:rPr>
              <w:lastRenderedPageBreak/>
              <w:t xml:space="preserve">corrections sont faites en prenant en compte les prix en lettres du Bordereau et les quantités du Dossier d’Appel d’Offres ; </w:t>
            </w:r>
          </w:p>
          <w:p w:rsidR="0074099B" w:rsidRPr="00436D7B" w:rsidRDefault="0074099B" w:rsidP="003D6EC4">
            <w:pPr>
              <w:pStyle w:val="retrait"/>
              <w:numPr>
                <w:ilvl w:val="0"/>
                <w:numId w:val="14"/>
              </w:numPr>
              <w:spacing w:before="120" w:after="120" w:line="240" w:lineRule="auto"/>
              <w:jc w:val="both"/>
              <w:rPr>
                <w:sz w:val="18"/>
                <w:szCs w:val="18"/>
              </w:rPr>
            </w:pPr>
            <w:r w:rsidRPr="00436D7B">
              <w:rPr>
                <w:sz w:val="18"/>
                <w:szCs w:val="18"/>
              </w:rPr>
              <w:t>L’offre dans laquelle il existe des postes du détail estimatif pour lesquels le soumissionnaire n'a pas indiqué de prix unitaires est purement rejetée.</w:t>
            </w:r>
          </w:p>
          <w:p w:rsidR="0074099B" w:rsidRPr="00436D7B" w:rsidRDefault="0074099B" w:rsidP="00993299">
            <w:pPr>
              <w:spacing w:before="120" w:after="120"/>
              <w:ind w:firstLine="340"/>
              <w:jc w:val="both"/>
              <w:rPr>
                <w:sz w:val="18"/>
                <w:szCs w:val="18"/>
              </w:rPr>
            </w:pPr>
            <w:r w:rsidRPr="00436D7B">
              <w:rPr>
                <w:sz w:val="18"/>
                <w:szCs w:val="18"/>
              </w:rPr>
              <w:t xml:space="preserve">Le montant figurant dans la soumission est corrigé conformément à la procédure sus mentionnée pour la correction des erreurs, ledit montant est réputé engager le soumissionnaire. </w:t>
            </w:r>
          </w:p>
          <w:p w:rsidR="0074099B" w:rsidRPr="00436D7B" w:rsidRDefault="0074099B" w:rsidP="00993299">
            <w:pPr>
              <w:spacing w:before="120" w:after="120"/>
              <w:ind w:firstLine="340"/>
              <w:jc w:val="both"/>
              <w:rPr>
                <w:sz w:val="18"/>
                <w:szCs w:val="18"/>
              </w:rPr>
            </w:pPr>
            <w:r w:rsidRPr="00436D7B">
              <w:rPr>
                <w:sz w:val="18"/>
                <w:szCs w:val="18"/>
              </w:rPr>
              <w:t>Si le soumissionnaire, dont l’offre ainsi corrigée et retenue, n’accepte pas la correction effectuée, son offre est rejetée et la garantie de soumission peut être saisie conformément à la réglementation en vigueur.</w:t>
            </w:r>
          </w:p>
          <w:p w:rsidR="0074099B" w:rsidRPr="00436D7B" w:rsidRDefault="0074099B" w:rsidP="00993299">
            <w:pPr>
              <w:spacing w:before="120" w:after="120"/>
              <w:ind w:firstLine="708"/>
              <w:jc w:val="both"/>
              <w:rPr>
                <w:sz w:val="18"/>
                <w:szCs w:val="18"/>
              </w:rPr>
            </w:pPr>
            <w:r w:rsidRPr="00436D7B">
              <w:rPr>
                <w:sz w:val="18"/>
                <w:szCs w:val="18"/>
              </w:rPr>
              <w:t xml:space="preserve">Pour faciliter l’examen, l’évaluation et la comparaison des offres, le Président de la Commission de Passation des Marchés peut, </w:t>
            </w:r>
            <w:r w:rsidR="00964190">
              <w:rPr>
                <w:sz w:val="18"/>
                <w:szCs w:val="18"/>
              </w:rPr>
              <w:t>sur proposition de la Sous-</w:t>
            </w:r>
            <w:r w:rsidRPr="00436D7B">
              <w:rPr>
                <w:sz w:val="18"/>
                <w:szCs w:val="18"/>
              </w:rPr>
              <w:t>commission d’analyse, demander à tout soumissionnaire de donner des éclaircissements sur son offre. La demande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sous-commission d’analyse lors de l’évaluation des soumissions conformément aux dispositions du RPAO.</w:t>
            </w:r>
          </w:p>
          <w:p w:rsidR="0074099B" w:rsidRPr="00436D7B" w:rsidRDefault="0074099B" w:rsidP="00993299">
            <w:pPr>
              <w:pStyle w:val="tit"/>
              <w:spacing w:before="120" w:after="120"/>
              <w:ind w:hanging="850"/>
              <w:jc w:val="center"/>
              <w:rPr>
                <w:bCs w:val="0"/>
                <w:sz w:val="18"/>
                <w:szCs w:val="18"/>
              </w:rPr>
            </w:pPr>
            <w:r w:rsidRPr="00436D7B">
              <w:rPr>
                <w:bCs w:val="0"/>
                <w:sz w:val="18"/>
                <w:szCs w:val="18"/>
              </w:rPr>
              <w:t>Détermination de l’offre mieux-</w:t>
            </w:r>
            <w:r w:rsidR="00DC753A" w:rsidRPr="00436D7B">
              <w:rPr>
                <w:bCs w:val="0"/>
                <w:sz w:val="18"/>
                <w:szCs w:val="18"/>
              </w:rPr>
              <w:t>disant</w:t>
            </w:r>
            <w:r w:rsidRPr="00436D7B">
              <w:rPr>
                <w:bCs w:val="0"/>
                <w:sz w:val="18"/>
                <w:szCs w:val="18"/>
              </w:rPr>
              <w:t xml:space="preserve"> (Note globale technico – financière) et classement</w:t>
            </w:r>
          </w:p>
          <w:p w:rsidR="0074099B" w:rsidRPr="00436D7B" w:rsidRDefault="0074099B" w:rsidP="00993299">
            <w:pPr>
              <w:spacing w:before="120" w:after="120"/>
              <w:jc w:val="both"/>
              <w:rPr>
                <w:bCs/>
                <w:sz w:val="18"/>
                <w:szCs w:val="18"/>
              </w:rPr>
            </w:pPr>
            <w:r w:rsidRPr="00436D7B">
              <w:rPr>
                <w:bCs/>
                <w:sz w:val="18"/>
                <w:szCs w:val="18"/>
              </w:rPr>
              <w:t>A l’issue des évaluations technique et financière, il sera</w:t>
            </w:r>
            <w:r w:rsidR="00964190">
              <w:rPr>
                <w:bCs/>
                <w:sz w:val="18"/>
                <w:szCs w:val="18"/>
              </w:rPr>
              <w:t xml:space="preserve"> calculé</w:t>
            </w:r>
            <w:r w:rsidRPr="00436D7B">
              <w:rPr>
                <w:bCs/>
                <w:sz w:val="18"/>
                <w:szCs w:val="18"/>
              </w:rPr>
              <w:t xml:space="preserve"> une note</w:t>
            </w:r>
            <w:r w:rsidR="00964190">
              <w:rPr>
                <w:bCs/>
                <w:sz w:val="18"/>
                <w:szCs w:val="18"/>
              </w:rPr>
              <w:t xml:space="preserve"> technico-financière comme suit :</w:t>
            </w:r>
          </w:p>
          <w:p w:rsidR="0074099B" w:rsidRPr="00436D7B" w:rsidRDefault="0074099B" w:rsidP="00993299">
            <w:pPr>
              <w:spacing w:before="120" w:after="120"/>
              <w:jc w:val="both"/>
              <w:rPr>
                <w:bCs/>
                <w:sz w:val="18"/>
                <w:szCs w:val="18"/>
              </w:rPr>
            </w:pPr>
            <w:r w:rsidRPr="00436D7B">
              <w:rPr>
                <w:bCs/>
                <w:sz w:val="18"/>
                <w:szCs w:val="18"/>
              </w:rPr>
              <w:t>Une pondération sera faite entre la note technique et la note financière pour obtenir la note finale de chaque soumission suivant la formule :</w:t>
            </w:r>
          </w:p>
          <w:p w:rsidR="0074099B" w:rsidRPr="00436D7B" w:rsidRDefault="0074099B" w:rsidP="00993299">
            <w:pPr>
              <w:spacing w:before="120" w:after="120"/>
              <w:jc w:val="center"/>
              <w:rPr>
                <w:b/>
                <w:sz w:val="18"/>
                <w:szCs w:val="18"/>
              </w:rPr>
            </w:pPr>
            <w:r w:rsidRPr="00436D7B">
              <w:rPr>
                <w:b/>
                <w:sz w:val="18"/>
                <w:szCs w:val="18"/>
              </w:rPr>
              <w:t xml:space="preserve">N = </w:t>
            </w:r>
            <w:r w:rsidRPr="00436D7B">
              <w:rPr>
                <w:b/>
                <w:sz w:val="18"/>
                <w:szCs w:val="18"/>
                <w:u w:val="single"/>
              </w:rPr>
              <w:t>(__60__x Note technique) + (__40___ x Note financière</w:t>
            </w:r>
            <w:r w:rsidRPr="00436D7B">
              <w:rPr>
                <w:b/>
                <w:sz w:val="18"/>
                <w:szCs w:val="18"/>
              </w:rPr>
              <w:t>)</w:t>
            </w:r>
          </w:p>
          <w:p w:rsidR="0074099B" w:rsidRPr="00436D7B" w:rsidRDefault="0074099B" w:rsidP="00993299">
            <w:pPr>
              <w:spacing w:before="120" w:after="120"/>
              <w:jc w:val="center"/>
              <w:rPr>
                <w:b/>
                <w:sz w:val="18"/>
                <w:szCs w:val="18"/>
              </w:rPr>
            </w:pPr>
            <w:r w:rsidRPr="00436D7B">
              <w:rPr>
                <w:b/>
                <w:sz w:val="18"/>
                <w:szCs w:val="18"/>
              </w:rPr>
              <w:t>100</w:t>
            </w:r>
          </w:p>
          <w:p w:rsidR="0074099B" w:rsidRPr="00436D7B" w:rsidRDefault="0074099B" w:rsidP="00993299">
            <w:pPr>
              <w:spacing w:before="120" w:after="120"/>
              <w:rPr>
                <w:b/>
                <w:sz w:val="18"/>
                <w:szCs w:val="18"/>
              </w:rPr>
            </w:pPr>
            <w:r w:rsidRPr="00436D7B">
              <w:rPr>
                <w:b/>
                <w:sz w:val="18"/>
                <w:szCs w:val="18"/>
              </w:rPr>
              <w:t xml:space="preserve">N.B. : Score Financier du soumissionnaire </w:t>
            </w:r>
            <w:proofErr w:type="spellStart"/>
            <w:r w:rsidRPr="00436D7B">
              <w:rPr>
                <w:b/>
                <w:sz w:val="18"/>
                <w:szCs w:val="18"/>
              </w:rPr>
              <w:t>Sf</w:t>
            </w:r>
            <w:proofErr w:type="spellEnd"/>
            <w:r w:rsidRPr="00436D7B">
              <w:rPr>
                <w:b/>
                <w:sz w:val="18"/>
                <w:szCs w:val="18"/>
              </w:rPr>
              <w:t xml:space="preserve"> = 100 x Fm/F</w:t>
            </w:r>
          </w:p>
          <w:p w:rsidR="0074099B" w:rsidRPr="00436D7B" w:rsidRDefault="0074099B" w:rsidP="00993299">
            <w:pPr>
              <w:spacing w:before="120" w:after="120"/>
              <w:rPr>
                <w:b/>
                <w:sz w:val="18"/>
                <w:szCs w:val="18"/>
              </w:rPr>
            </w:pPr>
            <w:r w:rsidRPr="00436D7B">
              <w:rPr>
                <w:b/>
                <w:sz w:val="18"/>
                <w:szCs w:val="18"/>
              </w:rPr>
              <w:t>Où : Fm</w:t>
            </w:r>
            <w:r w:rsidRPr="00436D7B">
              <w:rPr>
                <w:sz w:val="18"/>
                <w:szCs w:val="18"/>
              </w:rPr>
              <w:t xml:space="preserve"> est la proposition la moins </w:t>
            </w:r>
            <w:r w:rsidR="00DC753A" w:rsidRPr="00436D7B">
              <w:rPr>
                <w:sz w:val="18"/>
                <w:szCs w:val="18"/>
              </w:rPr>
              <w:t>disant</w:t>
            </w:r>
            <w:r w:rsidRPr="00436D7B">
              <w:rPr>
                <w:b/>
                <w:sz w:val="18"/>
                <w:szCs w:val="18"/>
              </w:rPr>
              <w:t>,</w:t>
            </w:r>
          </w:p>
          <w:p w:rsidR="0074099B" w:rsidRPr="00436D7B" w:rsidRDefault="0074099B" w:rsidP="00993299">
            <w:pPr>
              <w:spacing w:before="120" w:after="120"/>
              <w:rPr>
                <w:b/>
                <w:sz w:val="18"/>
                <w:szCs w:val="18"/>
              </w:rPr>
            </w:pPr>
            <w:r w:rsidRPr="00436D7B">
              <w:rPr>
                <w:b/>
                <w:sz w:val="18"/>
                <w:szCs w:val="18"/>
              </w:rPr>
              <w:t xml:space="preserve">        F</w:t>
            </w:r>
            <w:r w:rsidRPr="00436D7B">
              <w:rPr>
                <w:sz w:val="18"/>
                <w:szCs w:val="18"/>
              </w:rPr>
              <w:t xml:space="preserve"> est le montant de la proposition considérée</w:t>
            </w:r>
            <w:r w:rsidRPr="00436D7B">
              <w:rPr>
                <w:b/>
                <w:sz w:val="18"/>
                <w:szCs w:val="18"/>
              </w:rPr>
              <w:t xml:space="preserve">. </w:t>
            </w:r>
          </w:p>
          <w:p w:rsidR="0074099B" w:rsidRPr="00436D7B" w:rsidRDefault="0074099B" w:rsidP="00993299">
            <w:pPr>
              <w:pStyle w:val="Default"/>
              <w:spacing w:before="120" w:after="120"/>
              <w:rPr>
                <w:rFonts w:ascii="Times New Roman" w:hAnsi="Times New Roman" w:cs="Times New Roman"/>
                <w:color w:val="auto"/>
                <w:sz w:val="18"/>
                <w:szCs w:val="18"/>
              </w:rPr>
            </w:pPr>
            <w:r w:rsidRPr="00436D7B">
              <w:rPr>
                <w:rFonts w:ascii="Times New Roman" w:hAnsi="Times New Roman" w:cs="Times New Roman"/>
                <w:bCs/>
                <w:color w:val="auto"/>
                <w:sz w:val="18"/>
                <w:szCs w:val="18"/>
              </w:rPr>
              <w:t>Les soumissions seront alors classées par ordre de mérite en fonction de la note finale (note technico-financière).</w:t>
            </w:r>
          </w:p>
          <w:p w:rsidR="0074099B" w:rsidRPr="00436D7B" w:rsidRDefault="0074099B" w:rsidP="00993299">
            <w:pPr>
              <w:pStyle w:val="CM81"/>
              <w:tabs>
                <w:tab w:val="left" w:pos="6840"/>
              </w:tabs>
              <w:spacing w:before="120" w:after="120"/>
              <w:ind w:left="539" w:hanging="539"/>
              <w:rPr>
                <w:rFonts w:ascii="Times New Roman" w:hAnsi="Times New Roman" w:cs="Times New Roman"/>
                <w:sz w:val="18"/>
                <w:szCs w:val="18"/>
              </w:rPr>
            </w:pPr>
            <w:r w:rsidRPr="00436D7B">
              <w:rPr>
                <w:rFonts w:ascii="Times New Roman" w:hAnsi="Times New Roman" w:cs="Times New Roman"/>
                <w:b/>
                <w:sz w:val="18"/>
                <w:szCs w:val="18"/>
              </w:rPr>
              <w:t>8.1</w:t>
            </w:r>
            <w:r w:rsidRPr="00436D7B">
              <w:rPr>
                <w:rFonts w:ascii="Times New Roman" w:hAnsi="Times New Roman" w:cs="Times New Roman"/>
                <w:sz w:val="18"/>
                <w:szCs w:val="18"/>
              </w:rPr>
              <w:t xml:space="preserve">. Le nombre de points attribués pour chaque critère et sous- critère d’évaluation est le suivant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7456"/>
              <w:gridCol w:w="1174"/>
            </w:tblGrid>
            <w:tr w:rsidR="0074099B" w:rsidRPr="00436D7B" w:rsidTr="00154499">
              <w:trPr>
                <w:tblHeader/>
              </w:trPr>
              <w:tc>
                <w:tcPr>
                  <w:tcW w:w="540" w:type="dxa"/>
                </w:tcPr>
                <w:p w:rsidR="0074099B" w:rsidRPr="00436D7B" w:rsidRDefault="0074099B" w:rsidP="00993299">
                  <w:pPr>
                    <w:pStyle w:val="Default"/>
                    <w:tabs>
                      <w:tab w:val="left" w:pos="6840"/>
                    </w:tabs>
                    <w:spacing w:before="120" w:after="120"/>
                    <w:rPr>
                      <w:rFonts w:ascii="Times New Roman" w:hAnsi="Times New Roman" w:cs="Times New Roman"/>
                      <w:color w:val="auto"/>
                      <w:sz w:val="18"/>
                      <w:szCs w:val="18"/>
                    </w:rPr>
                  </w:pPr>
                </w:p>
              </w:tc>
              <w:tc>
                <w:tcPr>
                  <w:tcW w:w="7456" w:type="dxa"/>
                </w:tcPr>
                <w:p w:rsidR="0074099B" w:rsidRPr="00436D7B" w:rsidRDefault="0074099B" w:rsidP="00993299">
                  <w:pPr>
                    <w:pStyle w:val="Default"/>
                    <w:tabs>
                      <w:tab w:val="left" w:pos="6840"/>
                    </w:tabs>
                    <w:spacing w:before="120" w:after="120"/>
                    <w:rPr>
                      <w:rFonts w:ascii="Times New Roman" w:hAnsi="Times New Roman" w:cs="Times New Roman"/>
                      <w:b/>
                      <w:color w:val="auto"/>
                      <w:sz w:val="18"/>
                      <w:szCs w:val="18"/>
                    </w:rPr>
                  </w:pPr>
                  <w:r w:rsidRPr="00436D7B">
                    <w:rPr>
                      <w:rFonts w:ascii="Times New Roman" w:hAnsi="Times New Roman" w:cs="Times New Roman"/>
                      <w:b/>
                      <w:color w:val="auto"/>
                      <w:sz w:val="18"/>
                      <w:szCs w:val="18"/>
                    </w:rPr>
                    <w:t>Critères d’Evaluations</w:t>
                  </w:r>
                </w:p>
              </w:tc>
              <w:tc>
                <w:tcPr>
                  <w:tcW w:w="1174" w:type="dxa"/>
                </w:tcPr>
                <w:p w:rsidR="0074099B" w:rsidRPr="00436D7B" w:rsidRDefault="0074099B" w:rsidP="00993299">
                  <w:pPr>
                    <w:pStyle w:val="Default"/>
                    <w:tabs>
                      <w:tab w:val="left" w:pos="6840"/>
                    </w:tabs>
                    <w:spacing w:before="120" w:after="120"/>
                    <w:rPr>
                      <w:rFonts w:ascii="Times New Roman" w:hAnsi="Times New Roman" w:cs="Times New Roman"/>
                      <w:b/>
                      <w:color w:val="auto"/>
                      <w:sz w:val="18"/>
                      <w:szCs w:val="18"/>
                    </w:rPr>
                  </w:pPr>
                  <w:r w:rsidRPr="00436D7B">
                    <w:rPr>
                      <w:rFonts w:ascii="Times New Roman" w:hAnsi="Times New Roman" w:cs="Times New Roman"/>
                      <w:b/>
                      <w:color w:val="auto"/>
                      <w:sz w:val="18"/>
                      <w:szCs w:val="18"/>
                    </w:rPr>
                    <w:t>Points</w:t>
                  </w:r>
                </w:p>
              </w:tc>
            </w:tr>
            <w:tr w:rsidR="00154499" w:rsidRPr="00436D7B" w:rsidTr="00964190">
              <w:trPr>
                <w:trHeight w:val="2187"/>
              </w:trPr>
              <w:tc>
                <w:tcPr>
                  <w:tcW w:w="540" w:type="dxa"/>
                </w:tcPr>
                <w:p w:rsidR="00154499" w:rsidRPr="00436D7B" w:rsidRDefault="00154499" w:rsidP="00993299">
                  <w:pPr>
                    <w:pStyle w:val="Default"/>
                    <w:tabs>
                      <w:tab w:val="left" w:pos="6840"/>
                    </w:tabs>
                    <w:spacing w:before="120" w:after="120"/>
                    <w:rPr>
                      <w:rFonts w:ascii="Times New Roman" w:hAnsi="Times New Roman" w:cs="Times New Roman"/>
                      <w:b/>
                      <w:color w:val="auto"/>
                      <w:sz w:val="18"/>
                      <w:szCs w:val="18"/>
                    </w:rPr>
                  </w:pPr>
                  <w:r w:rsidRPr="00436D7B">
                    <w:rPr>
                      <w:rFonts w:ascii="Times New Roman" w:hAnsi="Times New Roman" w:cs="Times New Roman"/>
                      <w:b/>
                      <w:color w:val="auto"/>
                      <w:sz w:val="18"/>
                      <w:szCs w:val="18"/>
                    </w:rPr>
                    <w:t>i.</w:t>
                  </w:r>
                </w:p>
              </w:tc>
              <w:tc>
                <w:tcPr>
                  <w:tcW w:w="7456" w:type="dxa"/>
                </w:tcPr>
                <w:p w:rsidR="00154499" w:rsidRPr="00436D7B" w:rsidRDefault="00154499" w:rsidP="005F0AAB">
                  <w:pPr>
                    <w:pStyle w:val="Default"/>
                    <w:tabs>
                      <w:tab w:val="left" w:pos="6840"/>
                    </w:tabs>
                    <w:spacing w:before="120" w:after="120"/>
                    <w:rPr>
                      <w:rFonts w:ascii="Times New Roman" w:hAnsi="Times New Roman" w:cs="Times New Roman"/>
                      <w:b/>
                      <w:color w:val="auto"/>
                      <w:sz w:val="18"/>
                      <w:szCs w:val="18"/>
                    </w:rPr>
                  </w:pPr>
                  <w:r w:rsidRPr="00436D7B">
                    <w:rPr>
                      <w:rFonts w:ascii="Times New Roman" w:hAnsi="Times New Roman" w:cs="Times New Roman"/>
                      <w:b/>
                      <w:color w:val="auto"/>
                      <w:sz w:val="18"/>
                      <w:szCs w:val="18"/>
                    </w:rPr>
                    <w:t>Expérience du soumissionnaire pertinente pour la mission (30Points)</w:t>
                  </w:r>
                </w:p>
                <w:p w:rsidR="00154499" w:rsidRPr="00436D7B" w:rsidRDefault="00154499" w:rsidP="003D6EC4">
                  <w:pPr>
                    <w:numPr>
                      <w:ilvl w:val="4"/>
                      <w:numId w:val="13"/>
                    </w:numPr>
                    <w:tabs>
                      <w:tab w:val="clear" w:pos="1800"/>
                      <w:tab w:val="num" w:pos="432"/>
                      <w:tab w:val="left" w:pos="6840"/>
                    </w:tabs>
                    <w:spacing w:before="120" w:after="120"/>
                    <w:ind w:hanging="1800"/>
                    <w:rPr>
                      <w:sz w:val="18"/>
                      <w:szCs w:val="18"/>
                    </w:rPr>
                  </w:pPr>
                  <w:r w:rsidRPr="00436D7B">
                    <w:rPr>
                      <w:sz w:val="18"/>
                      <w:szCs w:val="18"/>
                    </w:rPr>
                    <w:t>Nombre d’années d’existence………………………………..…………….</w:t>
                  </w:r>
                </w:p>
                <w:p w:rsidR="00154499" w:rsidRPr="00436D7B" w:rsidRDefault="00154499" w:rsidP="003D6EC4">
                  <w:pPr>
                    <w:numPr>
                      <w:ilvl w:val="4"/>
                      <w:numId w:val="13"/>
                    </w:numPr>
                    <w:tabs>
                      <w:tab w:val="clear" w:pos="1800"/>
                      <w:tab w:val="num" w:pos="432"/>
                      <w:tab w:val="left" w:pos="6840"/>
                    </w:tabs>
                    <w:spacing w:before="120" w:after="120"/>
                    <w:ind w:hanging="1800"/>
                    <w:rPr>
                      <w:sz w:val="18"/>
                      <w:szCs w:val="18"/>
                    </w:rPr>
                  </w:pPr>
                  <w:r w:rsidRPr="00436D7B">
                    <w:rPr>
                      <w:sz w:val="18"/>
                      <w:szCs w:val="18"/>
                    </w:rPr>
                    <w:t>Chiffre d’affaires des cinq dernières années…………………..…………</w:t>
                  </w:r>
                </w:p>
                <w:p w:rsidR="00154499" w:rsidRPr="00436D7B" w:rsidRDefault="00154499" w:rsidP="003D6EC4">
                  <w:pPr>
                    <w:numPr>
                      <w:ilvl w:val="4"/>
                      <w:numId w:val="13"/>
                    </w:numPr>
                    <w:tabs>
                      <w:tab w:val="clear" w:pos="1800"/>
                      <w:tab w:val="num" w:pos="432"/>
                      <w:tab w:val="left" w:pos="6840"/>
                    </w:tabs>
                    <w:spacing w:before="120" w:after="120"/>
                    <w:ind w:hanging="1800"/>
                    <w:rPr>
                      <w:sz w:val="18"/>
                      <w:szCs w:val="18"/>
                    </w:rPr>
                  </w:pPr>
                  <w:r w:rsidRPr="00436D7B">
                    <w:rPr>
                      <w:sz w:val="18"/>
                      <w:szCs w:val="18"/>
                    </w:rPr>
                    <w:t>Maîtrise d’œuvre ou équivalent des cinq dernières années …</w:t>
                  </w:r>
                </w:p>
                <w:p w:rsidR="00154499" w:rsidRPr="00436D7B" w:rsidRDefault="00154499" w:rsidP="003D6EC4">
                  <w:pPr>
                    <w:numPr>
                      <w:ilvl w:val="4"/>
                      <w:numId w:val="13"/>
                    </w:numPr>
                    <w:tabs>
                      <w:tab w:val="clear" w:pos="1800"/>
                      <w:tab w:val="num" w:pos="432"/>
                      <w:tab w:val="left" w:pos="6840"/>
                    </w:tabs>
                    <w:spacing w:before="120" w:after="120"/>
                    <w:ind w:hanging="1800"/>
                    <w:rPr>
                      <w:sz w:val="18"/>
                      <w:szCs w:val="18"/>
                    </w:rPr>
                  </w:pPr>
                  <w:r w:rsidRPr="00436D7B">
                    <w:rPr>
                      <w:sz w:val="18"/>
                      <w:szCs w:val="18"/>
                    </w:rPr>
                    <w:t xml:space="preserve">Contrôle technique des travaux de </w:t>
                  </w:r>
                  <w:r w:rsidR="006148D1" w:rsidRPr="00436D7B">
                    <w:rPr>
                      <w:sz w:val="18"/>
                      <w:szCs w:val="18"/>
                    </w:rPr>
                    <w:t>constructions neuves de bâtiments</w:t>
                  </w:r>
                  <w:r w:rsidRPr="00436D7B">
                    <w:rPr>
                      <w:sz w:val="18"/>
                      <w:szCs w:val="18"/>
                    </w:rPr>
                    <w:t>.…..…..</w:t>
                  </w:r>
                </w:p>
                <w:p w:rsidR="00154499" w:rsidRPr="00436D7B" w:rsidRDefault="00154499" w:rsidP="003D6EC4">
                  <w:pPr>
                    <w:numPr>
                      <w:ilvl w:val="4"/>
                      <w:numId w:val="13"/>
                    </w:numPr>
                    <w:tabs>
                      <w:tab w:val="clear" w:pos="1800"/>
                      <w:tab w:val="num" w:pos="432"/>
                      <w:tab w:val="left" w:pos="6840"/>
                    </w:tabs>
                    <w:spacing w:before="120" w:after="120"/>
                    <w:ind w:hanging="1800"/>
                    <w:rPr>
                      <w:sz w:val="18"/>
                      <w:szCs w:val="18"/>
                    </w:rPr>
                  </w:pPr>
                  <w:r w:rsidRPr="00436D7B">
                    <w:rPr>
                      <w:sz w:val="18"/>
                      <w:szCs w:val="18"/>
                    </w:rPr>
                    <w:t>Contrôle géotechnique des travaux des BTP ……….……………..…….</w:t>
                  </w:r>
                </w:p>
                <w:p w:rsidR="00154499" w:rsidRPr="00436D7B" w:rsidRDefault="00154499" w:rsidP="005F0AAB">
                  <w:pPr>
                    <w:tabs>
                      <w:tab w:val="num" w:pos="3600"/>
                      <w:tab w:val="left" w:pos="6840"/>
                    </w:tabs>
                    <w:spacing w:before="120" w:after="120"/>
                    <w:ind w:left="1800"/>
                    <w:rPr>
                      <w:sz w:val="18"/>
                      <w:szCs w:val="18"/>
                    </w:rPr>
                  </w:pPr>
                </w:p>
              </w:tc>
              <w:tc>
                <w:tcPr>
                  <w:tcW w:w="1174" w:type="dxa"/>
                </w:tcPr>
                <w:p w:rsidR="00154499" w:rsidRPr="00436D7B" w:rsidRDefault="00154499" w:rsidP="005F0AAB">
                  <w:pPr>
                    <w:tabs>
                      <w:tab w:val="left" w:pos="6840"/>
                    </w:tabs>
                    <w:spacing w:before="120" w:after="120"/>
                    <w:jc w:val="center"/>
                    <w:rPr>
                      <w:sz w:val="18"/>
                      <w:szCs w:val="18"/>
                    </w:rPr>
                  </w:pPr>
                </w:p>
                <w:p w:rsidR="00154499" w:rsidRPr="00436D7B" w:rsidRDefault="00154499" w:rsidP="005F0AAB">
                  <w:pPr>
                    <w:tabs>
                      <w:tab w:val="left" w:pos="6840"/>
                    </w:tabs>
                    <w:spacing w:before="120" w:after="120"/>
                    <w:jc w:val="center"/>
                    <w:rPr>
                      <w:sz w:val="18"/>
                      <w:szCs w:val="18"/>
                    </w:rPr>
                  </w:pPr>
                  <w:r w:rsidRPr="00436D7B">
                    <w:rPr>
                      <w:sz w:val="18"/>
                      <w:szCs w:val="18"/>
                    </w:rPr>
                    <w:t>02</w:t>
                  </w:r>
                </w:p>
                <w:p w:rsidR="00154499" w:rsidRPr="00436D7B" w:rsidRDefault="00154499" w:rsidP="005F0AAB">
                  <w:pPr>
                    <w:tabs>
                      <w:tab w:val="left" w:pos="6840"/>
                    </w:tabs>
                    <w:spacing w:before="120" w:after="120"/>
                    <w:jc w:val="center"/>
                    <w:rPr>
                      <w:sz w:val="18"/>
                      <w:szCs w:val="18"/>
                    </w:rPr>
                  </w:pPr>
                  <w:r w:rsidRPr="00436D7B">
                    <w:rPr>
                      <w:sz w:val="18"/>
                      <w:szCs w:val="18"/>
                    </w:rPr>
                    <w:t>03</w:t>
                  </w:r>
                </w:p>
                <w:p w:rsidR="00154499" w:rsidRPr="00436D7B" w:rsidRDefault="00154499" w:rsidP="005F0AAB">
                  <w:pPr>
                    <w:pStyle w:val="Default"/>
                    <w:tabs>
                      <w:tab w:val="left" w:pos="6840"/>
                    </w:tabs>
                    <w:spacing w:before="120" w:after="120"/>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04</w:t>
                  </w:r>
                </w:p>
                <w:p w:rsidR="00154499" w:rsidRPr="00436D7B" w:rsidRDefault="00154499" w:rsidP="005F0AAB">
                  <w:pPr>
                    <w:pStyle w:val="Default"/>
                    <w:tabs>
                      <w:tab w:val="left" w:pos="6840"/>
                    </w:tabs>
                    <w:spacing w:before="120" w:after="120"/>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12</w:t>
                  </w:r>
                </w:p>
                <w:p w:rsidR="00154499" w:rsidRPr="00436D7B" w:rsidRDefault="00154499" w:rsidP="005F0AAB">
                  <w:pPr>
                    <w:pStyle w:val="Default"/>
                    <w:tabs>
                      <w:tab w:val="left" w:pos="6840"/>
                    </w:tabs>
                    <w:spacing w:before="120" w:after="120"/>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09</w:t>
                  </w:r>
                </w:p>
                <w:p w:rsidR="00154499" w:rsidRPr="00436D7B" w:rsidRDefault="00154499" w:rsidP="005F0AAB">
                  <w:pPr>
                    <w:pStyle w:val="Default"/>
                    <w:tabs>
                      <w:tab w:val="left" w:pos="6840"/>
                    </w:tabs>
                    <w:spacing w:before="120" w:after="120"/>
                    <w:jc w:val="center"/>
                    <w:rPr>
                      <w:rFonts w:ascii="Times New Roman" w:hAnsi="Times New Roman" w:cs="Times New Roman"/>
                      <w:color w:val="auto"/>
                      <w:sz w:val="18"/>
                      <w:szCs w:val="18"/>
                    </w:rPr>
                  </w:pPr>
                </w:p>
              </w:tc>
            </w:tr>
            <w:tr w:rsidR="00154499" w:rsidRPr="00436D7B" w:rsidTr="00964190">
              <w:trPr>
                <w:trHeight w:val="1697"/>
              </w:trPr>
              <w:tc>
                <w:tcPr>
                  <w:tcW w:w="540" w:type="dxa"/>
                </w:tcPr>
                <w:p w:rsidR="00154499" w:rsidRPr="00436D7B" w:rsidRDefault="00154499" w:rsidP="00993299">
                  <w:pPr>
                    <w:pStyle w:val="Default"/>
                    <w:tabs>
                      <w:tab w:val="left" w:pos="6840"/>
                    </w:tabs>
                    <w:spacing w:before="60" w:after="60"/>
                    <w:rPr>
                      <w:rFonts w:ascii="Times New Roman" w:hAnsi="Times New Roman" w:cs="Times New Roman"/>
                      <w:b/>
                      <w:color w:val="auto"/>
                      <w:sz w:val="18"/>
                      <w:szCs w:val="18"/>
                    </w:rPr>
                  </w:pPr>
                  <w:r w:rsidRPr="00436D7B">
                    <w:rPr>
                      <w:rFonts w:ascii="Times New Roman" w:hAnsi="Times New Roman" w:cs="Times New Roman"/>
                      <w:b/>
                      <w:color w:val="auto"/>
                      <w:sz w:val="18"/>
                      <w:szCs w:val="18"/>
                    </w:rPr>
                    <w:t xml:space="preserve">ii. </w:t>
                  </w:r>
                </w:p>
              </w:tc>
              <w:tc>
                <w:tcPr>
                  <w:tcW w:w="7456" w:type="dxa"/>
                </w:tcPr>
                <w:p w:rsidR="00154499" w:rsidRPr="00436D7B" w:rsidRDefault="00154499" w:rsidP="005F0AAB">
                  <w:pPr>
                    <w:tabs>
                      <w:tab w:val="left" w:pos="6840"/>
                    </w:tabs>
                    <w:spacing w:before="60" w:after="60"/>
                    <w:rPr>
                      <w:b/>
                      <w:sz w:val="18"/>
                      <w:szCs w:val="18"/>
                    </w:rPr>
                  </w:pPr>
                  <w:r w:rsidRPr="00436D7B">
                    <w:rPr>
                      <w:b/>
                      <w:sz w:val="18"/>
                      <w:szCs w:val="18"/>
                    </w:rPr>
                    <w:t xml:space="preserve">Moyens techniques et matériels à mettre en place           </w:t>
                  </w:r>
                  <w:r w:rsidRPr="00436D7B">
                    <w:rPr>
                      <w:sz w:val="18"/>
                      <w:szCs w:val="18"/>
                    </w:rPr>
                    <w:t>(</w:t>
                  </w:r>
                  <w:r w:rsidRPr="00436D7B">
                    <w:rPr>
                      <w:b/>
                      <w:sz w:val="18"/>
                      <w:szCs w:val="18"/>
                    </w:rPr>
                    <w:t>20 points</w:t>
                  </w:r>
                  <w:r w:rsidRPr="00436D7B">
                    <w:rPr>
                      <w:sz w:val="18"/>
                      <w:szCs w:val="18"/>
                    </w:rPr>
                    <w:t>)</w:t>
                  </w:r>
                </w:p>
                <w:p w:rsidR="00154499" w:rsidRPr="00436D7B" w:rsidRDefault="00154499" w:rsidP="003D6EC4">
                  <w:pPr>
                    <w:numPr>
                      <w:ilvl w:val="0"/>
                      <w:numId w:val="12"/>
                    </w:numPr>
                    <w:tabs>
                      <w:tab w:val="left" w:pos="6840"/>
                    </w:tabs>
                    <w:spacing w:before="60" w:after="60"/>
                    <w:rPr>
                      <w:bCs/>
                      <w:sz w:val="18"/>
                      <w:szCs w:val="18"/>
                    </w:rPr>
                  </w:pPr>
                  <w:r w:rsidRPr="00436D7B">
                    <w:rPr>
                      <w:bCs/>
                      <w:sz w:val="18"/>
                      <w:szCs w:val="18"/>
                    </w:rPr>
                    <w:t>Locaux…………………………………………………………………</w:t>
                  </w:r>
                </w:p>
                <w:p w:rsidR="00154499" w:rsidRPr="00436D7B" w:rsidRDefault="00154499" w:rsidP="003D6EC4">
                  <w:pPr>
                    <w:numPr>
                      <w:ilvl w:val="0"/>
                      <w:numId w:val="12"/>
                    </w:numPr>
                    <w:tabs>
                      <w:tab w:val="left" w:pos="6840"/>
                    </w:tabs>
                    <w:spacing w:before="60" w:after="60"/>
                    <w:rPr>
                      <w:bCs/>
                      <w:sz w:val="18"/>
                      <w:szCs w:val="18"/>
                    </w:rPr>
                  </w:pPr>
                  <w:r w:rsidRPr="00436D7B">
                    <w:rPr>
                      <w:bCs/>
                      <w:sz w:val="18"/>
                      <w:szCs w:val="18"/>
                    </w:rPr>
                    <w:t>Véhicules ……………………………………………………….……</w:t>
                  </w:r>
                  <w:r w:rsidRPr="00436D7B">
                    <w:rPr>
                      <w:bCs/>
                      <w:sz w:val="18"/>
                      <w:szCs w:val="18"/>
                    </w:rPr>
                    <w:tab/>
                  </w:r>
                </w:p>
                <w:p w:rsidR="00154499" w:rsidRPr="00436D7B" w:rsidRDefault="00154499" w:rsidP="003D6EC4">
                  <w:pPr>
                    <w:numPr>
                      <w:ilvl w:val="0"/>
                      <w:numId w:val="12"/>
                    </w:numPr>
                    <w:tabs>
                      <w:tab w:val="left" w:pos="6840"/>
                    </w:tabs>
                    <w:spacing w:before="60" w:after="60"/>
                    <w:rPr>
                      <w:bCs/>
                      <w:sz w:val="18"/>
                      <w:szCs w:val="18"/>
                    </w:rPr>
                  </w:pPr>
                  <w:r w:rsidRPr="00436D7B">
                    <w:rPr>
                      <w:bCs/>
                      <w:sz w:val="18"/>
                      <w:szCs w:val="18"/>
                    </w:rPr>
                    <w:t>Matériel topographie………………………………………………..</w:t>
                  </w:r>
                  <w:r w:rsidRPr="00436D7B">
                    <w:rPr>
                      <w:bCs/>
                      <w:sz w:val="18"/>
                      <w:szCs w:val="18"/>
                    </w:rPr>
                    <w:tab/>
                  </w:r>
                </w:p>
                <w:p w:rsidR="00154499" w:rsidRPr="00436D7B" w:rsidRDefault="00154499" w:rsidP="003D6EC4">
                  <w:pPr>
                    <w:numPr>
                      <w:ilvl w:val="0"/>
                      <w:numId w:val="12"/>
                    </w:numPr>
                    <w:tabs>
                      <w:tab w:val="left" w:pos="6840"/>
                    </w:tabs>
                    <w:spacing w:before="60" w:after="60"/>
                    <w:rPr>
                      <w:b/>
                      <w:sz w:val="18"/>
                      <w:szCs w:val="18"/>
                    </w:rPr>
                  </w:pPr>
                  <w:r w:rsidRPr="00436D7B">
                    <w:rPr>
                      <w:bCs/>
                      <w:sz w:val="18"/>
                      <w:szCs w:val="18"/>
                    </w:rPr>
                    <w:t>Matériel téléphonique……………………………………………….</w:t>
                  </w:r>
                </w:p>
                <w:p w:rsidR="00154499" w:rsidRPr="00436D7B" w:rsidRDefault="00154499" w:rsidP="003D6EC4">
                  <w:pPr>
                    <w:numPr>
                      <w:ilvl w:val="0"/>
                      <w:numId w:val="12"/>
                    </w:numPr>
                    <w:tabs>
                      <w:tab w:val="left" w:pos="6840"/>
                    </w:tabs>
                    <w:spacing w:before="60" w:after="60"/>
                    <w:rPr>
                      <w:b/>
                      <w:sz w:val="18"/>
                      <w:szCs w:val="18"/>
                    </w:rPr>
                  </w:pPr>
                  <w:r w:rsidRPr="00436D7B">
                    <w:rPr>
                      <w:sz w:val="18"/>
                      <w:szCs w:val="18"/>
                    </w:rPr>
                    <w:t>Matériel informatique………………………………………………..</w:t>
                  </w:r>
                </w:p>
              </w:tc>
              <w:tc>
                <w:tcPr>
                  <w:tcW w:w="1174" w:type="dxa"/>
                </w:tcPr>
                <w:p w:rsidR="00154499" w:rsidRPr="00436D7B" w:rsidRDefault="00154499" w:rsidP="005F0AAB">
                  <w:pPr>
                    <w:tabs>
                      <w:tab w:val="left" w:pos="6840"/>
                    </w:tabs>
                    <w:spacing w:before="60" w:after="60"/>
                    <w:jc w:val="center"/>
                    <w:rPr>
                      <w:sz w:val="18"/>
                      <w:szCs w:val="18"/>
                    </w:rPr>
                  </w:pPr>
                </w:p>
                <w:p w:rsidR="00154499" w:rsidRPr="00436D7B" w:rsidRDefault="00154499" w:rsidP="005F0AAB">
                  <w:pPr>
                    <w:tabs>
                      <w:tab w:val="left" w:pos="6840"/>
                    </w:tabs>
                    <w:spacing w:before="60" w:after="60"/>
                    <w:jc w:val="center"/>
                    <w:rPr>
                      <w:bCs/>
                      <w:sz w:val="18"/>
                      <w:szCs w:val="18"/>
                      <w:lang w:val="en-GB"/>
                    </w:rPr>
                  </w:pPr>
                  <w:r w:rsidRPr="00436D7B">
                    <w:rPr>
                      <w:bCs/>
                      <w:sz w:val="18"/>
                      <w:szCs w:val="18"/>
                      <w:lang w:val="en-GB"/>
                    </w:rPr>
                    <w:t>01</w:t>
                  </w:r>
                </w:p>
                <w:p w:rsidR="00154499" w:rsidRPr="00436D7B" w:rsidRDefault="004739D7" w:rsidP="005F0AAB">
                  <w:pPr>
                    <w:tabs>
                      <w:tab w:val="left" w:pos="6840"/>
                    </w:tabs>
                    <w:spacing w:before="60" w:after="60"/>
                    <w:jc w:val="center"/>
                    <w:rPr>
                      <w:bCs/>
                      <w:sz w:val="18"/>
                      <w:szCs w:val="18"/>
                      <w:lang w:val="en-GB"/>
                    </w:rPr>
                  </w:pPr>
                  <w:r w:rsidRPr="00436D7B">
                    <w:rPr>
                      <w:bCs/>
                      <w:sz w:val="18"/>
                      <w:szCs w:val="18"/>
                      <w:lang w:val="en-GB"/>
                    </w:rPr>
                    <w:t>10</w:t>
                  </w:r>
                </w:p>
                <w:p w:rsidR="00154499" w:rsidRPr="00436D7B" w:rsidRDefault="00154499" w:rsidP="005F0AAB">
                  <w:pPr>
                    <w:tabs>
                      <w:tab w:val="left" w:pos="6840"/>
                    </w:tabs>
                    <w:spacing w:before="60" w:after="60"/>
                    <w:jc w:val="center"/>
                    <w:rPr>
                      <w:bCs/>
                      <w:sz w:val="18"/>
                      <w:szCs w:val="18"/>
                      <w:lang w:val="en-GB"/>
                    </w:rPr>
                  </w:pPr>
                  <w:r w:rsidRPr="00436D7B">
                    <w:rPr>
                      <w:bCs/>
                      <w:sz w:val="18"/>
                      <w:szCs w:val="18"/>
                      <w:lang w:val="en-GB"/>
                    </w:rPr>
                    <w:t>05</w:t>
                  </w:r>
                </w:p>
                <w:p w:rsidR="00154499" w:rsidRPr="00436D7B" w:rsidRDefault="00154499" w:rsidP="005F0AAB">
                  <w:pPr>
                    <w:tabs>
                      <w:tab w:val="left" w:pos="6840"/>
                    </w:tabs>
                    <w:spacing w:before="60" w:after="60"/>
                    <w:jc w:val="center"/>
                    <w:rPr>
                      <w:bCs/>
                      <w:sz w:val="18"/>
                      <w:szCs w:val="18"/>
                      <w:lang w:val="en-GB"/>
                    </w:rPr>
                  </w:pPr>
                  <w:r w:rsidRPr="00436D7B">
                    <w:rPr>
                      <w:bCs/>
                      <w:sz w:val="18"/>
                      <w:szCs w:val="18"/>
                      <w:lang w:val="en-GB"/>
                    </w:rPr>
                    <w:t>02</w:t>
                  </w:r>
                </w:p>
                <w:p w:rsidR="00154499" w:rsidRPr="00436D7B" w:rsidRDefault="00154499" w:rsidP="005F0AAB">
                  <w:pPr>
                    <w:tabs>
                      <w:tab w:val="left" w:pos="6840"/>
                    </w:tabs>
                    <w:spacing w:before="60" w:after="60"/>
                    <w:jc w:val="center"/>
                    <w:rPr>
                      <w:bCs/>
                      <w:sz w:val="18"/>
                      <w:szCs w:val="18"/>
                      <w:lang w:val="en-GB"/>
                    </w:rPr>
                  </w:pPr>
                  <w:r w:rsidRPr="00436D7B">
                    <w:rPr>
                      <w:bCs/>
                      <w:sz w:val="18"/>
                      <w:szCs w:val="18"/>
                      <w:lang w:val="en-GB"/>
                    </w:rPr>
                    <w:t>02</w:t>
                  </w:r>
                </w:p>
                <w:p w:rsidR="00154499" w:rsidRPr="00436D7B" w:rsidRDefault="00154499" w:rsidP="004739D7">
                  <w:pPr>
                    <w:tabs>
                      <w:tab w:val="left" w:pos="6840"/>
                    </w:tabs>
                    <w:spacing w:before="60" w:after="60"/>
                    <w:rPr>
                      <w:bCs/>
                      <w:sz w:val="18"/>
                      <w:szCs w:val="18"/>
                      <w:lang w:val="en-GB"/>
                    </w:rPr>
                  </w:pPr>
                </w:p>
              </w:tc>
            </w:tr>
            <w:tr w:rsidR="0074099B" w:rsidRPr="00436D7B" w:rsidTr="00154499">
              <w:tc>
                <w:tcPr>
                  <w:tcW w:w="540" w:type="dxa"/>
                </w:tcPr>
                <w:p w:rsidR="0074099B" w:rsidRPr="00436D7B" w:rsidRDefault="0074099B" w:rsidP="00993299">
                  <w:pPr>
                    <w:pStyle w:val="Default"/>
                    <w:tabs>
                      <w:tab w:val="left" w:pos="6840"/>
                    </w:tabs>
                    <w:spacing w:before="120" w:after="120"/>
                    <w:rPr>
                      <w:rFonts w:ascii="Times New Roman" w:hAnsi="Times New Roman" w:cs="Times New Roman"/>
                      <w:b/>
                      <w:color w:val="auto"/>
                      <w:sz w:val="18"/>
                      <w:szCs w:val="18"/>
                    </w:rPr>
                  </w:pPr>
                  <w:r w:rsidRPr="00436D7B">
                    <w:rPr>
                      <w:rFonts w:ascii="Times New Roman" w:hAnsi="Times New Roman" w:cs="Times New Roman"/>
                      <w:b/>
                      <w:color w:val="auto"/>
                      <w:sz w:val="18"/>
                      <w:szCs w:val="18"/>
                    </w:rPr>
                    <w:t>iii.</w:t>
                  </w:r>
                </w:p>
              </w:tc>
              <w:tc>
                <w:tcPr>
                  <w:tcW w:w="7456" w:type="dxa"/>
                </w:tcPr>
                <w:p w:rsidR="0074099B" w:rsidRPr="00436D7B" w:rsidRDefault="0074099B" w:rsidP="00993299">
                  <w:pPr>
                    <w:pStyle w:val="Default"/>
                    <w:tabs>
                      <w:tab w:val="left" w:pos="6840"/>
                    </w:tabs>
                    <w:spacing w:before="120" w:after="120"/>
                    <w:rPr>
                      <w:rFonts w:ascii="Times New Roman" w:hAnsi="Times New Roman" w:cs="Times New Roman"/>
                      <w:color w:val="auto"/>
                      <w:sz w:val="18"/>
                      <w:szCs w:val="18"/>
                    </w:rPr>
                  </w:pPr>
                  <w:r w:rsidRPr="00436D7B">
                    <w:rPr>
                      <w:rFonts w:ascii="Times New Roman" w:hAnsi="Times New Roman" w:cs="Times New Roman"/>
                      <w:b/>
                      <w:color w:val="auto"/>
                      <w:sz w:val="18"/>
                      <w:szCs w:val="18"/>
                    </w:rPr>
                    <w:t>Qualifications et compétence du personnel clé</w:t>
                  </w:r>
                  <w:r w:rsidRPr="00436D7B">
                    <w:rPr>
                      <w:rFonts w:ascii="Times New Roman" w:hAnsi="Times New Roman" w:cs="Times New Roman"/>
                      <w:color w:val="auto"/>
                      <w:sz w:val="18"/>
                      <w:szCs w:val="18"/>
                    </w:rPr>
                    <w:t xml:space="preserve"> (</w:t>
                  </w:r>
                  <w:r w:rsidRPr="00436D7B">
                    <w:rPr>
                      <w:rFonts w:ascii="Times New Roman" w:hAnsi="Times New Roman" w:cs="Times New Roman"/>
                      <w:b/>
                      <w:color w:val="auto"/>
                      <w:sz w:val="18"/>
                      <w:szCs w:val="18"/>
                    </w:rPr>
                    <w:t>50 Points</w:t>
                  </w:r>
                  <w:r w:rsidRPr="00436D7B">
                    <w:rPr>
                      <w:rFonts w:ascii="Times New Roman" w:hAnsi="Times New Roman" w:cs="Times New Roman"/>
                      <w:color w:val="auto"/>
                      <w:sz w:val="18"/>
                      <w:szCs w:val="18"/>
                    </w:rPr>
                    <w:t>)</w:t>
                  </w:r>
                </w:p>
                <w:p w:rsidR="0074099B" w:rsidRPr="00436D7B" w:rsidRDefault="0074099B" w:rsidP="003D6EC4">
                  <w:pPr>
                    <w:numPr>
                      <w:ilvl w:val="4"/>
                      <w:numId w:val="11"/>
                    </w:numPr>
                    <w:tabs>
                      <w:tab w:val="clear" w:pos="1800"/>
                      <w:tab w:val="num" w:pos="432"/>
                      <w:tab w:val="left" w:pos="6840"/>
                    </w:tabs>
                    <w:spacing w:before="120" w:after="120"/>
                    <w:ind w:hanging="1728"/>
                    <w:rPr>
                      <w:sz w:val="18"/>
                      <w:szCs w:val="18"/>
                    </w:rPr>
                  </w:pPr>
                  <w:r w:rsidRPr="00436D7B">
                    <w:rPr>
                      <w:sz w:val="18"/>
                      <w:szCs w:val="18"/>
                    </w:rPr>
                    <w:t>Chef de Mission…………………………………………………….……</w:t>
                  </w:r>
                </w:p>
                <w:p w:rsidR="0074099B" w:rsidRPr="00436D7B" w:rsidRDefault="0074099B" w:rsidP="003D6EC4">
                  <w:pPr>
                    <w:numPr>
                      <w:ilvl w:val="4"/>
                      <w:numId w:val="11"/>
                    </w:numPr>
                    <w:tabs>
                      <w:tab w:val="clear" w:pos="1800"/>
                      <w:tab w:val="num" w:pos="432"/>
                      <w:tab w:val="left" w:pos="6840"/>
                    </w:tabs>
                    <w:spacing w:before="120" w:after="120"/>
                    <w:ind w:hanging="1728"/>
                    <w:rPr>
                      <w:sz w:val="18"/>
                      <w:szCs w:val="18"/>
                    </w:rPr>
                  </w:pPr>
                  <w:r w:rsidRPr="00436D7B">
                    <w:rPr>
                      <w:sz w:val="18"/>
                      <w:szCs w:val="18"/>
                    </w:rPr>
                    <w:t>Technicien de Suivi………………………………………..</w:t>
                  </w:r>
                </w:p>
              </w:tc>
              <w:tc>
                <w:tcPr>
                  <w:tcW w:w="1174" w:type="dxa"/>
                </w:tcPr>
                <w:p w:rsidR="0074099B" w:rsidRPr="00436D7B" w:rsidRDefault="0074099B" w:rsidP="00993299">
                  <w:pPr>
                    <w:tabs>
                      <w:tab w:val="left" w:pos="6840"/>
                    </w:tabs>
                    <w:spacing w:before="120" w:after="120"/>
                    <w:jc w:val="center"/>
                    <w:rPr>
                      <w:sz w:val="18"/>
                      <w:szCs w:val="18"/>
                    </w:rPr>
                  </w:pPr>
                </w:p>
                <w:p w:rsidR="0074099B" w:rsidRPr="00436D7B" w:rsidRDefault="004739D7" w:rsidP="00993299">
                  <w:pPr>
                    <w:tabs>
                      <w:tab w:val="left" w:pos="6840"/>
                    </w:tabs>
                    <w:spacing w:before="120" w:after="120"/>
                    <w:jc w:val="center"/>
                    <w:rPr>
                      <w:sz w:val="18"/>
                      <w:szCs w:val="18"/>
                    </w:rPr>
                  </w:pPr>
                  <w:r w:rsidRPr="00436D7B">
                    <w:rPr>
                      <w:sz w:val="18"/>
                      <w:szCs w:val="18"/>
                    </w:rPr>
                    <w:t>3</w:t>
                  </w:r>
                  <w:r w:rsidR="006148D1" w:rsidRPr="00436D7B">
                    <w:rPr>
                      <w:sz w:val="18"/>
                      <w:szCs w:val="18"/>
                    </w:rPr>
                    <w:t>5</w:t>
                  </w:r>
                </w:p>
                <w:p w:rsidR="006148D1" w:rsidRPr="00436D7B" w:rsidRDefault="004739D7" w:rsidP="004739D7">
                  <w:pPr>
                    <w:tabs>
                      <w:tab w:val="left" w:pos="6840"/>
                    </w:tabs>
                    <w:spacing w:before="120" w:after="120"/>
                    <w:jc w:val="center"/>
                    <w:rPr>
                      <w:sz w:val="18"/>
                      <w:szCs w:val="18"/>
                    </w:rPr>
                  </w:pPr>
                  <w:r w:rsidRPr="00436D7B">
                    <w:rPr>
                      <w:sz w:val="18"/>
                      <w:szCs w:val="18"/>
                    </w:rPr>
                    <w:t>15</w:t>
                  </w:r>
                </w:p>
              </w:tc>
            </w:tr>
            <w:tr w:rsidR="0074099B" w:rsidRPr="00436D7B" w:rsidTr="00154499">
              <w:tc>
                <w:tcPr>
                  <w:tcW w:w="540" w:type="dxa"/>
                </w:tcPr>
                <w:p w:rsidR="0074099B" w:rsidRPr="00436D7B" w:rsidRDefault="0074099B" w:rsidP="00993299">
                  <w:pPr>
                    <w:pStyle w:val="Default"/>
                    <w:tabs>
                      <w:tab w:val="left" w:pos="6840"/>
                    </w:tabs>
                    <w:spacing w:before="120" w:after="120"/>
                    <w:rPr>
                      <w:rFonts w:ascii="Times New Roman" w:hAnsi="Times New Roman" w:cs="Times New Roman"/>
                      <w:color w:val="auto"/>
                      <w:sz w:val="18"/>
                      <w:szCs w:val="18"/>
                    </w:rPr>
                  </w:pPr>
                </w:p>
              </w:tc>
              <w:tc>
                <w:tcPr>
                  <w:tcW w:w="7456" w:type="dxa"/>
                </w:tcPr>
                <w:p w:rsidR="0074099B" w:rsidRPr="00436D7B" w:rsidRDefault="0074099B" w:rsidP="00993299">
                  <w:pPr>
                    <w:pStyle w:val="Default"/>
                    <w:tabs>
                      <w:tab w:val="left" w:pos="6840"/>
                    </w:tabs>
                    <w:spacing w:before="120" w:after="120"/>
                    <w:rPr>
                      <w:rFonts w:ascii="Times New Roman" w:hAnsi="Times New Roman" w:cs="Times New Roman"/>
                      <w:color w:val="auto"/>
                      <w:sz w:val="18"/>
                      <w:szCs w:val="18"/>
                    </w:rPr>
                  </w:pPr>
                  <w:r w:rsidRPr="00436D7B">
                    <w:rPr>
                      <w:rFonts w:ascii="Times New Roman" w:hAnsi="Times New Roman" w:cs="Times New Roman"/>
                      <w:b/>
                      <w:bCs/>
                      <w:color w:val="auto"/>
                      <w:sz w:val="18"/>
                      <w:szCs w:val="18"/>
                    </w:rPr>
                    <w:t>Total :</w:t>
                  </w:r>
                </w:p>
              </w:tc>
              <w:tc>
                <w:tcPr>
                  <w:tcW w:w="1174" w:type="dxa"/>
                </w:tcPr>
                <w:p w:rsidR="0074099B" w:rsidRPr="00436D7B" w:rsidRDefault="0074099B" w:rsidP="00993299">
                  <w:pPr>
                    <w:pStyle w:val="Default"/>
                    <w:tabs>
                      <w:tab w:val="left" w:pos="6840"/>
                    </w:tabs>
                    <w:spacing w:before="120" w:after="120"/>
                    <w:jc w:val="center"/>
                    <w:rPr>
                      <w:rFonts w:ascii="Times New Roman" w:hAnsi="Times New Roman" w:cs="Times New Roman"/>
                      <w:color w:val="auto"/>
                      <w:sz w:val="18"/>
                      <w:szCs w:val="18"/>
                    </w:rPr>
                  </w:pPr>
                  <w:r w:rsidRPr="00436D7B">
                    <w:rPr>
                      <w:rFonts w:ascii="Times New Roman" w:hAnsi="Times New Roman" w:cs="Times New Roman"/>
                      <w:b/>
                      <w:bCs/>
                      <w:color w:val="auto"/>
                      <w:sz w:val="18"/>
                      <w:szCs w:val="18"/>
                    </w:rPr>
                    <w:t>100</w:t>
                  </w:r>
                </w:p>
              </w:tc>
            </w:tr>
          </w:tbl>
          <w:p w:rsidR="0074099B" w:rsidRPr="00436D7B" w:rsidRDefault="0074099B" w:rsidP="00993299">
            <w:pPr>
              <w:pStyle w:val="CM81"/>
              <w:tabs>
                <w:tab w:val="left" w:pos="6840"/>
              </w:tabs>
              <w:spacing w:before="120" w:after="120"/>
              <w:rPr>
                <w:rFonts w:ascii="Times New Roman" w:hAnsi="Times New Roman" w:cs="Times New Roman"/>
                <w:b/>
                <w:sz w:val="18"/>
                <w:szCs w:val="18"/>
              </w:rPr>
            </w:pPr>
            <w:r w:rsidRPr="00436D7B">
              <w:rPr>
                <w:rFonts w:ascii="Times New Roman" w:hAnsi="Times New Roman" w:cs="Times New Roman"/>
                <w:sz w:val="18"/>
                <w:szCs w:val="18"/>
              </w:rPr>
              <w:t xml:space="preserve">Le score technique minimum requis est de : </w:t>
            </w:r>
            <w:r w:rsidRPr="00436D7B">
              <w:rPr>
                <w:rFonts w:ascii="Times New Roman" w:hAnsi="Times New Roman" w:cs="Times New Roman"/>
                <w:b/>
                <w:sz w:val="18"/>
                <w:szCs w:val="18"/>
              </w:rPr>
              <w:t xml:space="preserve">65/100 </w:t>
            </w:r>
          </w:p>
          <w:p w:rsidR="0074099B" w:rsidRPr="00436D7B" w:rsidRDefault="0074099B" w:rsidP="00993299">
            <w:pPr>
              <w:pStyle w:val="CM42"/>
              <w:tabs>
                <w:tab w:val="left" w:pos="6840"/>
              </w:tabs>
              <w:spacing w:before="120" w:after="120"/>
              <w:rPr>
                <w:rFonts w:ascii="Times New Roman" w:hAnsi="Times New Roman" w:cs="Times New Roman"/>
                <w:sz w:val="18"/>
                <w:szCs w:val="18"/>
              </w:rPr>
            </w:pPr>
            <w:r w:rsidRPr="00436D7B">
              <w:rPr>
                <w:rFonts w:ascii="Times New Roman" w:hAnsi="Times New Roman" w:cs="Times New Roman"/>
                <w:sz w:val="18"/>
                <w:szCs w:val="18"/>
              </w:rPr>
              <w:t xml:space="preserve">La formule utilisée pour établir les scores financiers est la suivante : </w:t>
            </w:r>
          </w:p>
          <w:p w:rsidR="0074099B" w:rsidRPr="00436D7B" w:rsidRDefault="0074099B" w:rsidP="00993299">
            <w:pPr>
              <w:pStyle w:val="CM40"/>
              <w:widowControl/>
              <w:tabs>
                <w:tab w:val="left" w:pos="6840"/>
              </w:tabs>
              <w:spacing w:before="120" w:after="120" w:line="240" w:lineRule="auto"/>
              <w:ind w:left="708"/>
              <w:rPr>
                <w:rFonts w:ascii="Times New Roman" w:hAnsi="Times New Roman" w:cs="Times New Roman"/>
                <w:sz w:val="18"/>
                <w:szCs w:val="18"/>
              </w:rPr>
            </w:pPr>
            <w:proofErr w:type="spellStart"/>
            <w:r w:rsidRPr="00436D7B">
              <w:rPr>
                <w:rFonts w:ascii="Times New Roman" w:hAnsi="Times New Roman" w:cs="Times New Roman"/>
                <w:b/>
                <w:sz w:val="18"/>
                <w:szCs w:val="18"/>
              </w:rPr>
              <w:t>Sf</w:t>
            </w:r>
            <w:proofErr w:type="spellEnd"/>
            <w:r w:rsidRPr="00436D7B">
              <w:rPr>
                <w:rFonts w:ascii="Times New Roman" w:hAnsi="Times New Roman" w:cs="Times New Roman"/>
                <w:b/>
                <w:sz w:val="18"/>
                <w:szCs w:val="18"/>
              </w:rPr>
              <w:t xml:space="preserve"> = 100 x Fm/F</w:t>
            </w:r>
            <w:r w:rsidRPr="00436D7B">
              <w:rPr>
                <w:rFonts w:ascii="Times New Roman" w:hAnsi="Times New Roman" w:cs="Times New Roman"/>
                <w:sz w:val="18"/>
                <w:szCs w:val="18"/>
              </w:rPr>
              <w:t xml:space="preserve">, </w:t>
            </w:r>
          </w:p>
          <w:p w:rsidR="0074099B" w:rsidRPr="00436D7B" w:rsidRDefault="0074099B" w:rsidP="00993299">
            <w:pPr>
              <w:pStyle w:val="CM40"/>
              <w:widowControl/>
              <w:tabs>
                <w:tab w:val="left" w:pos="6840"/>
              </w:tabs>
              <w:spacing w:before="120" w:after="120" w:line="240" w:lineRule="auto"/>
              <w:ind w:left="708"/>
              <w:rPr>
                <w:rFonts w:ascii="Times New Roman" w:hAnsi="Times New Roman" w:cs="Times New Roman"/>
                <w:sz w:val="18"/>
                <w:szCs w:val="18"/>
              </w:rPr>
            </w:pPr>
            <w:proofErr w:type="spellStart"/>
            <w:r w:rsidRPr="00436D7B">
              <w:rPr>
                <w:rFonts w:ascii="Times New Roman" w:hAnsi="Times New Roman" w:cs="Times New Roman"/>
                <w:sz w:val="18"/>
                <w:szCs w:val="18"/>
              </w:rPr>
              <w:t>Sf</w:t>
            </w:r>
            <w:proofErr w:type="spellEnd"/>
            <w:r w:rsidRPr="00436D7B">
              <w:rPr>
                <w:rFonts w:ascii="Times New Roman" w:hAnsi="Times New Roman" w:cs="Times New Roman"/>
                <w:sz w:val="18"/>
                <w:szCs w:val="18"/>
              </w:rPr>
              <w:t xml:space="preserve"> étant le score financier, </w:t>
            </w:r>
          </w:p>
          <w:p w:rsidR="0074099B" w:rsidRPr="00436D7B" w:rsidRDefault="0074099B" w:rsidP="00993299">
            <w:pPr>
              <w:pStyle w:val="CM40"/>
              <w:widowControl/>
              <w:tabs>
                <w:tab w:val="left" w:pos="6840"/>
              </w:tabs>
              <w:spacing w:before="120" w:after="120" w:line="240" w:lineRule="auto"/>
              <w:ind w:left="708"/>
              <w:rPr>
                <w:rFonts w:ascii="Times New Roman" w:hAnsi="Times New Roman" w:cs="Times New Roman"/>
                <w:sz w:val="18"/>
                <w:szCs w:val="18"/>
              </w:rPr>
            </w:pPr>
            <w:r w:rsidRPr="00436D7B">
              <w:rPr>
                <w:rFonts w:ascii="Times New Roman" w:hAnsi="Times New Roman" w:cs="Times New Roman"/>
                <w:sz w:val="18"/>
                <w:szCs w:val="18"/>
              </w:rPr>
              <w:lastRenderedPageBreak/>
              <w:t xml:space="preserve">Fm la proposition la moins </w:t>
            </w:r>
            <w:r w:rsidR="00DC753A" w:rsidRPr="00436D7B">
              <w:rPr>
                <w:rFonts w:ascii="Times New Roman" w:hAnsi="Times New Roman" w:cs="Times New Roman"/>
                <w:sz w:val="18"/>
                <w:szCs w:val="18"/>
              </w:rPr>
              <w:t>disant</w:t>
            </w:r>
            <w:r w:rsidRPr="00436D7B">
              <w:rPr>
                <w:rFonts w:ascii="Times New Roman" w:hAnsi="Times New Roman" w:cs="Times New Roman"/>
                <w:sz w:val="18"/>
                <w:szCs w:val="18"/>
              </w:rPr>
              <w:t xml:space="preserve"> et F le montant de la proposition considérée. </w:t>
            </w:r>
          </w:p>
          <w:p w:rsidR="0074099B" w:rsidRPr="00436D7B" w:rsidRDefault="0074099B" w:rsidP="00993299">
            <w:pPr>
              <w:pStyle w:val="CM81"/>
              <w:widowControl/>
              <w:tabs>
                <w:tab w:val="left" w:pos="6840"/>
              </w:tabs>
              <w:spacing w:before="120" w:after="120"/>
              <w:rPr>
                <w:rFonts w:ascii="Times New Roman" w:hAnsi="Times New Roman" w:cs="Times New Roman"/>
                <w:sz w:val="18"/>
                <w:szCs w:val="18"/>
              </w:rPr>
            </w:pPr>
            <w:r w:rsidRPr="00436D7B">
              <w:rPr>
                <w:rFonts w:ascii="Times New Roman" w:hAnsi="Times New Roman" w:cs="Times New Roman"/>
                <w:b/>
                <w:sz w:val="18"/>
                <w:szCs w:val="18"/>
              </w:rPr>
              <w:t>8.2 (article 5.10 du RGAO</w:t>
            </w:r>
            <w:r w:rsidRPr="00436D7B">
              <w:rPr>
                <w:rFonts w:ascii="Times New Roman" w:hAnsi="Times New Roman" w:cs="Times New Roman"/>
                <w:sz w:val="18"/>
                <w:szCs w:val="18"/>
              </w:rPr>
              <w:t xml:space="preserve">) </w:t>
            </w:r>
          </w:p>
          <w:p w:rsidR="0074099B" w:rsidRPr="00436D7B" w:rsidRDefault="0074099B" w:rsidP="00993299">
            <w:pPr>
              <w:pStyle w:val="CM81"/>
              <w:widowControl/>
              <w:tabs>
                <w:tab w:val="left" w:pos="6840"/>
              </w:tabs>
              <w:spacing w:before="120" w:after="120"/>
              <w:jc w:val="both"/>
              <w:rPr>
                <w:rFonts w:ascii="Times New Roman" w:hAnsi="Times New Roman" w:cs="Times New Roman"/>
                <w:b/>
                <w:sz w:val="18"/>
                <w:szCs w:val="18"/>
              </w:rPr>
            </w:pPr>
            <w:r w:rsidRPr="00436D7B">
              <w:rPr>
                <w:rFonts w:ascii="Times New Roman" w:hAnsi="Times New Roman" w:cs="Times New Roman"/>
                <w:sz w:val="18"/>
                <w:szCs w:val="18"/>
              </w:rPr>
              <w:t xml:space="preserve">Les poids respectifs attribués aux propositions technique et financière sont : T = </w:t>
            </w:r>
            <w:r w:rsidRPr="00436D7B">
              <w:rPr>
                <w:rFonts w:ascii="Times New Roman" w:hAnsi="Times New Roman" w:cs="Times New Roman"/>
                <w:b/>
                <w:sz w:val="18"/>
                <w:szCs w:val="18"/>
              </w:rPr>
              <w:t>0,6</w:t>
            </w:r>
            <w:r w:rsidRPr="00436D7B">
              <w:rPr>
                <w:rFonts w:ascii="Times New Roman" w:hAnsi="Times New Roman" w:cs="Times New Roman"/>
                <w:sz w:val="18"/>
                <w:szCs w:val="18"/>
              </w:rPr>
              <w:t xml:space="preserve"> et F = </w:t>
            </w:r>
            <w:r w:rsidRPr="00436D7B">
              <w:rPr>
                <w:rFonts w:ascii="Times New Roman" w:hAnsi="Times New Roman" w:cs="Times New Roman"/>
                <w:b/>
                <w:sz w:val="18"/>
                <w:szCs w:val="18"/>
              </w:rPr>
              <w:t>0,4</w:t>
            </w:r>
          </w:p>
          <w:p w:rsidR="0074099B" w:rsidRPr="00436D7B" w:rsidRDefault="0074099B" w:rsidP="00993299">
            <w:pPr>
              <w:pStyle w:val="Default"/>
              <w:spacing w:before="120" w:after="120"/>
              <w:jc w:val="both"/>
              <w:rPr>
                <w:rFonts w:ascii="Times New Roman" w:hAnsi="Times New Roman" w:cs="Times New Roman"/>
                <w:sz w:val="18"/>
                <w:szCs w:val="18"/>
              </w:rPr>
            </w:pPr>
            <w:r w:rsidRPr="00436D7B">
              <w:rPr>
                <w:rFonts w:ascii="Times New Roman" w:hAnsi="Times New Roman" w:cs="Times New Roman"/>
                <w:sz w:val="18"/>
                <w:szCs w:val="18"/>
              </w:rPr>
              <w:t xml:space="preserve">Le Maître d’Ouvrage attribuera le marché au soumissionnaire dont l’offre a été reconnue conforme pour l’essentiel au Dossier d’Appel d’Offres et qui a soumis l’offre évaluée la </w:t>
            </w:r>
            <w:r w:rsidRPr="00436D7B">
              <w:rPr>
                <w:rFonts w:ascii="Times New Roman" w:hAnsi="Times New Roman" w:cs="Times New Roman"/>
                <w:b/>
                <w:sz w:val="18"/>
                <w:szCs w:val="18"/>
              </w:rPr>
              <w:t>mieux-</w:t>
            </w:r>
            <w:r w:rsidR="00DC753A" w:rsidRPr="00436D7B">
              <w:rPr>
                <w:rFonts w:ascii="Times New Roman" w:hAnsi="Times New Roman" w:cs="Times New Roman"/>
                <w:b/>
                <w:sz w:val="18"/>
                <w:szCs w:val="18"/>
              </w:rPr>
              <w:t>disant</w:t>
            </w:r>
            <w:r w:rsidRPr="00436D7B">
              <w:rPr>
                <w:rFonts w:ascii="Times New Roman" w:hAnsi="Times New Roman" w:cs="Times New Roman"/>
                <w:sz w:val="18"/>
                <w:szCs w:val="18"/>
              </w:rPr>
              <w:t>.</w:t>
            </w:r>
          </w:p>
          <w:p w:rsidR="0074099B" w:rsidRPr="00436D7B" w:rsidRDefault="0074099B" w:rsidP="00993299">
            <w:pPr>
              <w:pStyle w:val="Pieddepage"/>
              <w:tabs>
                <w:tab w:val="clear" w:pos="4536"/>
                <w:tab w:val="clear" w:pos="9072"/>
                <w:tab w:val="left" w:pos="3460"/>
              </w:tabs>
              <w:jc w:val="both"/>
              <w:rPr>
                <w:b/>
                <w:bCs/>
                <w:sz w:val="18"/>
                <w:szCs w:val="18"/>
              </w:rPr>
            </w:pPr>
          </w:p>
        </w:tc>
      </w:tr>
    </w:tbl>
    <w:p w:rsidR="00203975" w:rsidRPr="00436D7B" w:rsidRDefault="00203975">
      <w:pPr>
        <w:jc w:val="center"/>
        <w:rPr>
          <w:sz w:val="18"/>
          <w:szCs w:val="18"/>
        </w:rPr>
      </w:pPr>
    </w:p>
    <w:p w:rsidR="00203975" w:rsidRPr="00436D7B" w:rsidRDefault="00203975">
      <w:pPr>
        <w:tabs>
          <w:tab w:val="left" w:pos="3460"/>
        </w:tabs>
        <w:rPr>
          <w:b/>
          <w:bCs/>
          <w:sz w:val="18"/>
          <w:szCs w:val="18"/>
          <w:u w:val="single"/>
        </w:rPr>
      </w:pPr>
    </w:p>
    <w:p w:rsidR="001C1919" w:rsidRPr="00436D7B" w:rsidRDefault="001C1919">
      <w:pPr>
        <w:tabs>
          <w:tab w:val="left" w:pos="3460"/>
        </w:tabs>
        <w:rPr>
          <w:b/>
          <w:bCs/>
          <w:sz w:val="18"/>
          <w:szCs w:val="18"/>
          <w:u w:val="single"/>
        </w:rPr>
        <w:sectPr w:rsidR="001C1919" w:rsidRPr="00436D7B" w:rsidSect="00EC1A71">
          <w:pgSz w:w="11906" w:h="16838"/>
          <w:pgMar w:top="567" w:right="991" w:bottom="567" w:left="1134" w:header="567" w:footer="567" w:gutter="0"/>
          <w:cols w:space="708"/>
          <w:docGrid w:linePitch="360"/>
        </w:sectPr>
      </w:pPr>
    </w:p>
    <w:p w:rsidR="00203975" w:rsidRPr="00863E93" w:rsidRDefault="00203975">
      <w:pPr>
        <w:tabs>
          <w:tab w:val="left" w:pos="3460"/>
        </w:tabs>
        <w:rPr>
          <w:b/>
          <w:bCs/>
          <w:sz w:val="20"/>
          <w:szCs w:val="20"/>
          <w:u w:val="single"/>
        </w:rPr>
      </w:pPr>
    </w:p>
    <w:p w:rsidR="00203975" w:rsidRDefault="00203975">
      <w:pPr>
        <w:tabs>
          <w:tab w:val="left" w:pos="3460"/>
        </w:tabs>
        <w:rPr>
          <w:b/>
          <w:bCs/>
          <w:sz w:val="20"/>
          <w:szCs w:val="20"/>
          <w:u w:val="single"/>
        </w:rPr>
      </w:pPr>
    </w:p>
    <w:p w:rsidR="0074099B" w:rsidRDefault="0074099B">
      <w:pPr>
        <w:tabs>
          <w:tab w:val="left" w:pos="3460"/>
        </w:tabs>
        <w:rPr>
          <w:b/>
          <w:bCs/>
          <w:sz w:val="20"/>
          <w:szCs w:val="20"/>
          <w:u w:val="single"/>
        </w:rPr>
      </w:pPr>
    </w:p>
    <w:p w:rsidR="00752185" w:rsidRPr="00A21369" w:rsidRDefault="00752185" w:rsidP="00752185">
      <w:pPr>
        <w:pStyle w:val="Default"/>
        <w:rPr>
          <w:color w:val="auto"/>
        </w:rPr>
      </w:pPr>
    </w:p>
    <w:p w:rsidR="00752185" w:rsidRPr="00395D8C" w:rsidRDefault="00752185" w:rsidP="00752185">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sidRPr="00395D8C">
        <w:rPr>
          <w:rFonts w:ascii="Comic Sans MS" w:hAnsi="Comic Sans MS"/>
          <w:sz w:val="32"/>
          <w:szCs w:val="20"/>
        </w:rPr>
        <w:t xml:space="preserve">Pièce n° </w:t>
      </w:r>
      <w:r>
        <w:rPr>
          <w:rFonts w:ascii="Comic Sans MS" w:hAnsi="Comic Sans MS"/>
          <w:sz w:val="32"/>
          <w:szCs w:val="20"/>
        </w:rPr>
        <w:t>4</w:t>
      </w:r>
    </w:p>
    <w:p w:rsidR="00752185" w:rsidRDefault="00752185" w:rsidP="00752185">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Pr>
          <w:rFonts w:ascii="Comic Sans MS" w:hAnsi="Comic Sans MS"/>
          <w:sz w:val="32"/>
          <w:szCs w:val="20"/>
        </w:rPr>
        <w:t>PROPOSITION TECHNIQUE</w:t>
      </w:r>
    </w:p>
    <w:p w:rsidR="00752185" w:rsidRPr="00395D8C" w:rsidRDefault="00752185" w:rsidP="00752185">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Pr>
          <w:rFonts w:ascii="Comic Sans MS" w:hAnsi="Comic Sans MS"/>
          <w:sz w:val="32"/>
          <w:szCs w:val="20"/>
        </w:rPr>
        <w:t>TABLEAUX TYPES</w:t>
      </w:r>
    </w:p>
    <w:p w:rsidR="00752185" w:rsidRDefault="00752185" w:rsidP="00752185">
      <w:pPr>
        <w:tabs>
          <w:tab w:val="left" w:pos="3460"/>
        </w:tabs>
        <w:jc w:val="center"/>
        <w:rPr>
          <w:b/>
          <w:bCs/>
          <w:sz w:val="20"/>
          <w:szCs w:val="20"/>
        </w:rPr>
      </w:pPr>
    </w:p>
    <w:p w:rsidR="00BC1744" w:rsidRDefault="00BC1744" w:rsidP="00752185">
      <w:pPr>
        <w:tabs>
          <w:tab w:val="left" w:pos="3460"/>
        </w:tabs>
        <w:jc w:val="center"/>
        <w:rPr>
          <w:b/>
          <w:bCs/>
          <w:sz w:val="20"/>
          <w:szCs w:val="20"/>
        </w:rPr>
        <w:sectPr w:rsidR="00BC1744" w:rsidSect="00BC1744">
          <w:footerReference w:type="even" r:id="rId18"/>
          <w:footerReference w:type="default" r:id="rId19"/>
          <w:pgSz w:w="11906" w:h="16838"/>
          <w:pgMar w:top="562" w:right="994" w:bottom="562" w:left="1138" w:header="562" w:footer="562" w:gutter="0"/>
          <w:cols w:space="708"/>
          <w:vAlign w:val="center"/>
          <w:docGrid w:linePitch="360"/>
        </w:sectPr>
      </w:pPr>
    </w:p>
    <w:p w:rsidR="00752185" w:rsidRPr="00752185" w:rsidRDefault="00752185" w:rsidP="00752185">
      <w:pPr>
        <w:pStyle w:val="Default"/>
        <w:jc w:val="right"/>
        <w:rPr>
          <w:rFonts w:ascii="Times New Roman" w:hAnsi="Times New Roman" w:cs="Times New Roman"/>
          <w:color w:val="auto"/>
        </w:rPr>
      </w:pPr>
    </w:p>
    <w:p w:rsidR="00752185" w:rsidRPr="00752185" w:rsidRDefault="00752185" w:rsidP="00752185">
      <w:pPr>
        <w:pStyle w:val="Default"/>
        <w:jc w:val="right"/>
        <w:rPr>
          <w:rFonts w:ascii="Times New Roman" w:hAnsi="Times New Roman" w:cs="Times New Roman"/>
          <w:color w:val="auto"/>
        </w:rPr>
        <w:sectPr w:rsidR="00752185" w:rsidRPr="00752185" w:rsidSect="00BC1744">
          <w:footerReference w:type="default" r:id="rId20"/>
          <w:pgSz w:w="11900" w:h="16820"/>
          <w:pgMar w:top="851" w:right="567" w:bottom="851" w:left="1134" w:header="720" w:footer="720" w:gutter="0"/>
          <w:paperSrc w:first="15" w:other="15"/>
          <w:cols w:space="720"/>
          <w:noEndnote/>
        </w:sectPr>
      </w:pPr>
    </w:p>
    <w:p w:rsidR="00752185" w:rsidRPr="00752185" w:rsidRDefault="00752185" w:rsidP="00752185">
      <w:pPr>
        <w:pStyle w:val="Default"/>
        <w:jc w:val="right"/>
        <w:rPr>
          <w:rFonts w:ascii="Times New Roman" w:hAnsi="Times New Roman" w:cs="Times New Roman"/>
          <w:color w:val="auto"/>
        </w:rPr>
      </w:pPr>
    </w:p>
    <w:p w:rsidR="00752185" w:rsidRPr="00752185" w:rsidRDefault="00752185" w:rsidP="00752185">
      <w:pPr>
        <w:pStyle w:val="Default"/>
        <w:rPr>
          <w:rFonts w:ascii="Times New Roman" w:hAnsi="Times New Roman" w:cs="Times New Roman"/>
          <w:color w:val="auto"/>
        </w:rPr>
        <w:sectPr w:rsidR="00752185" w:rsidRPr="00752185" w:rsidSect="00993299">
          <w:type w:val="continuous"/>
          <w:pgSz w:w="11900" w:h="16820"/>
          <w:pgMar w:top="851" w:right="567" w:bottom="851" w:left="1134" w:header="720" w:footer="720" w:gutter="0"/>
          <w:paperSrc w:first="15" w:other="15"/>
          <w:cols w:space="720"/>
          <w:noEndnote/>
        </w:sectPr>
      </w:pPr>
    </w:p>
    <w:p w:rsidR="00752185" w:rsidRPr="00752185" w:rsidRDefault="00752185" w:rsidP="00752185">
      <w:pPr>
        <w:pStyle w:val="Default"/>
        <w:rPr>
          <w:rFonts w:ascii="Times New Roman" w:hAnsi="Times New Roman" w:cs="Times New Roman"/>
          <w:color w:val="auto"/>
        </w:rPr>
      </w:pPr>
    </w:p>
    <w:p w:rsidR="00752185" w:rsidRPr="00964190" w:rsidRDefault="00752185" w:rsidP="00752185">
      <w:pPr>
        <w:pStyle w:val="CM102"/>
        <w:spacing w:after="100" w:afterAutospacing="1" w:line="360" w:lineRule="auto"/>
        <w:rPr>
          <w:rFonts w:ascii="Times New Roman" w:hAnsi="Times New Roman" w:cs="Times New Roman"/>
        </w:rPr>
      </w:pPr>
      <w:r w:rsidRPr="00964190">
        <w:rPr>
          <w:rFonts w:ascii="Times New Roman" w:hAnsi="Times New Roman" w:cs="Times New Roman"/>
        </w:rPr>
        <w:t>4A. Lettre de soumission de la Proposition Technique</w:t>
      </w:r>
    </w:p>
    <w:p w:rsidR="00752185" w:rsidRPr="00964190" w:rsidRDefault="00752185" w:rsidP="00752185">
      <w:pPr>
        <w:pStyle w:val="CM102"/>
        <w:spacing w:after="100" w:afterAutospacing="1" w:line="360" w:lineRule="auto"/>
        <w:rPr>
          <w:rFonts w:ascii="Times New Roman" w:hAnsi="Times New Roman" w:cs="Times New Roman"/>
        </w:rPr>
      </w:pPr>
      <w:r w:rsidRPr="00964190">
        <w:rPr>
          <w:rFonts w:ascii="Times New Roman" w:hAnsi="Times New Roman" w:cs="Times New Roman"/>
        </w:rPr>
        <w:t xml:space="preserve">4B. Références du Candidat </w:t>
      </w:r>
    </w:p>
    <w:p w:rsidR="00752185" w:rsidRPr="00964190" w:rsidRDefault="00752185" w:rsidP="00752185">
      <w:pPr>
        <w:pStyle w:val="CM102"/>
        <w:spacing w:after="100" w:afterAutospacing="1" w:line="360" w:lineRule="auto"/>
        <w:ind w:left="720" w:hanging="720"/>
        <w:rPr>
          <w:rFonts w:ascii="Times New Roman" w:hAnsi="Times New Roman" w:cs="Times New Roman"/>
        </w:rPr>
      </w:pPr>
      <w:smartTag w:uri="urn:schemas-microsoft-com:office:smarttags" w:element="metricconverter">
        <w:smartTagPr>
          <w:attr w:name="ProductID" w:val="4C"/>
        </w:smartTagPr>
        <w:r w:rsidRPr="00964190">
          <w:rPr>
            <w:rFonts w:ascii="Times New Roman" w:hAnsi="Times New Roman" w:cs="Times New Roman"/>
          </w:rPr>
          <w:t>4C</w:t>
        </w:r>
      </w:smartTag>
      <w:r w:rsidRPr="00964190">
        <w:rPr>
          <w:rFonts w:ascii="Times New Roman" w:hAnsi="Times New Roman" w:cs="Times New Roman"/>
        </w:rPr>
        <w:t xml:space="preserve">. Observations et suggestions du Candidat sur les termes de référence et sur les données, services et installations devant être fournis par le Maître d’Ouvrage </w:t>
      </w:r>
    </w:p>
    <w:p w:rsidR="00752185" w:rsidRPr="00964190" w:rsidRDefault="00752185" w:rsidP="00752185">
      <w:pPr>
        <w:pStyle w:val="CM93"/>
        <w:spacing w:after="100" w:afterAutospacing="1" w:line="360" w:lineRule="auto"/>
        <w:ind w:left="680" w:hanging="680"/>
        <w:rPr>
          <w:rFonts w:ascii="Times New Roman" w:hAnsi="Times New Roman" w:cs="Times New Roman"/>
        </w:rPr>
      </w:pPr>
      <w:r w:rsidRPr="00964190">
        <w:rPr>
          <w:rFonts w:ascii="Times New Roman" w:hAnsi="Times New Roman" w:cs="Times New Roman"/>
        </w:rPr>
        <w:t xml:space="preserve">4D. Descriptif de la méthodologie et du plan de travail proposés pour accomplir la mission </w:t>
      </w:r>
    </w:p>
    <w:p w:rsidR="00752185" w:rsidRPr="00964190" w:rsidRDefault="00752185" w:rsidP="00752185">
      <w:pPr>
        <w:pStyle w:val="CM80"/>
        <w:spacing w:after="100" w:afterAutospacing="1" w:line="360" w:lineRule="auto"/>
        <w:rPr>
          <w:rFonts w:ascii="Times New Roman" w:hAnsi="Times New Roman" w:cs="Times New Roman"/>
        </w:rPr>
      </w:pPr>
      <w:r w:rsidRPr="00964190">
        <w:rPr>
          <w:rFonts w:ascii="Times New Roman" w:hAnsi="Times New Roman" w:cs="Times New Roman"/>
        </w:rPr>
        <w:t xml:space="preserve">4E. Composition de l’équipe et responsabilités de ses membres </w:t>
      </w:r>
    </w:p>
    <w:p w:rsidR="00752185" w:rsidRPr="00964190" w:rsidRDefault="00752185" w:rsidP="00752185">
      <w:pPr>
        <w:pStyle w:val="CM93"/>
        <w:spacing w:after="100" w:afterAutospacing="1" w:line="360" w:lineRule="auto"/>
        <w:ind w:left="680" w:hanging="680"/>
        <w:rPr>
          <w:rFonts w:ascii="Times New Roman" w:hAnsi="Times New Roman" w:cs="Times New Roman"/>
        </w:rPr>
      </w:pPr>
      <w:smartTag w:uri="urn:schemas-microsoft-com:office:smarttags" w:element="metricconverter">
        <w:smartTagPr>
          <w:attr w:name="ProductID" w:val="4F"/>
        </w:smartTagPr>
        <w:r w:rsidRPr="00964190">
          <w:rPr>
            <w:rFonts w:ascii="Times New Roman" w:hAnsi="Times New Roman" w:cs="Times New Roman"/>
          </w:rPr>
          <w:t>4F</w:t>
        </w:r>
      </w:smartTag>
      <w:r w:rsidRPr="00964190">
        <w:rPr>
          <w:rFonts w:ascii="Times New Roman" w:hAnsi="Times New Roman" w:cs="Times New Roman"/>
        </w:rPr>
        <w:t xml:space="preserve">. Modèle de Curriculum Vitae (CV) pour le personnel spécialisé proposé </w:t>
      </w:r>
    </w:p>
    <w:p w:rsidR="00752185" w:rsidRPr="00964190" w:rsidRDefault="00752185" w:rsidP="00752185">
      <w:pPr>
        <w:pStyle w:val="CM80"/>
        <w:spacing w:after="100" w:afterAutospacing="1" w:line="360" w:lineRule="auto"/>
        <w:rPr>
          <w:rFonts w:ascii="Times New Roman" w:hAnsi="Times New Roman" w:cs="Times New Roman"/>
        </w:rPr>
      </w:pPr>
      <w:r w:rsidRPr="00964190">
        <w:rPr>
          <w:rFonts w:ascii="Times New Roman" w:hAnsi="Times New Roman" w:cs="Times New Roman"/>
        </w:rPr>
        <w:t xml:space="preserve">4G. Calendrier du personnel spécialisé </w:t>
      </w:r>
    </w:p>
    <w:p w:rsidR="00752185" w:rsidRPr="00964190" w:rsidRDefault="00752185" w:rsidP="00752185">
      <w:pPr>
        <w:pStyle w:val="CM47"/>
        <w:spacing w:after="100" w:afterAutospacing="1" w:line="360" w:lineRule="auto"/>
        <w:rPr>
          <w:rFonts w:ascii="Times New Roman" w:hAnsi="Times New Roman" w:cs="Times New Roman"/>
        </w:rPr>
        <w:sectPr w:rsidR="00752185" w:rsidRPr="00964190" w:rsidSect="00993299">
          <w:type w:val="continuous"/>
          <w:pgSz w:w="11900" w:h="16820"/>
          <w:pgMar w:top="851" w:right="567" w:bottom="851" w:left="1134" w:header="720" w:footer="720" w:gutter="0"/>
          <w:paperSrc w:first="15" w:other="15"/>
          <w:cols w:space="720"/>
          <w:noEndnote/>
        </w:sectPr>
      </w:pPr>
      <w:r w:rsidRPr="00964190">
        <w:rPr>
          <w:rFonts w:ascii="Times New Roman" w:hAnsi="Times New Roman" w:cs="Times New Roman"/>
        </w:rPr>
        <w:t xml:space="preserve">4H. Calendrier des activités (programme de travail) </w:t>
      </w:r>
    </w:p>
    <w:p w:rsidR="00752185" w:rsidRPr="00752185" w:rsidRDefault="00752185" w:rsidP="00752185">
      <w:pPr>
        <w:pStyle w:val="CM47"/>
        <w:spacing w:after="100" w:afterAutospacing="1" w:line="360" w:lineRule="auto"/>
        <w:rPr>
          <w:rFonts w:ascii="Times New Roman" w:hAnsi="Times New Roman" w:cs="Times New Roman"/>
          <w:sz w:val="34"/>
          <w:szCs w:val="34"/>
        </w:rPr>
        <w:sectPr w:rsidR="00752185" w:rsidRPr="00752185" w:rsidSect="00993299">
          <w:type w:val="continuous"/>
          <w:pgSz w:w="11900" w:h="16820"/>
          <w:pgMar w:top="851" w:right="567" w:bottom="851" w:left="1134" w:header="720" w:footer="720" w:gutter="0"/>
          <w:paperSrc w:first="15" w:other="15"/>
          <w:cols w:space="720"/>
          <w:noEndnote/>
        </w:sectPr>
      </w:pPr>
    </w:p>
    <w:p w:rsidR="00752185" w:rsidRPr="00752185" w:rsidRDefault="00752185" w:rsidP="00752185">
      <w:pPr>
        <w:pStyle w:val="Default"/>
        <w:rPr>
          <w:rFonts w:ascii="Times New Roman" w:hAnsi="Times New Roman" w:cs="Times New Roman"/>
          <w:color w:val="auto"/>
        </w:rPr>
        <w:sectPr w:rsidR="00752185" w:rsidRPr="00752185" w:rsidSect="00993299">
          <w:type w:val="continuous"/>
          <w:pgSz w:w="11900" w:h="16820"/>
          <w:pgMar w:top="851" w:right="567" w:bottom="851" w:left="1134" w:header="720" w:footer="720" w:gutter="0"/>
          <w:paperSrc w:first="15" w:other="15"/>
          <w:cols w:space="720"/>
          <w:noEndnote/>
        </w:sectPr>
      </w:pPr>
      <w:r w:rsidRPr="00752185">
        <w:rPr>
          <w:rFonts w:ascii="Times New Roman" w:hAnsi="Times New Roman" w:cs="Times New Roman"/>
          <w:color w:val="auto"/>
        </w:rPr>
        <w:lastRenderedPageBreak/>
        <w:br w:type="page"/>
      </w:r>
    </w:p>
    <w:p w:rsidR="00752185" w:rsidRPr="00752185" w:rsidRDefault="00752185" w:rsidP="00752185">
      <w:pPr>
        <w:pStyle w:val="Default"/>
        <w:rPr>
          <w:rFonts w:ascii="Times New Roman" w:hAnsi="Times New Roman" w:cs="Times New Roman"/>
          <w:color w:val="auto"/>
        </w:rPr>
      </w:pPr>
    </w:p>
    <w:p w:rsidR="00752185" w:rsidRPr="00436D7B" w:rsidRDefault="00752185" w:rsidP="00752185">
      <w:pPr>
        <w:pStyle w:val="CM85"/>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r w:rsidRPr="00436D7B">
        <w:rPr>
          <w:rFonts w:ascii="Times New Roman" w:hAnsi="Times New Roman" w:cs="Times New Roman"/>
          <w:b/>
          <w:bCs/>
          <w:sz w:val="18"/>
          <w:szCs w:val="18"/>
        </w:rPr>
        <w:t xml:space="preserve">4A. Lettre de soumission de la proposition technique </w:t>
      </w: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CM48"/>
        <w:ind w:left="7920"/>
        <w:jc w:val="both"/>
        <w:rPr>
          <w:rFonts w:ascii="Times New Roman" w:hAnsi="Times New Roman" w:cs="Times New Roman"/>
          <w:sz w:val="18"/>
          <w:szCs w:val="18"/>
        </w:rPr>
      </w:pPr>
      <w:r w:rsidRPr="00436D7B">
        <w:rPr>
          <w:rFonts w:ascii="Times New Roman" w:hAnsi="Times New Roman" w:cs="Times New Roman"/>
          <w:sz w:val="18"/>
          <w:szCs w:val="18"/>
        </w:rPr>
        <w:t xml:space="preserve">[Lieu, date] </w:t>
      </w:r>
    </w:p>
    <w:p w:rsidR="00752185" w:rsidRPr="00436D7B" w:rsidRDefault="00752185" w:rsidP="00752185">
      <w:pPr>
        <w:pStyle w:val="CM81"/>
        <w:jc w:val="both"/>
        <w:rPr>
          <w:rFonts w:ascii="Times New Roman" w:hAnsi="Times New Roman" w:cs="Times New Roman"/>
          <w:sz w:val="18"/>
          <w:szCs w:val="18"/>
        </w:rPr>
      </w:pPr>
      <w:r w:rsidRPr="00436D7B">
        <w:rPr>
          <w:rFonts w:ascii="Times New Roman" w:hAnsi="Times New Roman" w:cs="Times New Roman"/>
          <w:sz w:val="18"/>
          <w:szCs w:val="18"/>
        </w:rPr>
        <w:t xml:space="preserve">À : [Nom et adresse du Maître d’Ouvrage] </w:t>
      </w:r>
    </w:p>
    <w:p w:rsidR="00752185" w:rsidRPr="00436D7B" w:rsidRDefault="00752185" w:rsidP="00752185">
      <w:pPr>
        <w:pStyle w:val="CM81"/>
        <w:jc w:val="both"/>
        <w:rPr>
          <w:rFonts w:ascii="Times New Roman" w:hAnsi="Times New Roman" w:cs="Times New Roman"/>
          <w:sz w:val="18"/>
          <w:szCs w:val="18"/>
        </w:rPr>
      </w:pPr>
      <w:r w:rsidRPr="00436D7B">
        <w:rPr>
          <w:rFonts w:ascii="Times New Roman" w:hAnsi="Times New Roman" w:cs="Times New Roman"/>
          <w:sz w:val="18"/>
          <w:szCs w:val="18"/>
        </w:rPr>
        <w:t xml:space="preserve">Madame/Monsieur, </w:t>
      </w:r>
    </w:p>
    <w:p w:rsidR="00752185" w:rsidRPr="00436D7B" w:rsidRDefault="00752185" w:rsidP="00752185">
      <w:pPr>
        <w:pStyle w:val="CM81"/>
        <w:jc w:val="both"/>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p>
    <w:p w:rsidR="00752185" w:rsidRPr="00436D7B" w:rsidRDefault="00752185" w:rsidP="00752185">
      <w:pPr>
        <w:pStyle w:val="CM81"/>
        <w:jc w:val="both"/>
        <w:rPr>
          <w:rFonts w:ascii="Times New Roman" w:hAnsi="Times New Roman" w:cs="Times New Roman"/>
          <w:sz w:val="18"/>
          <w:szCs w:val="18"/>
        </w:rPr>
      </w:pPr>
    </w:p>
    <w:p w:rsidR="00752185" w:rsidRPr="00436D7B" w:rsidRDefault="00752185" w:rsidP="00752185">
      <w:pPr>
        <w:pStyle w:val="CM81"/>
        <w:spacing w:line="288" w:lineRule="atLeast"/>
        <w:jc w:val="both"/>
        <w:rPr>
          <w:rFonts w:ascii="Times New Roman" w:hAnsi="Times New Roman" w:cs="Times New Roman"/>
          <w:sz w:val="18"/>
          <w:szCs w:val="18"/>
        </w:rPr>
      </w:pPr>
      <w:r w:rsidRPr="00436D7B">
        <w:rPr>
          <w:rFonts w:ascii="Times New Roman" w:hAnsi="Times New Roman" w:cs="Times New Roman"/>
          <w:sz w:val="18"/>
          <w:szCs w:val="18"/>
        </w:rPr>
        <w:t>Nous, soussignés, avons l’honneur de vous proposer nos services, à titre de prestataire, pour [titre des services] conformément à votre Dossier d’Appel d’Offres en date du [date] et à notre proposition. Nous vous soumettons par les présentes notre Proposition Technique</w:t>
      </w:r>
      <w:r w:rsidR="00460023" w:rsidRPr="00436D7B">
        <w:rPr>
          <w:rFonts w:ascii="Times New Roman" w:hAnsi="Times New Roman" w:cs="Times New Roman"/>
          <w:sz w:val="18"/>
          <w:szCs w:val="18"/>
        </w:rPr>
        <w:t>.</w:t>
      </w:r>
    </w:p>
    <w:p w:rsidR="00752185" w:rsidRPr="00436D7B" w:rsidRDefault="00752185" w:rsidP="00752185">
      <w:pPr>
        <w:pStyle w:val="CM81"/>
        <w:spacing w:line="288" w:lineRule="atLeast"/>
        <w:jc w:val="both"/>
        <w:rPr>
          <w:rFonts w:ascii="Times New Roman" w:hAnsi="Times New Roman" w:cs="Times New Roman"/>
          <w:sz w:val="18"/>
          <w:szCs w:val="18"/>
        </w:rPr>
      </w:pPr>
      <w:r w:rsidRPr="00436D7B">
        <w:rPr>
          <w:rFonts w:ascii="Times New Roman" w:hAnsi="Times New Roman" w:cs="Times New Roman"/>
          <w:sz w:val="18"/>
          <w:szCs w:val="18"/>
        </w:rPr>
        <w:t xml:space="preserve">Si les négociations ont lieu pendant la période de validité de la proposition, c’est-à-dire avant le[date], nous nous engageons à négocier sur la base du personnel proposé ici. Notre proposition a pour nous force obligatoire, sous réserve des modifications résultant de la négociation du contrat. </w:t>
      </w:r>
    </w:p>
    <w:p w:rsidR="00752185" w:rsidRPr="00436D7B" w:rsidRDefault="00752185" w:rsidP="00752185">
      <w:pPr>
        <w:pStyle w:val="CM81"/>
        <w:jc w:val="both"/>
        <w:rPr>
          <w:rFonts w:ascii="Times New Roman" w:hAnsi="Times New Roman" w:cs="Times New Roman"/>
          <w:sz w:val="18"/>
          <w:szCs w:val="18"/>
        </w:rPr>
      </w:pPr>
      <w:r w:rsidRPr="00436D7B">
        <w:rPr>
          <w:rFonts w:ascii="Times New Roman" w:hAnsi="Times New Roman" w:cs="Times New Roman"/>
          <w:sz w:val="18"/>
          <w:szCs w:val="18"/>
        </w:rPr>
        <w:t xml:space="preserve">Nous savons que vous n’êtes tenue/tenu d’accepter aucune des propositions reçues. </w:t>
      </w:r>
    </w:p>
    <w:p w:rsidR="00752185" w:rsidRPr="00436D7B" w:rsidRDefault="00752185" w:rsidP="00752185">
      <w:pPr>
        <w:pStyle w:val="CM88"/>
        <w:jc w:val="both"/>
        <w:rPr>
          <w:rFonts w:ascii="Times New Roman" w:hAnsi="Times New Roman" w:cs="Times New Roman"/>
          <w:sz w:val="18"/>
          <w:szCs w:val="18"/>
        </w:rPr>
      </w:pPr>
      <w:r w:rsidRPr="00436D7B">
        <w:rPr>
          <w:rFonts w:ascii="Times New Roman" w:hAnsi="Times New Roman" w:cs="Times New Roman"/>
          <w:sz w:val="18"/>
          <w:szCs w:val="18"/>
        </w:rPr>
        <w:t xml:space="preserve">Veuillez agréer, Madame/Monsieur, l’assurance de notre considération distinguée. </w:t>
      </w:r>
    </w:p>
    <w:p w:rsidR="00752185" w:rsidRPr="00436D7B" w:rsidRDefault="00752185" w:rsidP="00752185">
      <w:pPr>
        <w:pStyle w:val="CM3"/>
        <w:jc w:val="center"/>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r w:rsidRPr="00436D7B">
        <w:rPr>
          <w:rFonts w:ascii="Times New Roman" w:hAnsi="Times New Roman" w:cs="Times New Roman"/>
          <w:sz w:val="18"/>
          <w:szCs w:val="18"/>
        </w:rPr>
        <w:t>Signature du représentant habilité :</w:t>
      </w:r>
      <w:r w:rsidRPr="00436D7B">
        <w:rPr>
          <w:rFonts w:ascii="Times New Roman" w:hAnsi="Times New Roman" w:cs="Times New Roman"/>
          <w:sz w:val="18"/>
          <w:szCs w:val="18"/>
        </w:rPr>
        <w:br/>
        <w:t>Nom et titre du signataire :</w:t>
      </w:r>
      <w:r w:rsidRPr="00436D7B">
        <w:rPr>
          <w:rFonts w:ascii="Times New Roman" w:hAnsi="Times New Roman" w:cs="Times New Roman"/>
          <w:sz w:val="18"/>
          <w:szCs w:val="18"/>
        </w:rPr>
        <w:br/>
        <w:t>Nom du Candidat :</w:t>
      </w:r>
      <w:r w:rsidRPr="00436D7B">
        <w:rPr>
          <w:rFonts w:ascii="Times New Roman" w:hAnsi="Times New Roman" w:cs="Times New Roman"/>
          <w:sz w:val="18"/>
          <w:szCs w:val="18"/>
        </w:rPr>
        <w:br/>
        <w:t>Adresse :</w:t>
      </w:r>
      <w:r w:rsidRPr="00436D7B">
        <w:rPr>
          <w:rFonts w:ascii="Times New Roman" w:hAnsi="Times New Roman" w:cs="Times New Roman"/>
          <w:sz w:val="18"/>
          <w:szCs w:val="18"/>
        </w:rPr>
        <w:br/>
      </w: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Default"/>
        <w:jc w:val="right"/>
        <w:rPr>
          <w:rFonts w:ascii="Times New Roman" w:hAnsi="Times New Roman" w:cs="Times New Roman"/>
          <w:color w:val="auto"/>
          <w:sz w:val="18"/>
          <w:szCs w:val="18"/>
        </w:rPr>
        <w:sectPr w:rsidR="00752185" w:rsidRPr="00436D7B" w:rsidSect="00993299">
          <w:type w:val="continuous"/>
          <w:pgSz w:w="11900" w:h="16820"/>
          <w:pgMar w:top="851" w:right="567" w:bottom="851" w:left="1134" w:header="720" w:footer="720" w:gutter="0"/>
          <w:paperSrc w:first="15" w:other="15"/>
          <w:cols w:space="720"/>
          <w:noEndnote/>
        </w:sectPr>
      </w:pPr>
    </w:p>
    <w:p w:rsidR="00752185" w:rsidRPr="00436D7B" w:rsidRDefault="00752185" w:rsidP="00752185">
      <w:pPr>
        <w:pStyle w:val="Default"/>
        <w:jc w:val="right"/>
        <w:rPr>
          <w:rFonts w:ascii="Times New Roman" w:hAnsi="Times New Roman" w:cs="Times New Roman"/>
          <w:color w:val="auto"/>
          <w:sz w:val="18"/>
          <w:szCs w:val="18"/>
        </w:rPr>
      </w:pPr>
    </w:p>
    <w:p w:rsidR="00752185" w:rsidRPr="00436D7B" w:rsidRDefault="00752185" w:rsidP="00436D7B">
      <w:pPr>
        <w:pStyle w:val="CM85"/>
        <w:spacing w:after="100" w:afterAutospacing="1"/>
        <w:rPr>
          <w:rFonts w:ascii="Times New Roman" w:hAnsi="Times New Roman" w:cs="Times New Roman"/>
          <w:sz w:val="18"/>
          <w:szCs w:val="18"/>
        </w:rPr>
      </w:pPr>
      <w:r w:rsidRPr="00436D7B">
        <w:rPr>
          <w:rFonts w:ascii="Times New Roman" w:hAnsi="Times New Roman" w:cs="Times New Roman"/>
          <w:b/>
          <w:bCs/>
          <w:sz w:val="18"/>
          <w:szCs w:val="18"/>
        </w:rPr>
        <w:t xml:space="preserve">4B. Références du Candidat </w:t>
      </w:r>
    </w:p>
    <w:p w:rsidR="00752185" w:rsidRPr="00436D7B" w:rsidRDefault="00752185" w:rsidP="00752185">
      <w:pPr>
        <w:pStyle w:val="CM81"/>
        <w:spacing w:line="288" w:lineRule="atLeast"/>
        <w:jc w:val="both"/>
        <w:rPr>
          <w:rFonts w:ascii="Times New Roman" w:hAnsi="Times New Roman" w:cs="Times New Roman"/>
          <w:sz w:val="18"/>
          <w:szCs w:val="18"/>
        </w:rPr>
      </w:pPr>
      <w:r w:rsidRPr="00436D7B">
        <w:rPr>
          <w:rFonts w:ascii="Times New Roman" w:hAnsi="Times New Roman" w:cs="Times New Roman"/>
          <w:sz w:val="18"/>
          <w:szCs w:val="18"/>
        </w:rPr>
        <w:t xml:space="preserve">Services rendus pendant les [indiquer le nombre de 1 à 5] dernières années qui illustrent le mieux vos qualifications </w:t>
      </w:r>
    </w:p>
    <w:p w:rsidR="00752185" w:rsidRPr="00436D7B" w:rsidRDefault="00752185" w:rsidP="00752185">
      <w:pPr>
        <w:pStyle w:val="CM84"/>
        <w:spacing w:line="288" w:lineRule="atLeast"/>
        <w:jc w:val="both"/>
        <w:rPr>
          <w:rFonts w:ascii="Times New Roman" w:hAnsi="Times New Roman" w:cs="Times New Roman"/>
          <w:sz w:val="18"/>
          <w:szCs w:val="18"/>
        </w:rPr>
      </w:pPr>
      <w:r w:rsidRPr="00436D7B">
        <w:rPr>
          <w:rFonts w:ascii="Times New Roman" w:hAnsi="Times New Roman" w:cs="Times New Roman"/>
          <w:sz w:val="18"/>
          <w:szCs w:val="18"/>
        </w:rPr>
        <w:t xml:space="preserve">À l’aide du formulaire ci-dessous, indiquez les renseignements demandés pour chaque mission pertinente que votre société/organisme a obtenue par contrat, soit en tant que seule société, soit comme l’un des principaux partenaires d’un groupement. </w:t>
      </w:r>
    </w:p>
    <w:tbl>
      <w:tblPr>
        <w:tblW w:w="9981" w:type="dxa"/>
        <w:tblLook w:val="0000" w:firstRow="0" w:lastRow="0" w:firstColumn="0" w:lastColumn="0" w:noHBand="0" w:noVBand="0"/>
      </w:tblPr>
      <w:tblGrid>
        <w:gridCol w:w="5688"/>
        <w:gridCol w:w="4293"/>
      </w:tblGrid>
      <w:tr w:rsidR="00752185" w:rsidRPr="00436D7B" w:rsidTr="00993299">
        <w:trPr>
          <w:trHeight w:val="478"/>
        </w:trPr>
        <w:tc>
          <w:tcPr>
            <w:tcW w:w="5688"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Nom de la Mission : </w:t>
            </w:r>
          </w:p>
        </w:tc>
        <w:tc>
          <w:tcPr>
            <w:tcW w:w="4293"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Pays : </w:t>
            </w:r>
          </w:p>
        </w:tc>
      </w:tr>
      <w:tr w:rsidR="00752185" w:rsidRPr="00436D7B" w:rsidTr="00993299">
        <w:trPr>
          <w:trHeight w:val="880"/>
        </w:trPr>
        <w:tc>
          <w:tcPr>
            <w:tcW w:w="568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Lieu : </w:t>
            </w:r>
          </w:p>
        </w:tc>
        <w:tc>
          <w:tcPr>
            <w:tcW w:w="4293"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Personnel spécialisé fourni par votre société/organisme (profils) : </w:t>
            </w:r>
          </w:p>
        </w:tc>
      </w:tr>
      <w:tr w:rsidR="00752185" w:rsidRPr="00436D7B" w:rsidTr="00993299">
        <w:trPr>
          <w:trHeight w:val="800"/>
        </w:trPr>
        <w:tc>
          <w:tcPr>
            <w:tcW w:w="568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Nom du Client: </w:t>
            </w:r>
          </w:p>
        </w:tc>
        <w:tc>
          <w:tcPr>
            <w:tcW w:w="4293"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Nombre d’employés ayant participé à la Mission : </w:t>
            </w:r>
          </w:p>
        </w:tc>
      </w:tr>
      <w:tr w:rsidR="00752185" w:rsidRPr="00436D7B" w:rsidTr="00993299">
        <w:trPr>
          <w:trHeight w:val="920"/>
        </w:trPr>
        <w:tc>
          <w:tcPr>
            <w:tcW w:w="5688"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Adresse : </w:t>
            </w:r>
          </w:p>
        </w:tc>
        <w:tc>
          <w:tcPr>
            <w:tcW w:w="4293" w:type="dxa"/>
            <w:vMerge w:val="restart"/>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Nombre de mois de travail ; durée de la Mission : </w:t>
            </w:r>
          </w:p>
        </w:tc>
      </w:tr>
      <w:tr w:rsidR="00752185" w:rsidRPr="00436D7B" w:rsidTr="00993299">
        <w:trPr>
          <w:trHeight w:val="563"/>
        </w:trPr>
        <w:tc>
          <w:tcPr>
            <w:tcW w:w="5688"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Délai : </w:t>
            </w:r>
          </w:p>
        </w:tc>
        <w:tc>
          <w:tcPr>
            <w:tcW w:w="4293" w:type="dxa"/>
            <w:vMerge/>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r>
      <w:tr w:rsidR="00752185" w:rsidRPr="00436D7B" w:rsidTr="00993299">
        <w:trPr>
          <w:trHeight w:val="878"/>
        </w:trPr>
        <w:tc>
          <w:tcPr>
            <w:tcW w:w="5688"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Date de démarrage : Date d’achèvement : (mois/année) (mois/année) </w:t>
            </w:r>
          </w:p>
        </w:tc>
        <w:tc>
          <w:tcPr>
            <w:tcW w:w="4293"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Valeur approximative des services (en francs CFA HT) : </w:t>
            </w:r>
          </w:p>
        </w:tc>
      </w:tr>
      <w:tr w:rsidR="00752185" w:rsidRPr="00436D7B" w:rsidTr="00993299">
        <w:trPr>
          <w:trHeight w:val="1120"/>
        </w:trPr>
        <w:tc>
          <w:tcPr>
            <w:tcW w:w="568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lastRenderedPageBreak/>
              <w:t xml:space="preserve">Nom des prestataires associés/partenaires éventuels : </w:t>
            </w:r>
          </w:p>
        </w:tc>
        <w:tc>
          <w:tcPr>
            <w:tcW w:w="4293"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Nombre de mois de travail de spécialistes fournis par les prestataires associés : </w:t>
            </w:r>
          </w:p>
        </w:tc>
      </w:tr>
      <w:tr w:rsidR="00752185" w:rsidRPr="00436D7B" w:rsidTr="00993299">
        <w:trPr>
          <w:trHeight w:val="1460"/>
        </w:trPr>
        <w:tc>
          <w:tcPr>
            <w:tcW w:w="9981" w:type="dxa"/>
            <w:gridSpan w:val="2"/>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Nom et fonctions des responsables (Directeur/Coordinateur du projet, Responsable de l’équipe) : </w:t>
            </w:r>
          </w:p>
        </w:tc>
      </w:tr>
      <w:tr w:rsidR="00752185" w:rsidRPr="00436D7B" w:rsidTr="00993299">
        <w:trPr>
          <w:trHeight w:val="1420"/>
        </w:trPr>
        <w:tc>
          <w:tcPr>
            <w:tcW w:w="9981" w:type="dxa"/>
            <w:gridSpan w:val="2"/>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Descriptif du projet : </w:t>
            </w:r>
          </w:p>
        </w:tc>
      </w:tr>
      <w:tr w:rsidR="00752185" w:rsidRPr="00436D7B" w:rsidTr="00993299">
        <w:trPr>
          <w:trHeight w:val="1643"/>
        </w:trPr>
        <w:tc>
          <w:tcPr>
            <w:tcW w:w="9981" w:type="dxa"/>
            <w:gridSpan w:val="2"/>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Description des services effectivement rendus par votre personnel : </w:t>
            </w:r>
          </w:p>
        </w:tc>
      </w:tr>
    </w:tbl>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CM84"/>
        <w:ind w:left="1440"/>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r w:rsidRPr="00436D7B">
        <w:rPr>
          <w:rFonts w:ascii="Times New Roman" w:hAnsi="Times New Roman" w:cs="Times New Roman"/>
          <w:sz w:val="18"/>
          <w:szCs w:val="18"/>
        </w:rPr>
        <w:t xml:space="preserve">Nom du candidat : ________________________________________ </w:t>
      </w:r>
    </w:p>
    <w:p w:rsidR="00752185" w:rsidRPr="00436D7B" w:rsidRDefault="00752185" w:rsidP="00752185">
      <w:pPr>
        <w:pStyle w:val="CM11"/>
        <w:jc w:val="center"/>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r w:rsidRPr="00436D7B">
        <w:rPr>
          <w:rFonts w:ascii="Times New Roman" w:hAnsi="Times New Roman" w:cs="Times New Roman"/>
          <w:sz w:val="18"/>
          <w:szCs w:val="18"/>
        </w:rPr>
        <w:lastRenderedPageBreak/>
        <w:t xml:space="preserve">Produire justificatifs </w:t>
      </w:r>
    </w:p>
    <w:p w:rsidR="00752185" w:rsidRPr="00436D7B" w:rsidRDefault="00752185" w:rsidP="00752185">
      <w:pPr>
        <w:pStyle w:val="CM11"/>
        <w:jc w:val="both"/>
        <w:rPr>
          <w:rFonts w:ascii="Times New Roman" w:hAnsi="Times New Roman" w:cs="Times New Roman"/>
          <w:sz w:val="18"/>
          <w:szCs w:val="18"/>
        </w:rPr>
      </w:pPr>
    </w:p>
    <w:p w:rsidR="00752185" w:rsidRPr="00436D7B" w:rsidRDefault="00752185" w:rsidP="00752185">
      <w:pPr>
        <w:pStyle w:val="CM86"/>
        <w:spacing w:line="408" w:lineRule="atLeast"/>
        <w:jc w:val="center"/>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smartTag w:uri="urn:schemas-microsoft-com:office:smarttags" w:element="metricconverter">
        <w:smartTagPr>
          <w:attr w:name="ProductID" w:val="4C"/>
        </w:smartTagPr>
        <w:r w:rsidRPr="00436D7B">
          <w:rPr>
            <w:rFonts w:ascii="Times New Roman" w:hAnsi="Times New Roman" w:cs="Times New Roman"/>
            <w:b/>
            <w:bCs/>
            <w:sz w:val="18"/>
            <w:szCs w:val="18"/>
          </w:rPr>
          <w:t>4C</w:t>
        </w:r>
      </w:smartTag>
      <w:r w:rsidRPr="00436D7B">
        <w:rPr>
          <w:rFonts w:ascii="Times New Roman" w:hAnsi="Times New Roman" w:cs="Times New Roman"/>
          <w:b/>
          <w:bCs/>
          <w:sz w:val="18"/>
          <w:szCs w:val="18"/>
        </w:rPr>
        <w:t xml:space="preserve">. Observations et suggestions du consultant sur les termes de référence et sur les données, services et installations devant être fournis par le Maître d’Ouvrage </w:t>
      </w: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CM84"/>
        <w:rPr>
          <w:rFonts w:ascii="Times New Roman" w:hAnsi="Times New Roman" w:cs="Times New Roman"/>
          <w:sz w:val="18"/>
          <w:szCs w:val="18"/>
        </w:rPr>
      </w:pPr>
      <w:r w:rsidRPr="00436D7B">
        <w:rPr>
          <w:rFonts w:ascii="Times New Roman" w:hAnsi="Times New Roman" w:cs="Times New Roman"/>
          <w:sz w:val="18"/>
          <w:szCs w:val="18"/>
        </w:rPr>
        <w:t xml:space="preserve">Sur les termes de référence : </w:t>
      </w:r>
    </w:p>
    <w:p w:rsidR="00752185" w:rsidRPr="00436D7B" w:rsidRDefault="00752185" w:rsidP="003D6EC4">
      <w:pPr>
        <w:pStyle w:val="Default"/>
        <w:numPr>
          <w:ilvl w:val="0"/>
          <w:numId w:val="20"/>
        </w:numPr>
        <w:ind w:left="720" w:hanging="360"/>
        <w:rPr>
          <w:rFonts w:ascii="Times New Roman" w:hAnsi="Times New Roman" w:cs="Times New Roman"/>
          <w:color w:val="auto"/>
          <w:sz w:val="18"/>
          <w:szCs w:val="18"/>
        </w:rPr>
      </w:pPr>
    </w:p>
    <w:p w:rsidR="00752185" w:rsidRPr="00436D7B" w:rsidRDefault="00752185" w:rsidP="003D6EC4">
      <w:pPr>
        <w:pStyle w:val="Default"/>
        <w:numPr>
          <w:ilvl w:val="0"/>
          <w:numId w:val="20"/>
        </w:numPr>
        <w:ind w:left="720" w:hanging="360"/>
        <w:rPr>
          <w:rFonts w:ascii="Times New Roman" w:hAnsi="Times New Roman" w:cs="Times New Roman"/>
          <w:color w:val="auto"/>
          <w:sz w:val="18"/>
          <w:szCs w:val="18"/>
        </w:rPr>
      </w:pPr>
    </w:p>
    <w:p w:rsidR="00752185" w:rsidRPr="00436D7B" w:rsidRDefault="00752185" w:rsidP="003D6EC4">
      <w:pPr>
        <w:pStyle w:val="Default"/>
        <w:numPr>
          <w:ilvl w:val="0"/>
          <w:numId w:val="20"/>
        </w:numPr>
        <w:ind w:left="720" w:hanging="360"/>
        <w:rPr>
          <w:rFonts w:ascii="Times New Roman" w:hAnsi="Times New Roman" w:cs="Times New Roman"/>
          <w:color w:val="auto"/>
          <w:sz w:val="18"/>
          <w:szCs w:val="18"/>
        </w:rPr>
      </w:pPr>
    </w:p>
    <w:p w:rsidR="00752185" w:rsidRPr="00436D7B" w:rsidRDefault="00752185" w:rsidP="003D6EC4">
      <w:pPr>
        <w:pStyle w:val="Default"/>
        <w:numPr>
          <w:ilvl w:val="0"/>
          <w:numId w:val="20"/>
        </w:numPr>
        <w:ind w:left="720" w:hanging="360"/>
        <w:rPr>
          <w:rFonts w:ascii="Times New Roman" w:hAnsi="Times New Roman" w:cs="Times New Roman"/>
          <w:color w:val="auto"/>
          <w:sz w:val="18"/>
          <w:szCs w:val="18"/>
        </w:rPr>
      </w:pPr>
    </w:p>
    <w:p w:rsidR="00752185" w:rsidRPr="00436D7B" w:rsidRDefault="00752185" w:rsidP="003D6EC4">
      <w:pPr>
        <w:pStyle w:val="Default"/>
        <w:numPr>
          <w:ilvl w:val="0"/>
          <w:numId w:val="20"/>
        </w:numPr>
        <w:ind w:left="720" w:hanging="360"/>
        <w:rPr>
          <w:rFonts w:ascii="Times New Roman" w:hAnsi="Times New Roman" w:cs="Times New Roman"/>
          <w:color w:val="auto"/>
          <w:sz w:val="18"/>
          <w:szCs w:val="18"/>
        </w:r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Default"/>
        <w:rPr>
          <w:rFonts w:ascii="Times New Roman" w:hAnsi="Times New Roman" w:cs="Times New Roman"/>
          <w:color w:val="auto"/>
          <w:sz w:val="18"/>
          <w:szCs w:val="18"/>
        </w:rPr>
        <w:sectPr w:rsidR="00752185" w:rsidRPr="00436D7B" w:rsidSect="00993299">
          <w:type w:val="continuous"/>
          <w:pgSz w:w="11900" w:h="16820"/>
          <w:pgMar w:top="851" w:right="567" w:bottom="851" w:left="1134" w:header="720" w:footer="720" w:gutter="0"/>
          <w:paperSrc w:first="15" w:other="15"/>
          <w:cols w:space="720"/>
          <w:noEndnote/>
        </w:sect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CM84"/>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r w:rsidRPr="00436D7B">
        <w:rPr>
          <w:rFonts w:ascii="Times New Roman" w:hAnsi="Times New Roman" w:cs="Times New Roman"/>
          <w:sz w:val="18"/>
          <w:szCs w:val="18"/>
        </w:rPr>
        <w:t xml:space="preserve">Sur les données, services et installations devant être fournis par le Maître d’Ouvrage : </w:t>
      </w: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3D6EC4">
      <w:pPr>
        <w:pStyle w:val="Default"/>
        <w:numPr>
          <w:ilvl w:val="0"/>
          <w:numId w:val="21"/>
        </w:numPr>
        <w:ind w:left="720" w:hanging="360"/>
        <w:rPr>
          <w:rFonts w:ascii="Times New Roman" w:hAnsi="Times New Roman" w:cs="Times New Roman"/>
          <w:color w:val="auto"/>
          <w:sz w:val="18"/>
          <w:szCs w:val="18"/>
        </w:rPr>
      </w:pPr>
    </w:p>
    <w:p w:rsidR="00752185" w:rsidRPr="00436D7B" w:rsidRDefault="00752185" w:rsidP="003D6EC4">
      <w:pPr>
        <w:pStyle w:val="Default"/>
        <w:numPr>
          <w:ilvl w:val="0"/>
          <w:numId w:val="21"/>
        </w:numPr>
        <w:ind w:left="720" w:hanging="360"/>
        <w:rPr>
          <w:rFonts w:ascii="Times New Roman" w:hAnsi="Times New Roman" w:cs="Times New Roman"/>
          <w:color w:val="auto"/>
          <w:sz w:val="18"/>
          <w:szCs w:val="18"/>
        </w:rPr>
      </w:pPr>
    </w:p>
    <w:p w:rsidR="00752185" w:rsidRPr="00436D7B" w:rsidRDefault="00752185" w:rsidP="003D6EC4">
      <w:pPr>
        <w:pStyle w:val="Default"/>
        <w:numPr>
          <w:ilvl w:val="0"/>
          <w:numId w:val="21"/>
        </w:numPr>
        <w:ind w:left="720" w:hanging="360"/>
        <w:rPr>
          <w:rFonts w:ascii="Times New Roman" w:hAnsi="Times New Roman" w:cs="Times New Roman"/>
          <w:color w:val="auto"/>
          <w:sz w:val="18"/>
          <w:szCs w:val="18"/>
        </w:rPr>
      </w:pPr>
    </w:p>
    <w:p w:rsidR="00752185" w:rsidRPr="00436D7B" w:rsidRDefault="00752185" w:rsidP="003D6EC4">
      <w:pPr>
        <w:pStyle w:val="Default"/>
        <w:numPr>
          <w:ilvl w:val="0"/>
          <w:numId w:val="21"/>
        </w:numPr>
        <w:ind w:left="720" w:hanging="360"/>
        <w:rPr>
          <w:rFonts w:ascii="Times New Roman" w:hAnsi="Times New Roman" w:cs="Times New Roman"/>
          <w:color w:val="auto"/>
          <w:sz w:val="18"/>
          <w:szCs w:val="18"/>
        </w:rPr>
      </w:pPr>
    </w:p>
    <w:p w:rsidR="00752185" w:rsidRPr="00436D7B" w:rsidRDefault="00752185" w:rsidP="003D6EC4">
      <w:pPr>
        <w:pStyle w:val="Default"/>
        <w:numPr>
          <w:ilvl w:val="0"/>
          <w:numId w:val="21"/>
        </w:numPr>
        <w:ind w:left="720" w:hanging="360"/>
        <w:rPr>
          <w:rFonts w:ascii="Times New Roman" w:hAnsi="Times New Roman" w:cs="Times New Roman"/>
          <w:color w:val="auto"/>
          <w:sz w:val="18"/>
          <w:szCs w:val="18"/>
        </w:rPr>
      </w:pPr>
    </w:p>
    <w:p w:rsidR="00752185" w:rsidRPr="00436D7B" w:rsidRDefault="00752185" w:rsidP="00752185">
      <w:pPr>
        <w:pStyle w:val="Default"/>
        <w:jc w:val="right"/>
        <w:rPr>
          <w:rFonts w:ascii="Times New Roman" w:hAnsi="Times New Roman" w:cs="Times New Roman"/>
          <w:color w:val="auto"/>
          <w:sz w:val="18"/>
          <w:szCs w:val="18"/>
        </w:rPr>
      </w:pPr>
    </w:p>
    <w:p w:rsidR="00752185" w:rsidRPr="00436D7B" w:rsidRDefault="00752185" w:rsidP="00752185">
      <w:pPr>
        <w:pStyle w:val="CM50"/>
        <w:spacing w:after="14785"/>
        <w:jc w:val="center"/>
        <w:rPr>
          <w:rFonts w:ascii="Times New Roman" w:hAnsi="Times New Roman" w:cs="Times New Roman"/>
          <w:sz w:val="18"/>
          <w:szCs w:val="18"/>
        </w:rPr>
      </w:pPr>
      <w:r w:rsidRPr="00436D7B">
        <w:rPr>
          <w:rFonts w:ascii="Times New Roman" w:hAnsi="Times New Roman" w:cs="Times New Roman"/>
          <w:b/>
          <w:bCs/>
          <w:sz w:val="18"/>
          <w:szCs w:val="18"/>
        </w:rPr>
        <w:br w:type="page"/>
      </w:r>
      <w:r w:rsidRPr="00436D7B">
        <w:rPr>
          <w:rFonts w:ascii="Times New Roman" w:hAnsi="Times New Roman" w:cs="Times New Roman"/>
          <w:b/>
          <w:bCs/>
          <w:sz w:val="18"/>
          <w:szCs w:val="18"/>
        </w:rPr>
        <w:lastRenderedPageBreak/>
        <w:t xml:space="preserve">4D. Descriptif de la méthodologie </w:t>
      </w:r>
      <w:r w:rsidRPr="00436D7B">
        <w:rPr>
          <w:rFonts w:ascii="Times New Roman" w:hAnsi="Times New Roman" w:cs="Times New Roman"/>
          <w:b/>
          <w:bCs/>
          <w:sz w:val="18"/>
          <w:szCs w:val="18"/>
        </w:rPr>
        <w:br/>
        <w:t>et du plan de travail proposés pour accomplir la mission</w:t>
      </w:r>
      <w:r w:rsidRPr="00436D7B">
        <w:rPr>
          <w:rFonts w:ascii="Times New Roman" w:hAnsi="Times New Roman" w:cs="Times New Roman"/>
          <w:b/>
          <w:bCs/>
          <w:sz w:val="18"/>
          <w:szCs w:val="18"/>
        </w:rPr>
        <w:br/>
      </w:r>
    </w:p>
    <w:p w:rsidR="00752185" w:rsidRPr="00436D7B" w:rsidRDefault="00752185" w:rsidP="00752185">
      <w:pPr>
        <w:pStyle w:val="Default"/>
        <w:rPr>
          <w:rFonts w:ascii="Times New Roman" w:hAnsi="Times New Roman" w:cs="Times New Roman"/>
          <w:color w:val="auto"/>
          <w:sz w:val="18"/>
          <w:szCs w:val="18"/>
        </w:rPr>
        <w:sectPr w:rsidR="00752185" w:rsidRPr="00436D7B" w:rsidSect="00993299">
          <w:type w:val="continuous"/>
          <w:pgSz w:w="11900" w:h="16820"/>
          <w:pgMar w:top="851" w:right="567" w:bottom="851" w:left="1134" w:header="720" w:footer="720" w:gutter="0"/>
          <w:paperSrc w:first="15" w:other="15"/>
          <w:cols w:space="720"/>
          <w:noEndnote/>
        </w:sect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CM85"/>
        <w:jc w:val="center"/>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r w:rsidRPr="00436D7B">
        <w:rPr>
          <w:rFonts w:ascii="Times New Roman" w:hAnsi="Times New Roman" w:cs="Times New Roman"/>
          <w:b/>
          <w:bCs/>
          <w:sz w:val="18"/>
          <w:szCs w:val="18"/>
        </w:rPr>
        <w:t xml:space="preserve">4E. Composition de l’équipe et responsabilités de ses membres </w:t>
      </w: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3D6EC4">
      <w:pPr>
        <w:pStyle w:val="Default"/>
        <w:numPr>
          <w:ilvl w:val="0"/>
          <w:numId w:val="22"/>
        </w:numPr>
        <w:ind w:left="720" w:hanging="360"/>
        <w:rPr>
          <w:rFonts w:ascii="Times New Roman" w:hAnsi="Times New Roman" w:cs="Times New Roman"/>
          <w:color w:val="auto"/>
          <w:sz w:val="18"/>
          <w:szCs w:val="18"/>
        </w:rPr>
      </w:pPr>
      <w:r w:rsidRPr="00436D7B">
        <w:rPr>
          <w:rFonts w:ascii="Times New Roman" w:hAnsi="Times New Roman" w:cs="Times New Roman"/>
          <w:b/>
          <w:bCs/>
          <w:color w:val="auto"/>
          <w:sz w:val="18"/>
          <w:szCs w:val="18"/>
        </w:rPr>
        <w:t xml:space="preserve"> Personnel technique/de gestion </w:t>
      </w:r>
    </w:p>
    <w:p w:rsidR="00752185" w:rsidRPr="00436D7B" w:rsidRDefault="00752185" w:rsidP="00752185">
      <w:pPr>
        <w:pStyle w:val="Default"/>
        <w:rPr>
          <w:rFonts w:ascii="Times New Roman" w:hAnsi="Times New Roman" w:cs="Times New Roman"/>
          <w:color w:val="auto"/>
          <w:sz w:val="18"/>
          <w:szCs w:val="18"/>
        </w:rPr>
      </w:pPr>
    </w:p>
    <w:tbl>
      <w:tblPr>
        <w:tblW w:w="9414" w:type="dxa"/>
        <w:tblLook w:val="0000" w:firstRow="0" w:lastRow="0" w:firstColumn="0" w:lastColumn="0" w:noHBand="0" w:noVBand="0"/>
      </w:tblPr>
      <w:tblGrid>
        <w:gridCol w:w="3708"/>
        <w:gridCol w:w="2520"/>
        <w:gridCol w:w="3186"/>
      </w:tblGrid>
      <w:tr w:rsidR="00752185" w:rsidRPr="00436D7B" w:rsidTr="00993299">
        <w:trPr>
          <w:trHeight w:val="468"/>
        </w:trPr>
        <w:tc>
          <w:tcPr>
            <w:tcW w:w="3708"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b/>
                <w:bCs/>
                <w:color w:val="auto"/>
                <w:sz w:val="18"/>
                <w:szCs w:val="18"/>
              </w:rPr>
              <w:t xml:space="preserve">Nom </w:t>
            </w:r>
          </w:p>
        </w:tc>
        <w:tc>
          <w:tcPr>
            <w:tcW w:w="25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b/>
                <w:bCs/>
                <w:color w:val="auto"/>
                <w:sz w:val="18"/>
                <w:szCs w:val="18"/>
              </w:rPr>
              <w:t xml:space="preserve">Poste </w:t>
            </w:r>
          </w:p>
        </w:tc>
        <w:tc>
          <w:tcPr>
            <w:tcW w:w="3186"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b/>
                <w:bCs/>
                <w:color w:val="auto"/>
                <w:sz w:val="18"/>
                <w:szCs w:val="18"/>
              </w:rPr>
              <w:t xml:space="preserve">Attributions </w:t>
            </w:r>
          </w:p>
        </w:tc>
      </w:tr>
      <w:tr w:rsidR="00752185" w:rsidRPr="00436D7B" w:rsidTr="00993299">
        <w:trPr>
          <w:trHeight w:val="62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186"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2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186"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2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186"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2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186"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30"/>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186"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3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186"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bl>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3D6EC4">
      <w:pPr>
        <w:pStyle w:val="Default"/>
        <w:numPr>
          <w:ilvl w:val="0"/>
          <w:numId w:val="22"/>
        </w:numPr>
        <w:ind w:left="720" w:hanging="360"/>
        <w:rPr>
          <w:rFonts w:ascii="Times New Roman" w:hAnsi="Times New Roman" w:cs="Times New Roman"/>
          <w:color w:val="auto"/>
          <w:sz w:val="18"/>
          <w:szCs w:val="18"/>
        </w:rPr>
      </w:pPr>
      <w:r w:rsidRPr="00436D7B">
        <w:rPr>
          <w:rFonts w:ascii="Times New Roman" w:hAnsi="Times New Roman" w:cs="Times New Roman"/>
          <w:b/>
          <w:bCs/>
          <w:color w:val="auto"/>
          <w:sz w:val="18"/>
          <w:szCs w:val="18"/>
        </w:rPr>
        <w:t>Personnel d’appui (siège et local)</w:t>
      </w:r>
      <w:r w:rsidRPr="00436D7B">
        <w:rPr>
          <w:rFonts w:ascii="Times New Roman" w:hAnsi="Times New Roman" w:cs="Times New Roman"/>
          <w:b/>
          <w:bCs/>
          <w:color w:val="auto"/>
          <w:sz w:val="18"/>
          <w:szCs w:val="18"/>
        </w:rPr>
        <w:br/>
      </w:r>
    </w:p>
    <w:tbl>
      <w:tblPr>
        <w:tblW w:w="9468" w:type="dxa"/>
        <w:tblLook w:val="0000" w:firstRow="0" w:lastRow="0" w:firstColumn="0" w:lastColumn="0" w:noHBand="0" w:noVBand="0"/>
      </w:tblPr>
      <w:tblGrid>
        <w:gridCol w:w="3708"/>
        <w:gridCol w:w="2520"/>
        <w:gridCol w:w="3240"/>
      </w:tblGrid>
      <w:tr w:rsidR="00752185" w:rsidRPr="00436D7B" w:rsidTr="00993299">
        <w:trPr>
          <w:trHeight w:val="468"/>
        </w:trPr>
        <w:tc>
          <w:tcPr>
            <w:tcW w:w="3708"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b/>
                <w:bCs/>
                <w:color w:val="auto"/>
                <w:sz w:val="18"/>
                <w:szCs w:val="18"/>
              </w:rPr>
              <w:t xml:space="preserve">Nom </w:t>
            </w:r>
          </w:p>
        </w:tc>
        <w:tc>
          <w:tcPr>
            <w:tcW w:w="25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b/>
                <w:bCs/>
                <w:color w:val="auto"/>
                <w:sz w:val="18"/>
                <w:szCs w:val="18"/>
              </w:rPr>
              <w:t xml:space="preserve">Poste </w:t>
            </w:r>
          </w:p>
        </w:tc>
        <w:tc>
          <w:tcPr>
            <w:tcW w:w="324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b/>
                <w:bCs/>
                <w:color w:val="auto"/>
                <w:sz w:val="18"/>
                <w:szCs w:val="18"/>
              </w:rPr>
              <w:t xml:space="preserve">Attributions </w:t>
            </w:r>
          </w:p>
        </w:tc>
      </w:tr>
      <w:tr w:rsidR="00752185" w:rsidRPr="00436D7B" w:rsidTr="00993299">
        <w:trPr>
          <w:trHeight w:val="62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24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2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24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2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24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2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24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28"/>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24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r w:rsidR="00752185" w:rsidRPr="00436D7B" w:rsidTr="00993299">
        <w:trPr>
          <w:trHeight w:val="640"/>
        </w:trPr>
        <w:tc>
          <w:tcPr>
            <w:tcW w:w="370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25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324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r>
    </w:tbl>
    <w:p w:rsidR="00752185" w:rsidRPr="00436D7B" w:rsidRDefault="00752185" w:rsidP="00752185">
      <w:pPr>
        <w:pStyle w:val="Default"/>
        <w:rPr>
          <w:rFonts w:ascii="Times New Roman" w:hAnsi="Times New Roman" w:cs="Times New Roman"/>
          <w:color w:val="auto"/>
          <w:sz w:val="18"/>
          <w:szCs w:val="18"/>
        </w:rPr>
        <w:sectPr w:rsidR="00752185" w:rsidRPr="00436D7B" w:rsidSect="00993299">
          <w:type w:val="continuous"/>
          <w:pgSz w:w="11900" w:h="16820"/>
          <w:pgMar w:top="851" w:right="567" w:bottom="851" w:left="1134" w:header="720" w:footer="720" w:gutter="0"/>
          <w:paperSrc w:first="15" w:other="15"/>
          <w:cols w:space="720"/>
          <w:noEndnote/>
        </w:sect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Default"/>
        <w:jc w:val="right"/>
        <w:rPr>
          <w:rFonts w:ascii="Times New Roman" w:hAnsi="Times New Roman" w:cs="Times New Roman"/>
          <w:color w:val="auto"/>
          <w:sz w:val="18"/>
          <w:szCs w:val="18"/>
        </w:rPr>
        <w:sectPr w:rsidR="00752185" w:rsidRPr="00436D7B" w:rsidSect="00993299">
          <w:type w:val="continuous"/>
          <w:pgSz w:w="11900" w:h="16820"/>
          <w:pgMar w:top="851" w:right="567" w:bottom="851" w:left="1134" w:header="720" w:footer="720" w:gutter="0"/>
          <w:paperSrc w:first="15" w:other="15"/>
          <w:cols w:space="720"/>
          <w:noEndnote/>
        </w:sectPr>
      </w:pPr>
    </w:p>
    <w:p w:rsidR="00752185" w:rsidRPr="00436D7B" w:rsidRDefault="00436D7B" w:rsidP="00F336CE">
      <w:pPr>
        <w:pStyle w:val="CM88"/>
        <w:spacing w:line="408" w:lineRule="atLeast"/>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r>
        <w:rPr>
          <w:rFonts w:ascii="Times New Roman" w:hAnsi="Times New Roman" w:cs="Times New Roman"/>
          <w:b/>
          <w:bCs/>
          <w:sz w:val="18"/>
          <w:szCs w:val="18"/>
        </w:rPr>
        <w:lastRenderedPageBreak/>
        <w:t xml:space="preserve">                          </w:t>
      </w:r>
      <w:smartTag w:uri="urn:schemas-microsoft-com:office:smarttags" w:element="metricconverter">
        <w:smartTagPr>
          <w:attr w:name="ProductID" w:val="4F"/>
        </w:smartTagPr>
        <w:r w:rsidR="00752185" w:rsidRPr="00436D7B">
          <w:rPr>
            <w:rFonts w:ascii="Times New Roman" w:hAnsi="Times New Roman" w:cs="Times New Roman"/>
            <w:b/>
            <w:bCs/>
            <w:sz w:val="18"/>
            <w:szCs w:val="18"/>
          </w:rPr>
          <w:t>4F</w:t>
        </w:r>
      </w:smartTag>
      <w:r w:rsidR="00752185" w:rsidRPr="00436D7B">
        <w:rPr>
          <w:rFonts w:ascii="Times New Roman" w:hAnsi="Times New Roman" w:cs="Times New Roman"/>
          <w:b/>
          <w:bCs/>
          <w:sz w:val="18"/>
          <w:szCs w:val="18"/>
        </w:rPr>
        <w:t>. M</w:t>
      </w:r>
      <w:r>
        <w:rPr>
          <w:rFonts w:ascii="Times New Roman" w:hAnsi="Times New Roman" w:cs="Times New Roman"/>
          <w:b/>
          <w:bCs/>
          <w:sz w:val="18"/>
          <w:szCs w:val="18"/>
        </w:rPr>
        <w:t xml:space="preserve">odèle de Curriculum Vitae (CV) </w:t>
      </w:r>
      <w:r w:rsidR="00752185" w:rsidRPr="00436D7B">
        <w:rPr>
          <w:rFonts w:ascii="Times New Roman" w:hAnsi="Times New Roman" w:cs="Times New Roman"/>
          <w:b/>
          <w:bCs/>
          <w:sz w:val="18"/>
          <w:szCs w:val="18"/>
        </w:rPr>
        <w:t>du personnel spécialisé proposé</w:t>
      </w:r>
      <w:r w:rsidR="00752185" w:rsidRPr="00436D7B">
        <w:rPr>
          <w:rFonts w:ascii="Times New Roman" w:hAnsi="Times New Roman" w:cs="Times New Roman"/>
          <w:b/>
          <w:bCs/>
          <w:sz w:val="18"/>
          <w:szCs w:val="18"/>
        </w:rPr>
        <w:br/>
      </w:r>
      <w:r w:rsidR="00752185" w:rsidRPr="00436D7B">
        <w:rPr>
          <w:rFonts w:ascii="Times New Roman" w:hAnsi="Times New Roman" w:cs="Times New Roman"/>
          <w:sz w:val="18"/>
          <w:szCs w:val="18"/>
        </w:rPr>
        <w:t xml:space="preserve">Poste :  . . . . . . . . . . . . . . . . . . . . . . . . . . . . . . . . . . . . . . . . . . . . . . . . . . . . . . . . . . . . . . . . . . . . . . . . . . . . . . . . . . . . . . . . . . . . . . . . . . . . . . . . . . . . . . . . . . . . . . . . . . . . . . . . . . . . . . . . . . . . . . . . . . </w:t>
      </w:r>
      <w:r>
        <w:rPr>
          <w:rFonts w:ascii="Times New Roman" w:hAnsi="Times New Roman" w:cs="Times New Roman"/>
          <w:sz w:val="18"/>
          <w:szCs w:val="18"/>
        </w:rPr>
        <w:t xml:space="preserve">                                                                                                                                                       </w:t>
      </w:r>
      <w:r w:rsidR="00752185" w:rsidRPr="00436D7B">
        <w:rPr>
          <w:rFonts w:ascii="Times New Roman" w:hAnsi="Times New Roman" w:cs="Times New Roman"/>
          <w:sz w:val="18"/>
          <w:szCs w:val="18"/>
        </w:rPr>
        <w:t xml:space="preserve">Nom du Candidat :  . . . . . . . . . . . . . . . . . . . . . . . . . . . . . . . . . . . . . . . . . . . . . . . . . . . . . . . . . . . . . . . . . . . . . . . . . . . . . . . . . . . . . . . . . . . . . . . . . . . . . . . . . . . . . . . . . . . . . . . . . . . . . . . </w:t>
      </w:r>
      <w:r>
        <w:rPr>
          <w:rFonts w:ascii="Times New Roman" w:hAnsi="Times New Roman" w:cs="Times New Roman"/>
          <w:sz w:val="18"/>
          <w:szCs w:val="18"/>
        </w:rPr>
        <w:t xml:space="preserve">                                                                                                                                                                                </w:t>
      </w:r>
      <w:r w:rsidR="00752185" w:rsidRPr="00436D7B">
        <w:rPr>
          <w:rFonts w:ascii="Times New Roman" w:hAnsi="Times New Roman" w:cs="Times New Roman"/>
          <w:sz w:val="18"/>
          <w:szCs w:val="18"/>
        </w:rPr>
        <w:t xml:space="preserve">Nom de l’employé :  . . . . . . . . . . . . . . . . . . . . . . . . . . . . . . . . . . . . . . . . . . . . . . . . . . . . . . . . . . . . . . . . . . . . . . . . . . . . . . . . . . . . . . . . . . . . . . . . . . . . . . . . . . . . . . . . . . . . . . . . . . . . . . </w:t>
      </w:r>
      <w:r w:rsidR="00F336CE">
        <w:rPr>
          <w:rFonts w:ascii="Times New Roman" w:hAnsi="Times New Roman" w:cs="Times New Roman"/>
          <w:sz w:val="18"/>
          <w:szCs w:val="18"/>
        </w:rPr>
        <w:t xml:space="preserve">                                                                                                                                                                  </w:t>
      </w:r>
      <w:r w:rsidR="00752185" w:rsidRPr="00436D7B">
        <w:rPr>
          <w:rFonts w:ascii="Times New Roman" w:hAnsi="Times New Roman" w:cs="Times New Roman"/>
          <w:sz w:val="18"/>
          <w:szCs w:val="18"/>
        </w:rPr>
        <w:lastRenderedPageBreak/>
        <w:t xml:space="preserve">Profession :  . . . . . . . . . . . . . . . . . . . . . . . . . . . . . . . . . . . . . . . . . . . . . . . . . . . . . . . . . . . . . . . . . . . . . . . . . . . . . . . . . . . . . . . . . . . . . . . . . . . . . . . . . . . . . . . . . . . . . . . . . . . . . . . . . . . . . . . . . . </w:t>
      </w:r>
      <w:r w:rsidR="00F336CE">
        <w:rPr>
          <w:rFonts w:ascii="Times New Roman" w:hAnsi="Times New Roman" w:cs="Times New Roman"/>
          <w:sz w:val="18"/>
          <w:szCs w:val="18"/>
        </w:rPr>
        <w:t xml:space="preserve">                                                                                                                                                        </w:t>
      </w:r>
      <w:r w:rsidR="00752185" w:rsidRPr="00436D7B">
        <w:rPr>
          <w:rFonts w:ascii="Times New Roman" w:hAnsi="Times New Roman" w:cs="Times New Roman"/>
          <w:sz w:val="18"/>
          <w:szCs w:val="18"/>
        </w:rPr>
        <w:t xml:space="preserve">Diplômes :  . . . . . . . . . . . . . . . . . . . . . . . . . . . . . . . . . . . . . . . . . . . . . . . . . . . . . . . . . . . . . . . . . . . . . . . . . . . . . . . . . . . . . . . . . . . . . . . . . . . . . . . . . . . . . . . . . . . . . . . . . . . . . . . . . . . . . . . . . . . . </w:t>
      </w:r>
      <w:r w:rsidR="00F336CE">
        <w:rPr>
          <w:rFonts w:ascii="Times New Roman" w:hAnsi="Times New Roman" w:cs="Times New Roman"/>
          <w:sz w:val="18"/>
          <w:szCs w:val="18"/>
        </w:rPr>
        <w:t xml:space="preserve">                                                                                                                                                               </w:t>
      </w:r>
      <w:r w:rsidR="00752185" w:rsidRPr="00436D7B">
        <w:rPr>
          <w:rFonts w:ascii="Times New Roman" w:hAnsi="Times New Roman" w:cs="Times New Roman"/>
          <w:sz w:val="18"/>
          <w:szCs w:val="18"/>
        </w:rPr>
        <w:t xml:space="preserve">Date de naissance :  . . . . . . . . . . . . . . . . . . . . . . . . . . . . . . . . . . . . . . . . . . . . . . . . . . . . . . . . . . . . . . . . . . . . . . . . . . . . . . . . . . . . . . . . . . . . . . . . . . . . . . . . . . . . . . . . . . . . . . . . . . . . . </w:t>
      </w:r>
      <w:r w:rsidR="00F336CE">
        <w:rPr>
          <w:rFonts w:ascii="Times New Roman" w:hAnsi="Times New Roman" w:cs="Times New Roman"/>
          <w:sz w:val="18"/>
          <w:szCs w:val="18"/>
        </w:rPr>
        <w:t xml:space="preserve">                                                                                                                                                                          </w:t>
      </w:r>
      <w:r w:rsidR="00752185" w:rsidRPr="00436D7B">
        <w:rPr>
          <w:rFonts w:ascii="Times New Roman" w:hAnsi="Times New Roman" w:cs="Times New Roman"/>
          <w:sz w:val="18"/>
          <w:szCs w:val="18"/>
        </w:rPr>
        <w:t xml:space="preserve">Nombre d’années d’emploi par le Candidat :................................ Nationalité : . . . . . . . . . . . . . . . . . . . . . . . . . . . . . . . . . . . . . . . . . . . . . . . . . . .Affiliation à des associations/groupements professionnels : . . . . . . . . . . . . . . . . . . . . . . . . . . . . . . . . . . . . . . . . . . . . . . . . . . . . . . . . . . . . . . . . . . . . . . . . . . . . . . . . . . . . . . . . . . . . . . . . . . . . . . . . . . . . . . . . . . . . . . . . . . . . . . . . . . . . . . . . . . . . . . . . . . . . . . . . . . . . . . . . . . . . . . . . . . . . . . . . . . . . . . . . . . . . . . . . . . . . . . . . . . . . . . . . . . . . . . . . . . . . . </w:t>
      </w:r>
      <w:r w:rsidR="00F336CE">
        <w:rPr>
          <w:rFonts w:ascii="Times New Roman" w:hAnsi="Times New Roman" w:cs="Times New Roman"/>
          <w:sz w:val="18"/>
          <w:szCs w:val="18"/>
        </w:rPr>
        <w:t xml:space="preserve">                                                                                                                                      </w:t>
      </w:r>
      <w:r w:rsidR="00752185" w:rsidRPr="00436D7B">
        <w:rPr>
          <w:rFonts w:ascii="Times New Roman" w:hAnsi="Times New Roman" w:cs="Times New Roman"/>
          <w:sz w:val="18"/>
          <w:szCs w:val="18"/>
        </w:rPr>
        <w:t xml:space="preserve">Attributions spécifiques :  . . . . . . . . . . . . . . . . . . . . . . . . . . . . . . . . . . . . . . . . . . . . . . . . . . . . . . . . . . . . . . . . . . . . . . . . . . . . . . . . . . . . . . . . . . . . . . . . . . . . . . . . . . . . . . . . . . . . . . . . . . . . . . . . . . . . . . . . . . . . . . . . . . . . . . . . . . . . . . . . . . . . . . . . . . . . . . . . . . . . . . . . . . . . . . . . . . . . . . . . . . . . . . . . . . . . . . . . . . . . . . . . . . . . . . . . . . . . . . . . . . . . . . . . . . . . . . . . . . . . </w:t>
      </w:r>
      <w:r w:rsidR="00F336CE">
        <w:rPr>
          <w:rFonts w:ascii="Times New Roman" w:hAnsi="Times New Roman" w:cs="Times New Roman"/>
          <w:sz w:val="18"/>
          <w:szCs w:val="18"/>
        </w:rPr>
        <w:t>. . . . . . . . . . . . . . . .</w:t>
      </w:r>
    </w:p>
    <w:p w:rsidR="00752185" w:rsidRPr="00436D7B" w:rsidRDefault="00752185" w:rsidP="00752185">
      <w:pPr>
        <w:pStyle w:val="CM81"/>
        <w:jc w:val="both"/>
        <w:rPr>
          <w:rFonts w:ascii="Times New Roman" w:hAnsi="Times New Roman" w:cs="Times New Roman"/>
          <w:sz w:val="18"/>
          <w:szCs w:val="18"/>
        </w:rPr>
      </w:pPr>
      <w:r w:rsidRPr="00436D7B">
        <w:rPr>
          <w:rFonts w:ascii="Times New Roman" w:hAnsi="Times New Roman" w:cs="Times New Roman"/>
          <w:sz w:val="18"/>
          <w:szCs w:val="18"/>
        </w:rPr>
        <w:lastRenderedPageBreak/>
        <w:t>P</w:t>
      </w:r>
      <w:r w:rsidRPr="00436D7B">
        <w:rPr>
          <w:rFonts w:ascii="Times New Roman" w:hAnsi="Times New Roman" w:cs="Times New Roman"/>
          <w:b/>
          <w:bCs/>
          <w:sz w:val="18"/>
          <w:szCs w:val="18"/>
        </w:rPr>
        <w:t xml:space="preserve">rincipales qualifications : </w:t>
      </w:r>
    </w:p>
    <w:p w:rsidR="00752185" w:rsidRPr="00436D7B" w:rsidRDefault="00752185" w:rsidP="00752185">
      <w:pPr>
        <w:pStyle w:val="CM81"/>
        <w:jc w:val="both"/>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p>
    <w:p w:rsidR="00752185" w:rsidRPr="00436D7B" w:rsidRDefault="00752185" w:rsidP="00752185">
      <w:pPr>
        <w:pStyle w:val="CM89"/>
        <w:spacing w:line="263" w:lineRule="atLeast"/>
        <w:jc w:val="both"/>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r w:rsidRPr="00436D7B">
        <w:rPr>
          <w:rFonts w:ascii="Times New Roman" w:hAnsi="Times New Roman" w:cs="Times New Roman"/>
          <w:sz w:val="18"/>
          <w:szCs w:val="18"/>
        </w:rPr>
        <w:lastRenderedPageBreak/>
        <w:t xml:space="preserve">[En une demi page environ, donner un aperçu des aspects de la formation et de l’expérience de l’employé les plus utiles à ses attributions dans le cadre de la mission. Indiquer le niveau des responsabilités exercées par lui/elle lors de missions antérieures, en en précisant la date et le lieu.]. . . . . . . . . . . . . . . . . . . . . . . . . . . . . . . . . . . . . . . . . . . . . . . . . . . . . . . . . . . . . . . . . . . . . . . . . . . . . . . . . . . . . . . . . . </w:t>
      </w:r>
      <w:r w:rsidR="00F336CE">
        <w:rPr>
          <w:rFonts w:ascii="Times New Roman" w:hAnsi="Times New Roman" w:cs="Times New Roman"/>
          <w:sz w:val="18"/>
          <w:szCs w:val="18"/>
        </w:rPr>
        <w:t>. . . . . . . . . . . . . . . ..</w:t>
      </w:r>
    </w:p>
    <w:p w:rsidR="00F336CE" w:rsidRDefault="00752185" w:rsidP="00F336CE">
      <w:pPr>
        <w:pStyle w:val="CM81"/>
        <w:jc w:val="both"/>
        <w:rPr>
          <w:rFonts w:ascii="Times New Roman" w:hAnsi="Times New Roman" w:cs="Times New Roman"/>
          <w:b/>
          <w:bCs/>
          <w:sz w:val="18"/>
          <w:szCs w:val="18"/>
        </w:rPr>
      </w:pPr>
      <w:r w:rsidRPr="00436D7B">
        <w:rPr>
          <w:rFonts w:ascii="Times New Roman" w:hAnsi="Times New Roman" w:cs="Times New Roman"/>
          <w:b/>
          <w:bCs/>
          <w:sz w:val="18"/>
          <w:szCs w:val="18"/>
        </w:rPr>
        <w:lastRenderedPageBreak/>
        <w:t xml:space="preserve">Formation : </w:t>
      </w:r>
    </w:p>
    <w:p w:rsidR="00752185" w:rsidRPr="00436D7B" w:rsidRDefault="00752185" w:rsidP="00F336CE">
      <w:pPr>
        <w:pStyle w:val="CM81"/>
        <w:jc w:val="both"/>
        <w:rPr>
          <w:rFonts w:ascii="Times New Roman" w:hAnsi="Times New Roman" w:cs="Times New Roman"/>
          <w:sz w:val="18"/>
          <w:szCs w:val="18"/>
        </w:rPr>
      </w:pPr>
      <w:r w:rsidRPr="00436D7B">
        <w:rPr>
          <w:rFonts w:ascii="Times New Roman" w:hAnsi="Times New Roman" w:cs="Times New Roman"/>
          <w:sz w:val="18"/>
          <w:szCs w:val="18"/>
        </w:rPr>
        <w:t>[En un quart de page environ, résumer les études universitaires et autres études spécialisées de l’em</w:t>
      </w:r>
      <w:r w:rsidRPr="00436D7B">
        <w:rPr>
          <w:rFonts w:ascii="Times New Roman" w:hAnsi="Times New Roman" w:cs="Times New Roman"/>
          <w:sz w:val="18"/>
          <w:szCs w:val="18"/>
        </w:rPr>
        <w:softHyphen/>
        <w:t>ployé, en indiquant les noms et adresses des écoles ou universités fréquentées, avec les dates de fréquentation, ainsi que les diplômes obtenus.</w:t>
      </w:r>
    </w:p>
    <w:p w:rsidR="00752185" w:rsidRPr="00436D7B" w:rsidRDefault="00752185" w:rsidP="00752185">
      <w:pPr>
        <w:pStyle w:val="CM94"/>
        <w:spacing w:line="288" w:lineRule="atLeast"/>
        <w:jc w:val="both"/>
        <w:rPr>
          <w:rFonts w:ascii="Times New Roman" w:hAnsi="Times New Roman" w:cs="Times New Roman"/>
          <w:sz w:val="18"/>
          <w:szCs w:val="18"/>
        </w:rPr>
      </w:pPr>
      <w:r w:rsidRPr="00436D7B">
        <w:rPr>
          <w:rFonts w:ascii="Times New Roman" w:hAnsi="Times New Roman" w:cs="Times New Roman"/>
          <w:b/>
          <w:bCs/>
          <w:sz w:val="18"/>
          <w:szCs w:val="18"/>
        </w:rPr>
        <w:t xml:space="preserve">Pièces Annexes : </w:t>
      </w:r>
    </w:p>
    <w:p w:rsidR="00752185" w:rsidRPr="00436D7B" w:rsidRDefault="00752185" w:rsidP="00752185">
      <w:pPr>
        <w:pStyle w:val="CM82"/>
        <w:spacing w:line="288" w:lineRule="atLeast"/>
        <w:ind w:left="225" w:hanging="225"/>
        <w:jc w:val="both"/>
        <w:rPr>
          <w:rFonts w:ascii="Times New Roman" w:hAnsi="Times New Roman" w:cs="Times New Roman"/>
          <w:sz w:val="18"/>
          <w:szCs w:val="18"/>
        </w:rPr>
      </w:pPr>
      <w:r w:rsidRPr="00436D7B">
        <w:rPr>
          <w:rFonts w:ascii="Times New Roman" w:hAnsi="Times New Roman" w:cs="Times New Roman"/>
          <w:sz w:val="18"/>
          <w:szCs w:val="18"/>
        </w:rPr>
        <w:t>-Copie certifiée conforme du diplôme le plus élevé et éventuellement une attestation de l’ordre du corps de métier</w:t>
      </w:r>
    </w:p>
    <w:p w:rsidR="00752185" w:rsidRPr="00436D7B" w:rsidRDefault="00752185" w:rsidP="00752185">
      <w:pPr>
        <w:pStyle w:val="CM94"/>
        <w:spacing w:line="288" w:lineRule="atLeast"/>
        <w:jc w:val="both"/>
        <w:rPr>
          <w:rFonts w:ascii="Times New Roman" w:hAnsi="Times New Roman" w:cs="Times New Roman"/>
          <w:sz w:val="18"/>
          <w:szCs w:val="18"/>
        </w:rPr>
      </w:pPr>
      <w:r w:rsidRPr="00436D7B">
        <w:rPr>
          <w:rFonts w:ascii="Times New Roman" w:hAnsi="Times New Roman" w:cs="Times New Roman"/>
          <w:sz w:val="18"/>
          <w:szCs w:val="18"/>
        </w:rPr>
        <w:t>-Attestation de disponibilité</w:t>
      </w:r>
    </w:p>
    <w:p w:rsidR="00752185" w:rsidRPr="00436D7B" w:rsidRDefault="00752185" w:rsidP="00752185">
      <w:pPr>
        <w:pStyle w:val="CM81"/>
        <w:spacing w:line="288" w:lineRule="atLeast"/>
        <w:jc w:val="both"/>
        <w:rPr>
          <w:rFonts w:ascii="Times New Roman" w:hAnsi="Times New Roman" w:cs="Times New Roman"/>
          <w:sz w:val="18"/>
          <w:szCs w:val="18"/>
        </w:rPr>
      </w:pPr>
      <w:r w:rsidRPr="00436D7B">
        <w:rPr>
          <w:rFonts w:ascii="Times New Roman" w:hAnsi="Times New Roman" w:cs="Times New Roman"/>
          <w:b/>
          <w:bCs/>
          <w:sz w:val="18"/>
          <w:szCs w:val="18"/>
        </w:rPr>
        <w:t xml:space="preserve">Expérience professionnelle : </w:t>
      </w:r>
    </w:p>
    <w:p w:rsidR="00752185" w:rsidRPr="00436D7B" w:rsidRDefault="00752185" w:rsidP="00752185">
      <w:pPr>
        <w:pStyle w:val="CM89"/>
        <w:spacing w:line="288" w:lineRule="atLeast"/>
        <w:jc w:val="both"/>
        <w:rPr>
          <w:rFonts w:ascii="Times New Roman" w:hAnsi="Times New Roman" w:cs="Times New Roman"/>
          <w:sz w:val="18"/>
          <w:szCs w:val="18"/>
        </w:rPr>
      </w:pPr>
      <w:r w:rsidRPr="00436D7B">
        <w:rPr>
          <w:rFonts w:ascii="Times New Roman" w:hAnsi="Times New Roman" w:cs="Times New Roman"/>
          <w:sz w:val="18"/>
          <w:szCs w:val="18"/>
        </w:rPr>
        <w:t>[En deux pages environ, dresser la liste des emplois exercés par l’employé depuis la fin de ses étu</w:t>
      </w:r>
      <w:r w:rsidRPr="00436D7B">
        <w:rPr>
          <w:rFonts w:ascii="Times New Roman" w:hAnsi="Times New Roman" w:cs="Times New Roman"/>
          <w:sz w:val="18"/>
          <w:szCs w:val="18"/>
        </w:rPr>
        <w:softHyphen/>
        <w:t>des par ordre chronologique inverse, en commençant par son poste actuel. Pour chacun, indiquer les dates, nom de l’employeur, titre du poste occupé et lieu de travail. Pour les dix dernières années, pré</w:t>
      </w:r>
      <w:r w:rsidRPr="00436D7B">
        <w:rPr>
          <w:rFonts w:ascii="Times New Roman" w:hAnsi="Times New Roman" w:cs="Times New Roman"/>
          <w:sz w:val="18"/>
          <w:szCs w:val="18"/>
        </w:rPr>
        <w:softHyphen/>
        <w:t>ciser en outre le type d’activité exercée et, le cas échéant, le nom de clients susceptibles de fournir des références.]</w:t>
      </w:r>
    </w:p>
    <w:p w:rsidR="00752185" w:rsidRPr="00436D7B" w:rsidRDefault="00752185" w:rsidP="00752185">
      <w:pPr>
        <w:pStyle w:val="CM81"/>
        <w:spacing w:line="288" w:lineRule="atLeast"/>
        <w:jc w:val="both"/>
        <w:rPr>
          <w:rFonts w:ascii="Times New Roman" w:hAnsi="Times New Roman" w:cs="Times New Roman"/>
          <w:b/>
          <w:bCs/>
          <w:sz w:val="18"/>
          <w:szCs w:val="18"/>
        </w:rPr>
      </w:pPr>
      <w:r w:rsidRPr="00436D7B">
        <w:rPr>
          <w:rFonts w:ascii="Times New Roman" w:hAnsi="Times New Roman" w:cs="Times New Roman"/>
          <w:b/>
          <w:bCs/>
          <w:sz w:val="18"/>
          <w:szCs w:val="18"/>
        </w:rPr>
        <w:t xml:space="preserve">Connaissances informatiques : </w:t>
      </w:r>
    </w:p>
    <w:p w:rsidR="00752185" w:rsidRPr="00436D7B" w:rsidRDefault="00752185" w:rsidP="00752185">
      <w:pPr>
        <w:pStyle w:val="CM81"/>
        <w:spacing w:line="288" w:lineRule="atLeast"/>
        <w:jc w:val="both"/>
        <w:rPr>
          <w:rFonts w:ascii="Times New Roman" w:hAnsi="Times New Roman" w:cs="Times New Roman"/>
          <w:sz w:val="18"/>
          <w:szCs w:val="18"/>
        </w:rPr>
      </w:pPr>
      <w:r w:rsidRPr="00436D7B">
        <w:rPr>
          <w:rFonts w:ascii="Times New Roman" w:hAnsi="Times New Roman" w:cs="Times New Roman"/>
          <w:sz w:val="18"/>
          <w:szCs w:val="18"/>
        </w:rPr>
        <w:t>[Indiquer, le niveau de connaissance]</w:t>
      </w:r>
    </w:p>
    <w:p w:rsidR="00752185" w:rsidRPr="00436D7B" w:rsidRDefault="00752185" w:rsidP="00752185">
      <w:pPr>
        <w:pStyle w:val="CM81"/>
        <w:spacing w:line="288" w:lineRule="atLeast"/>
        <w:jc w:val="both"/>
        <w:rPr>
          <w:rFonts w:ascii="Times New Roman" w:hAnsi="Times New Roman" w:cs="Times New Roman"/>
          <w:sz w:val="18"/>
          <w:szCs w:val="18"/>
        </w:rPr>
      </w:pPr>
      <w:r w:rsidRPr="00436D7B">
        <w:rPr>
          <w:rFonts w:ascii="Times New Roman" w:hAnsi="Times New Roman" w:cs="Times New Roman"/>
          <w:b/>
          <w:bCs/>
          <w:sz w:val="18"/>
          <w:szCs w:val="18"/>
        </w:rPr>
        <w:t xml:space="preserve">Langues : </w:t>
      </w:r>
    </w:p>
    <w:p w:rsidR="00752185" w:rsidRPr="00436D7B" w:rsidRDefault="00752185" w:rsidP="00752185">
      <w:pPr>
        <w:pStyle w:val="CM89"/>
        <w:spacing w:line="263" w:lineRule="atLeast"/>
        <w:jc w:val="both"/>
        <w:rPr>
          <w:rFonts w:ascii="Times New Roman" w:hAnsi="Times New Roman" w:cs="Times New Roman"/>
          <w:sz w:val="18"/>
          <w:szCs w:val="18"/>
        </w:rPr>
      </w:pPr>
      <w:r w:rsidRPr="00436D7B">
        <w:rPr>
          <w:rFonts w:ascii="Times New Roman" w:hAnsi="Times New Roman" w:cs="Times New Roman"/>
          <w:sz w:val="18"/>
          <w:szCs w:val="18"/>
        </w:rPr>
        <w:t>[Indiquer, pour chacune, le niveau de connaissance : médiocre/moyen/ bon/excellent, en ce qui concerne la langue lue/écrite/ parlée.]</w:t>
      </w:r>
    </w:p>
    <w:p w:rsidR="00752185" w:rsidRPr="00436D7B" w:rsidRDefault="00752185" w:rsidP="00752185">
      <w:pPr>
        <w:pStyle w:val="CM89"/>
        <w:spacing w:line="263" w:lineRule="atLeast"/>
        <w:jc w:val="both"/>
        <w:rPr>
          <w:rFonts w:ascii="Times New Roman" w:hAnsi="Times New Roman" w:cs="Times New Roman"/>
          <w:sz w:val="18"/>
          <w:szCs w:val="18"/>
        </w:rPr>
      </w:pPr>
      <w:r w:rsidRPr="00436D7B">
        <w:rPr>
          <w:rFonts w:ascii="Times New Roman" w:hAnsi="Times New Roman" w:cs="Times New Roman"/>
          <w:b/>
          <w:bCs/>
          <w:sz w:val="18"/>
          <w:szCs w:val="18"/>
        </w:rPr>
        <w:lastRenderedPageBreak/>
        <w:t xml:space="preserve">Attestation : </w:t>
      </w:r>
      <w:r w:rsidRPr="00436D7B">
        <w:rPr>
          <w:rFonts w:ascii="Times New Roman" w:hAnsi="Times New Roman" w:cs="Times New Roman"/>
          <w:sz w:val="18"/>
          <w:szCs w:val="18"/>
        </w:rPr>
        <w:t>Je, soussigné, certifie, en toute conscience, que les renseignements ci-dessus rendent fidèlement compte de ma situation, de mes qualifications et de mon expérience</w:t>
      </w:r>
    </w:p>
    <w:p w:rsidR="00752185" w:rsidRPr="00436D7B" w:rsidRDefault="00752185" w:rsidP="00752185">
      <w:pPr>
        <w:pStyle w:val="CM89"/>
        <w:spacing w:line="263" w:lineRule="atLeast"/>
        <w:jc w:val="center"/>
        <w:rPr>
          <w:rFonts w:ascii="Times New Roman" w:hAnsi="Times New Roman" w:cs="Times New Roman"/>
          <w:sz w:val="18"/>
          <w:szCs w:val="18"/>
        </w:rPr>
      </w:pPr>
      <w:r w:rsidRPr="00436D7B">
        <w:rPr>
          <w:rFonts w:ascii="Times New Roman" w:hAnsi="Times New Roman" w:cs="Times New Roman"/>
          <w:sz w:val="18"/>
          <w:szCs w:val="18"/>
        </w:rPr>
        <w:t>. . . . . Date : . . . . . . . . . . . .</w:t>
      </w:r>
    </w:p>
    <w:p w:rsidR="00752185" w:rsidRPr="00436D7B" w:rsidRDefault="00752185" w:rsidP="00752185">
      <w:pPr>
        <w:pStyle w:val="CM89"/>
        <w:spacing w:line="288" w:lineRule="atLeast"/>
        <w:ind w:left="6803" w:hanging="6802"/>
        <w:rPr>
          <w:rFonts w:ascii="Times New Roman" w:hAnsi="Times New Roman" w:cs="Times New Roman"/>
          <w:sz w:val="18"/>
          <w:szCs w:val="18"/>
        </w:rPr>
      </w:pPr>
      <w:r w:rsidRPr="00436D7B">
        <w:rPr>
          <w:rFonts w:ascii="Times New Roman" w:hAnsi="Times New Roman" w:cs="Times New Roman"/>
          <w:sz w:val="18"/>
          <w:szCs w:val="18"/>
        </w:rPr>
        <w:t xml:space="preserve">[Signature de l’employé et du représentant habilité du consultant] Jour/mois/année </w:t>
      </w:r>
    </w:p>
    <w:p w:rsidR="00752185" w:rsidRPr="00436D7B" w:rsidRDefault="00752185" w:rsidP="00752185">
      <w:pPr>
        <w:pStyle w:val="CM89"/>
        <w:ind w:right="130"/>
        <w:jc w:val="both"/>
        <w:rPr>
          <w:rFonts w:ascii="Times New Roman" w:hAnsi="Times New Roman" w:cs="Times New Roman"/>
          <w:sz w:val="18"/>
          <w:szCs w:val="18"/>
        </w:rPr>
      </w:pPr>
      <w:r w:rsidRPr="00436D7B">
        <w:rPr>
          <w:rFonts w:ascii="Times New Roman" w:hAnsi="Times New Roman" w:cs="Times New Roman"/>
          <w:sz w:val="18"/>
          <w:szCs w:val="18"/>
        </w:rPr>
        <w:t xml:space="preserve">Nom de l’employé : </w:t>
      </w:r>
    </w:p>
    <w:p w:rsidR="00752185" w:rsidRPr="00436D7B" w:rsidRDefault="00752185" w:rsidP="00752185">
      <w:pPr>
        <w:pStyle w:val="CM52"/>
        <w:ind w:right="130"/>
        <w:jc w:val="both"/>
        <w:rPr>
          <w:rFonts w:ascii="Times New Roman" w:hAnsi="Times New Roman" w:cs="Times New Roman"/>
          <w:sz w:val="18"/>
          <w:szCs w:val="18"/>
        </w:rPr>
        <w:sectPr w:rsidR="00752185" w:rsidRPr="00436D7B" w:rsidSect="00993299">
          <w:type w:val="continuous"/>
          <w:pgSz w:w="11900" w:h="16820"/>
          <w:pgMar w:top="851" w:right="567" w:bottom="851" w:left="1134" w:header="720" w:footer="720" w:gutter="0"/>
          <w:paperSrc w:first="15" w:other="15"/>
          <w:cols w:space="720"/>
          <w:noEndnote/>
        </w:sectPr>
      </w:pPr>
      <w:r w:rsidRPr="00436D7B">
        <w:rPr>
          <w:rFonts w:ascii="Times New Roman" w:hAnsi="Times New Roman" w:cs="Times New Roman"/>
          <w:sz w:val="18"/>
          <w:szCs w:val="18"/>
        </w:rPr>
        <w:t xml:space="preserve">Nom du représentant habilité :  . . . . . . . . . . . . . . . . . . . . . . . . . . . . . . . . . . . . . . . . . . . . . . . . . . . . . . . . . . . . . . . . . . . . . . . . . . . . . . . . . . . . . . . . . . . . . . . . . . . . . . . . . . . . . </w:t>
      </w:r>
    </w:p>
    <w:p w:rsidR="00752185" w:rsidRPr="00436D7B" w:rsidRDefault="00752185" w:rsidP="00752185">
      <w:pPr>
        <w:pStyle w:val="CM84"/>
        <w:jc w:val="center"/>
        <w:rPr>
          <w:rFonts w:ascii="Times New Roman" w:hAnsi="Times New Roman" w:cs="Times New Roman"/>
          <w:sz w:val="18"/>
          <w:szCs w:val="18"/>
        </w:rPr>
      </w:pPr>
      <w:r w:rsidRPr="00436D7B">
        <w:rPr>
          <w:rFonts w:ascii="Times New Roman" w:hAnsi="Times New Roman" w:cs="Times New Roman"/>
          <w:b/>
          <w:bCs/>
          <w:sz w:val="18"/>
          <w:szCs w:val="18"/>
        </w:rPr>
        <w:lastRenderedPageBreak/>
        <w:t>4G. Calendrier du personnel spécialisé</w:t>
      </w:r>
      <w:r w:rsidRPr="00436D7B">
        <w:rPr>
          <w:rFonts w:ascii="Times New Roman" w:hAnsi="Times New Roman" w:cs="Times New Roman"/>
          <w:b/>
          <w:bCs/>
          <w:sz w:val="18"/>
          <w:szCs w:val="18"/>
        </w:rPr>
        <w:br/>
      </w:r>
    </w:p>
    <w:tbl>
      <w:tblPr>
        <w:tblW w:w="15588" w:type="dxa"/>
        <w:tblLayout w:type="fixed"/>
        <w:tblLook w:val="0000" w:firstRow="0" w:lastRow="0" w:firstColumn="0" w:lastColumn="0" w:noHBand="0" w:noVBand="0"/>
      </w:tblPr>
      <w:tblGrid>
        <w:gridCol w:w="1104"/>
        <w:gridCol w:w="830"/>
        <w:gridCol w:w="1954"/>
        <w:gridCol w:w="847"/>
        <w:gridCol w:w="847"/>
        <w:gridCol w:w="848"/>
        <w:gridCol w:w="847"/>
        <w:gridCol w:w="847"/>
        <w:gridCol w:w="848"/>
        <w:gridCol w:w="424"/>
        <w:gridCol w:w="423"/>
        <w:gridCol w:w="848"/>
        <w:gridCol w:w="847"/>
        <w:gridCol w:w="847"/>
        <w:gridCol w:w="848"/>
        <w:gridCol w:w="847"/>
        <w:gridCol w:w="1532"/>
      </w:tblGrid>
      <w:tr w:rsidR="00752185" w:rsidRPr="00436D7B" w:rsidTr="00993299">
        <w:trPr>
          <w:trHeight w:val="889"/>
        </w:trPr>
        <w:tc>
          <w:tcPr>
            <w:tcW w:w="110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Nom </w:t>
            </w:r>
          </w:p>
        </w:tc>
        <w:tc>
          <w:tcPr>
            <w:tcW w:w="83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Poste </w:t>
            </w:r>
          </w:p>
        </w:tc>
        <w:tc>
          <w:tcPr>
            <w:tcW w:w="1954"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Rapports à fournir/activités </w:t>
            </w:r>
          </w:p>
        </w:tc>
        <w:tc>
          <w:tcPr>
            <w:tcW w:w="5508" w:type="dxa"/>
            <w:gridSpan w:val="7"/>
            <w:tcBorders>
              <w:top w:val="single" w:sz="4" w:space="0" w:color="211D1E"/>
              <w:left w:val="single" w:sz="4" w:space="0" w:color="211D1E"/>
              <w:bottom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6192" w:type="dxa"/>
            <w:gridSpan w:val="7"/>
            <w:tcBorders>
              <w:top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Mois (sous forme de diagramme à barres) </w:t>
            </w:r>
          </w:p>
        </w:tc>
      </w:tr>
      <w:tr w:rsidR="00752185" w:rsidRPr="00436D7B" w:rsidTr="00993299">
        <w:trPr>
          <w:trHeight w:val="890"/>
        </w:trPr>
        <w:tc>
          <w:tcPr>
            <w:tcW w:w="110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3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195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1 </w:t>
            </w: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2 </w:t>
            </w: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3 </w:t>
            </w: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4</w:t>
            </w: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5</w:t>
            </w: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6</w:t>
            </w:r>
          </w:p>
        </w:tc>
        <w:tc>
          <w:tcPr>
            <w:tcW w:w="847" w:type="dxa"/>
            <w:gridSpan w:val="2"/>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7 </w:t>
            </w: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8</w:t>
            </w: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9 </w:t>
            </w: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10 </w:t>
            </w: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11 </w:t>
            </w: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12 </w:t>
            </w:r>
          </w:p>
        </w:tc>
        <w:tc>
          <w:tcPr>
            <w:tcW w:w="1532"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Nombre de mois </w:t>
            </w:r>
          </w:p>
        </w:tc>
      </w:tr>
      <w:tr w:rsidR="00752185" w:rsidRPr="00436D7B" w:rsidTr="00993299">
        <w:trPr>
          <w:trHeight w:val="890"/>
        </w:trPr>
        <w:tc>
          <w:tcPr>
            <w:tcW w:w="110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3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195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gridSpan w:val="2"/>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1532"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Sous-total (1)</w:t>
            </w:r>
          </w:p>
        </w:tc>
      </w:tr>
      <w:tr w:rsidR="00752185" w:rsidRPr="00436D7B" w:rsidTr="00993299">
        <w:trPr>
          <w:trHeight w:val="890"/>
        </w:trPr>
        <w:tc>
          <w:tcPr>
            <w:tcW w:w="110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3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195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gridSpan w:val="2"/>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1532"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Sous-total (2)</w:t>
            </w:r>
          </w:p>
        </w:tc>
      </w:tr>
      <w:tr w:rsidR="00752185" w:rsidRPr="00436D7B" w:rsidTr="00993299">
        <w:trPr>
          <w:trHeight w:val="890"/>
        </w:trPr>
        <w:tc>
          <w:tcPr>
            <w:tcW w:w="110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3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195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gridSpan w:val="2"/>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1532"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Sous-total (3)</w:t>
            </w:r>
          </w:p>
        </w:tc>
      </w:tr>
      <w:tr w:rsidR="00752185" w:rsidRPr="00436D7B" w:rsidTr="00993299">
        <w:trPr>
          <w:trHeight w:val="890"/>
        </w:trPr>
        <w:tc>
          <w:tcPr>
            <w:tcW w:w="110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3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1954"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gridSpan w:val="2"/>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848"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47"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1532"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Sous-total (4) </w:t>
            </w:r>
          </w:p>
        </w:tc>
      </w:tr>
    </w:tbl>
    <w:p w:rsidR="00752185" w:rsidRPr="00436D7B" w:rsidRDefault="00752185" w:rsidP="00752185">
      <w:pPr>
        <w:pStyle w:val="CM54"/>
        <w:rPr>
          <w:rFonts w:ascii="Times New Roman" w:hAnsi="Times New Roman" w:cs="Times New Roman"/>
          <w:sz w:val="18"/>
          <w:szCs w:val="18"/>
        </w:rPr>
      </w:pPr>
      <w:r w:rsidRPr="00436D7B">
        <w:rPr>
          <w:rFonts w:ascii="Times New Roman" w:hAnsi="Times New Roman" w:cs="Times New Roman"/>
          <w:sz w:val="18"/>
          <w:szCs w:val="18"/>
        </w:rPr>
        <w:t xml:space="preserve">Temps plein : _________________ Temps partiel : _________________ </w:t>
      </w:r>
    </w:p>
    <w:p w:rsidR="00752185" w:rsidRPr="00436D7B" w:rsidRDefault="00752185" w:rsidP="00752185">
      <w:pPr>
        <w:pStyle w:val="CM54"/>
        <w:rPr>
          <w:rFonts w:ascii="Times New Roman" w:hAnsi="Times New Roman" w:cs="Times New Roman"/>
          <w:sz w:val="18"/>
          <w:szCs w:val="18"/>
        </w:rPr>
      </w:pPr>
      <w:r w:rsidRPr="00436D7B">
        <w:rPr>
          <w:rFonts w:ascii="Times New Roman" w:hAnsi="Times New Roman" w:cs="Times New Roman"/>
          <w:sz w:val="18"/>
          <w:szCs w:val="18"/>
        </w:rPr>
        <w:t xml:space="preserve">Rapports à fournir : _________________ </w:t>
      </w:r>
    </w:p>
    <w:p w:rsidR="00752185" w:rsidRPr="00436D7B" w:rsidRDefault="00752185" w:rsidP="00752185">
      <w:pPr>
        <w:pStyle w:val="CM83"/>
        <w:spacing w:line="576" w:lineRule="atLeast"/>
        <w:ind w:left="5760" w:hanging="5760"/>
        <w:rPr>
          <w:rFonts w:ascii="Times New Roman" w:hAnsi="Times New Roman" w:cs="Times New Roman"/>
          <w:sz w:val="18"/>
          <w:szCs w:val="18"/>
        </w:rPr>
      </w:pPr>
      <w:r w:rsidRPr="00436D7B">
        <w:rPr>
          <w:rFonts w:ascii="Times New Roman" w:hAnsi="Times New Roman" w:cs="Times New Roman"/>
          <w:sz w:val="18"/>
          <w:szCs w:val="18"/>
        </w:rPr>
        <w:t xml:space="preserve">Durée des activités : _________________ Signature : ___________________________ </w:t>
      </w:r>
    </w:p>
    <w:p w:rsidR="00752185" w:rsidRPr="00436D7B" w:rsidRDefault="00752185" w:rsidP="00752185">
      <w:pPr>
        <w:pStyle w:val="Default"/>
        <w:ind w:left="5760"/>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(Représentant habilité) </w:t>
      </w:r>
    </w:p>
    <w:p w:rsidR="00752185" w:rsidRPr="00436D7B" w:rsidRDefault="00752185" w:rsidP="00752185">
      <w:pPr>
        <w:pStyle w:val="CM105"/>
        <w:spacing w:line="576" w:lineRule="atLeast"/>
        <w:rPr>
          <w:rFonts w:ascii="Times New Roman" w:hAnsi="Times New Roman" w:cs="Times New Roman"/>
          <w:sz w:val="18"/>
          <w:szCs w:val="18"/>
        </w:rPr>
      </w:pPr>
      <w:r w:rsidRPr="00436D7B">
        <w:rPr>
          <w:rFonts w:ascii="Times New Roman" w:hAnsi="Times New Roman" w:cs="Times New Roman"/>
          <w:sz w:val="18"/>
          <w:szCs w:val="18"/>
        </w:rPr>
        <w:t xml:space="preserve">Nom : _______________________________ Titre : _______________________________ Adresse : ____________________________ </w:t>
      </w:r>
    </w:p>
    <w:p w:rsidR="00752185" w:rsidRPr="00436D7B" w:rsidRDefault="00752185" w:rsidP="00752185">
      <w:pPr>
        <w:pStyle w:val="CM105"/>
        <w:spacing w:line="576" w:lineRule="atLeast"/>
        <w:ind w:left="5760"/>
        <w:rPr>
          <w:rFonts w:ascii="Times New Roman" w:hAnsi="Times New Roman" w:cs="Times New Roman"/>
          <w:sz w:val="18"/>
          <w:szCs w:val="18"/>
        </w:rPr>
        <w:sectPr w:rsidR="00752185" w:rsidRPr="00436D7B" w:rsidSect="00993299">
          <w:type w:val="nextColumn"/>
          <w:pgSz w:w="16820" w:h="11900" w:orient="landscape"/>
          <w:pgMar w:top="1134" w:right="851" w:bottom="567" w:left="851" w:header="720" w:footer="720" w:gutter="0"/>
          <w:paperSrc w:first="15" w:other="15"/>
          <w:cols w:space="720"/>
          <w:noEndnote/>
        </w:sect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CM89"/>
        <w:ind w:left="1228"/>
        <w:rPr>
          <w:rFonts w:ascii="Times New Roman" w:hAnsi="Times New Roman" w:cs="Times New Roman"/>
          <w:b/>
          <w:sz w:val="18"/>
          <w:szCs w:val="18"/>
        </w:rPr>
      </w:pPr>
      <w:r w:rsidRPr="00436D7B">
        <w:rPr>
          <w:rFonts w:ascii="Times New Roman" w:hAnsi="Times New Roman" w:cs="Times New Roman"/>
          <w:b/>
          <w:sz w:val="18"/>
          <w:szCs w:val="18"/>
        </w:rPr>
        <w:t xml:space="preserve">4H. Calendrier des activités (programme de travail) </w:t>
      </w:r>
    </w:p>
    <w:p w:rsidR="00752185" w:rsidRPr="00436D7B" w:rsidRDefault="00752185" w:rsidP="00752185">
      <w:pPr>
        <w:pStyle w:val="CM89"/>
        <w:ind w:left="1228"/>
        <w:rPr>
          <w:rFonts w:ascii="Times New Roman" w:hAnsi="Times New Roman" w:cs="Times New Roman"/>
          <w:b/>
          <w:sz w:val="18"/>
          <w:szCs w:val="18"/>
        </w:rPr>
      </w:pPr>
      <w:r w:rsidRPr="00436D7B">
        <w:rPr>
          <w:rFonts w:ascii="Times New Roman" w:hAnsi="Times New Roman" w:cs="Times New Roman"/>
          <w:b/>
          <w:sz w:val="18"/>
          <w:szCs w:val="18"/>
        </w:rPr>
        <w:t xml:space="preserve">A. Préciser la nature de l’activité </w:t>
      </w:r>
    </w:p>
    <w:tbl>
      <w:tblPr>
        <w:tblW w:w="14328" w:type="dxa"/>
        <w:tblLayout w:type="fixed"/>
        <w:tblLook w:val="0000" w:firstRow="0" w:lastRow="0" w:firstColumn="0" w:lastColumn="0" w:noHBand="0" w:noVBand="0"/>
      </w:tblPr>
      <w:tblGrid>
        <w:gridCol w:w="4253"/>
        <w:gridCol w:w="895"/>
        <w:gridCol w:w="720"/>
        <w:gridCol w:w="720"/>
        <w:gridCol w:w="720"/>
        <w:gridCol w:w="720"/>
        <w:gridCol w:w="720"/>
        <w:gridCol w:w="900"/>
        <w:gridCol w:w="720"/>
        <w:gridCol w:w="720"/>
        <w:gridCol w:w="720"/>
        <w:gridCol w:w="720"/>
        <w:gridCol w:w="900"/>
        <w:gridCol w:w="900"/>
      </w:tblGrid>
      <w:tr w:rsidR="00752185" w:rsidRPr="00436D7B" w:rsidTr="00993299">
        <w:trPr>
          <w:trHeight w:val="498"/>
        </w:trPr>
        <w:tc>
          <w:tcPr>
            <w:tcW w:w="425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ab/>
            </w:r>
          </w:p>
        </w:tc>
        <w:tc>
          <w:tcPr>
            <w:tcW w:w="10075" w:type="dxa"/>
            <w:gridSpan w:val="13"/>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[Mois à compter du début de la mission] </w:t>
            </w:r>
          </w:p>
        </w:tc>
      </w:tr>
      <w:tr w:rsidR="00752185" w:rsidRPr="00436D7B" w:rsidTr="00993299">
        <w:trPr>
          <w:trHeight w:val="520"/>
        </w:trPr>
        <w:tc>
          <w:tcPr>
            <w:tcW w:w="425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895"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1er </w:t>
            </w:r>
          </w:p>
        </w:tc>
        <w:tc>
          <w:tcPr>
            <w:tcW w:w="7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righ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2e </w:t>
            </w:r>
          </w:p>
        </w:tc>
        <w:tc>
          <w:tcPr>
            <w:tcW w:w="7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3e </w:t>
            </w:r>
          </w:p>
        </w:tc>
        <w:tc>
          <w:tcPr>
            <w:tcW w:w="7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4e </w:t>
            </w:r>
          </w:p>
        </w:tc>
        <w:tc>
          <w:tcPr>
            <w:tcW w:w="7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5e </w:t>
            </w:r>
          </w:p>
        </w:tc>
        <w:tc>
          <w:tcPr>
            <w:tcW w:w="7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6e </w:t>
            </w:r>
          </w:p>
        </w:tc>
        <w:tc>
          <w:tcPr>
            <w:tcW w:w="90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7e </w:t>
            </w:r>
          </w:p>
        </w:tc>
        <w:tc>
          <w:tcPr>
            <w:tcW w:w="7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8e </w:t>
            </w:r>
          </w:p>
        </w:tc>
        <w:tc>
          <w:tcPr>
            <w:tcW w:w="7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center"/>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9e </w:t>
            </w:r>
          </w:p>
        </w:tc>
        <w:tc>
          <w:tcPr>
            <w:tcW w:w="7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10e </w:t>
            </w:r>
          </w:p>
        </w:tc>
        <w:tc>
          <w:tcPr>
            <w:tcW w:w="72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jc w:val="righ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11e </w:t>
            </w:r>
          </w:p>
        </w:tc>
        <w:tc>
          <w:tcPr>
            <w:tcW w:w="900"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12e </w:t>
            </w: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r>
      <w:tr w:rsidR="00752185" w:rsidRPr="00436D7B" w:rsidTr="00993299">
        <w:trPr>
          <w:trHeight w:val="540"/>
        </w:trPr>
        <w:tc>
          <w:tcPr>
            <w:tcW w:w="4253"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Activité (tâche) </w:t>
            </w:r>
          </w:p>
        </w:tc>
        <w:tc>
          <w:tcPr>
            <w:tcW w:w="895"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r>
      <w:tr w:rsidR="00752185" w:rsidRPr="00436D7B" w:rsidTr="00993299">
        <w:trPr>
          <w:trHeight w:val="948"/>
        </w:trPr>
        <w:tc>
          <w:tcPr>
            <w:tcW w:w="425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noProof/>
                <w:color w:val="auto"/>
                <w:sz w:val="18"/>
                <w:szCs w:val="18"/>
              </w:rPr>
              <w:drawing>
                <wp:inline distT="0" distB="0" distL="0" distR="0">
                  <wp:extent cx="1219200" cy="1524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1219200" cy="15240"/>
                          </a:xfrm>
                          <a:prstGeom prst="rect">
                            <a:avLst/>
                          </a:prstGeom>
                          <a:noFill/>
                          <a:ln w="9525">
                            <a:noFill/>
                            <a:miter lim="800000"/>
                            <a:headEnd/>
                            <a:tailEnd/>
                          </a:ln>
                        </pic:spPr>
                      </pic:pic>
                    </a:graphicData>
                  </a:graphic>
                </wp:inline>
              </w:drawing>
            </w:r>
          </w:p>
        </w:tc>
        <w:tc>
          <w:tcPr>
            <w:tcW w:w="895"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r>
      <w:tr w:rsidR="00752185" w:rsidRPr="00436D7B" w:rsidTr="00993299">
        <w:trPr>
          <w:trHeight w:val="950"/>
        </w:trPr>
        <w:tc>
          <w:tcPr>
            <w:tcW w:w="425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noProof/>
                <w:color w:val="auto"/>
                <w:sz w:val="18"/>
                <w:szCs w:val="18"/>
              </w:rPr>
              <w:drawing>
                <wp:inline distT="0" distB="0" distL="0" distR="0">
                  <wp:extent cx="1219200" cy="15240"/>
                  <wp:effectExtent l="1905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1219200" cy="15240"/>
                          </a:xfrm>
                          <a:prstGeom prst="rect">
                            <a:avLst/>
                          </a:prstGeom>
                          <a:noFill/>
                          <a:ln w="9525">
                            <a:noFill/>
                            <a:miter lim="800000"/>
                            <a:headEnd/>
                            <a:tailEnd/>
                          </a:ln>
                        </pic:spPr>
                      </pic:pic>
                    </a:graphicData>
                  </a:graphic>
                </wp:inline>
              </w:drawing>
            </w:r>
          </w:p>
        </w:tc>
        <w:tc>
          <w:tcPr>
            <w:tcW w:w="895"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r>
      <w:tr w:rsidR="00752185" w:rsidRPr="00436D7B" w:rsidTr="00993299">
        <w:trPr>
          <w:trHeight w:val="950"/>
        </w:trPr>
        <w:tc>
          <w:tcPr>
            <w:tcW w:w="425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noProof/>
                <w:color w:val="auto"/>
                <w:sz w:val="18"/>
                <w:szCs w:val="18"/>
              </w:rPr>
              <w:drawing>
                <wp:inline distT="0" distB="0" distL="0" distR="0">
                  <wp:extent cx="1219200" cy="15240"/>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1219200" cy="15240"/>
                          </a:xfrm>
                          <a:prstGeom prst="rect">
                            <a:avLst/>
                          </a:prstGeom>
                          <a:noFill/>
                          <a:ln w="9525">
                            <a:noFill/>
                            <a:miter lim="800000"/>
                            <a:headEnd/>
                            <a:tailEnd/>
                          </a:ln>
                        </pic:spPr>
                      </pic:pic>
                    </a:graphicData>
                  </a:graphic>
                </wp:inline>
              </w:drawing>
            </w:r>
          </w:p>
        </w:tc>
        <w:tc>
          <w:tcPr>
            <w:tcW w:w="895"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r>
      <w:tr w:rsidR="00752185" w:rsidRPr="00436D7B" w:rsidTr="00993299">
        <w:trPr>
          <w:trHeight w:val="965"/>
        </w:trPr>
        <w:tc>
          <w:tcPr>
            <w:tcW w:w="425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noProof/>
                <w:color w:val="auto"/>
                <w:sz w:val="18"/>
                <w:szCs w:val="18"/>
              </w:rPr>
              <w:drawing>
                <wp:inline distT="0" distB="0" distL="0" distR="0">
                  <wp:extent cx="1219200" cy="15240"/>
                  <wp:effectExtent l="1905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srcRect/>
                          <a:stretch>
                            <a:fillRect/>
                          </a:stretch>
                        </pic:blipFill>
                        <pic:spPr bwMode="auto">
                          <a:xfrm>
                            <a:off x="0" y="0"/>
                            <a:ext cx="1219200" cy="15240"/>
                          </a:xfrm>
                          <a:prstGeom prst="rect">
                            <a:avLst/>
                          </a:prstGeom>
                          <a:noFill/>
                          <a:ln w="9525">
                            <a:noFill/>
                            <a:miter lim="800000"/>
                            <a:headEnd/>
                            <a:tailEnd/>
                          </a:ln>
                        </pic:spPr>
                      </pic:pic>
                    </a:graphicData>
                  </a:graphic>
                </wp:inline>
              </w:drawing>
            </w:r>
          </w:p>
        </w:tc>
        <w:tc>
          <w:tcPr>
            <w:tcW w:w="895"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center"/>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72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jc w:val="righ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c>
          <w:tcPr>
            <w:tcW w:w="900"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r>
    </w:tbl>
    <w:p w:rsidR="00752185" w:rsidRPr="00436D7B" w:rsidRDefault="00752185" w:rsidP="00752185">
      <w:pPr>
        <w:pStyle w:val="Default"/>
        <w:rPr>
          <w:rFonts w:ascii="Times New Roman" w:hAnsi="Times New Roman" w:cs="Times New Roman"/>
          <w:color w:val="auto"/>
          <w:sz w:val="18"/>
          <w:szCs w:val="18"/>
        </w:rPr>
        <w:sectPr w:rsidR="00752185" w:rsidRPr="00436D7B" w:rsidSect="00993299">
          <w:type w:val="nextColumn"/>
          <w:pgSz w:w="16820" w:h="11900" w:orient="landscape"/>
          <w:pgMar w:top="1134" w:right="851" w:bottom="567" w:left="851" w:header="720" w:footer="720" w:gutter="0"/>
          <w:paperSrc w:first="15" w:other="15"/>
          <w:cols w:space="720"/>
          <w:noEndnote/>
        </w:sectPr>
      </w:pPr>
    </w:p>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CM100"/>
        <w:rPr>
          <w:rFonts w:ascii="Times New Roman" w:hAnsi="Times New Roman" w:cs="Times New Roman"/>
          <w:sz w:val="18"/>
          <w:szCs w:val="18"/>
        </w:rPr>
      </w:pPr>
      <w:r w:rsidRPr="00436D7B">
        <w:rPr>
          <w:rFonts w:ascii="Times New Roman" w:hAnsi="Times New Roman" w:cs="Times New Roman"/>
          <w:b/>
          <w:bCs/>
          <w:sz w:val="18"/>
          <w:szCs w:val="18"/>
        </w:rPr>
        <w:t xml:space="preserve">B. Achèvement et soumission des rapports </w:t>
      </w:r>
    </w:p>
    <w:tbl>
      <w:tblPr>
        <w:tblW w:w="10188" w:type="dxa"/>
        <w:tblLook w:val="0000" w:firstRow="0" w:lastRow="0" w:firstColumn="0" w:lastColumn="0" w:noHBand="0" w:noVBand="0"/>
      </w:tblPr>
      <w:tblGrid>
        <w:gridCol w:w="4515"/>
        <w:gridCol w:w="5673"/>
      </w:tblGrid>
      <w:tr w:rsidR="00752185" w:rsidRPr="00436D7B" w:rsidTr="00993299">
        <w:trPr>
          <w:trHeight w:val="648"/>
        </w:trPr>
        <w:tc>
          <w:tcPr>
            <w:tcW w:w="4515"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ab/>
              <w:t xml:space="preserve">apports </w:t>
            </w:r>
          </w:p>
        </w:tc>
        <w:tc>
          <w:tcPr>
            <w:tcW w:w="567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ind w:right="3132"/>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Date </w:t>
            </w:r>
          </w:p>
        </w:tc>
      </w:tr>
      <w:tr w:rsidR="00752185" w:rsidRPr="00436D7B" w:rsidTr="00993299">
        <w:trPr>
          <w:trHeight w:val="698"/>
        </w:trPr>
        <w:tc>
          <w:tcPr>
            <w:tcW w:w="4515"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1. Rapport initial </w:t>
            </w:r>
          </w:p>
        </w:tc>
        <w:tc>
          <w:tcPr>
            <w:tcW w:w="567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ind w:right="3132"/>
              <w:rPr>
                <w:rFonts w:ascii="Times New Roman" w:hAnsi="Times New Roman" w:cs="Times New Roman"/>
                <w:color w:val="auto"/>
                <w:sz w:val="18"/>
                <w:szCs w:val="18"/>
              </w:rPr>
            </w:pPr>
          </w:p>
        </w:tc>
      </w:tr>
      <w:tr w:rsidR="00752185" w:rsidRPr="00436D7B" w:rsidTr="00993299">
        <w:trPr>
          <w:trHeight w:val="1740"/>
        </w:trPr>
        <w:tc>
          <w:tcPr>
            <w:tcW w:w="4515"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2. Rapports d’avancement a. Premier rapport d’avancement b. Deuxième rapport d’avancement </w:t>
            </w:r>
          </w:p>
        </w:tc>
        <w:tc>
          <w:tcPr>
            <w:tcW w:w="567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ind w:right="4212"/>
              <w:rPr>
                <w:rFonts w:ascii="Times New Roman" w:hAnsi="Times New Roman" w:cs="Times New Roman"/>
                <w:color w:val="auto"/>
                <w:sz w:val="18"/>
                <w:szCs w:val="18"/>
              </w:rPr>
            </w:pPr>
          </w:p>
        </w:tc>
      </w:tr>
      <w:tr w:rsidR="00752185" w:rsidRPr="00436D7B" w:rsidTr="00993299">
        <w:trPr>
          <w:trHeight w:val="580"/>
        </w:trPr>
        <w:tc>
          <w:tcPr>
            <w:tcW w:w="4515"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3. Projet de rapport final </w:t>
            </w:r>
          </w:p>
        </w:tc>
        <w:tc>
          <w:tcPr>
            <w:tcW w:w="567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r>
      <w:tr w:rsidR="00752185" w:rsidRPr="00436D7B" w:rsidTr="00993299">
        <w:trPr>
          <w:trHeight w:val="685"/>
        </w:trPr>
        <w:tc>
          <w:tcPr>
            <w:tcW w:w="4515" w:type="dxa"/>
            <w:tcBorders>
              <w:top w:val="single" w:sz="4" w:space="0" w:color="211D1E"/>
              <w:left w:val="single" w:sz="4" w:space="0" w:color="211D1E"/>
              <w:bottom w:val="single" w:sz="4" w:space="0" w:color="211D1E"/>
              <w:right w:val="single" w:sz="4" w:space="0" w:color="211D1E"/>
            </w:tcBorders>
            <w:vAlign w:val="center"/>
          </w:tcPr>
          <w:p w:rsidR="00752185" w:rsidRPr="00436D7B" w:rsidRDefault="00752185" w:rsidP="00993299">
            <w:pPr>
              <w:pStyle w:val="Default"/>
              <w:rPr>
                <w:rFonts w:ascii="Times New Roman" w:hAnsi="Times New Roman" w:cs="Times New Roman"/>
                <w:color w:val="auto"/>
                <w:sz w:val="18"/>
                <w:szCs w:val="18"/>
              </w:rPr>
            </w:pPr>
            <w:r w:rsidRPr="00436D7B">
              <w:rPr>
                <w:rFonts w:ascii="Times New Roman" w:hAnsi="Times New Roman" w:cs="Times New Roman"/>
                <w:color w:val="auto"/>
                <w:sz w:val="18"/>
                <w:szCs w:val="18"/>
              </w:rPr>
              <w:t xml:space="preserve">4. Rapport final </w:t>
            </w:r>
          </w:p>
        </w:tc>
        <w:tc>
          <w:tcPr>
            <w:tcW w:w="5673" w:type="dxa"/>
            <w:tcBorders>
              <w:top w:val="single" w:sz="4" w:space="0" w:color="211D1E"/>
              <w:left w:val="single" w:sz="4" w:space="0" w:color="211D1E"/>
              <w:bottom w:val="single" w:sz="4" w:space="0" w:color="211D1E"/>
              <w:right w:val="single" w:sz="4" w:space="0" w:color="211D1E"/>
            </w:tcBorders>
          </w:tcPr>
          <w:p w:rsidR="00752185" w:rsidRPr="00436D7B" w:rsidRDefault="00752185" w:rsidP="00993299">
            <w:pPr>
              <w:pStyle w:val="Default"/>
              <w:rPr>
                <w:rFonts w:ascii="Times New Roman" w:hAnsi="Times New Roman" w:cs="Times New Roman"/>
                <w:color w:val="auto"/>
                <w:sz w:val="18"/>
                <w:szCs w:val="18"/>
              </w:rPr>
            </w:pPr>
          </w:p>
        </w:tc>
      </w:tr>
    </w:tbl>
    <w:p w:rsidR="00752185" w:rsidRPr="00436D7B" w:rsidRDefault="00752185" w:rsidP="00752185">
      <w:pPr>
        <w:pStyle w:val="Default"/>
        <w:rPr>
          <w:rFonts w:ascii="Times New Roman" w:hAnsi="Times New Roman" w:cs="Times New Roman"/>
          <w:color w:val="auto"/>
          <w:sz w:val="18"/>
          <w:szCs w:val="18"/>
        </w:rPr>
      </w:pPr>
    </w:p>
    <w:p w:rsidR="00752185" w:rsidRPr="00436D7B" w:rsidRDefault="00752185" w:rsidP="00752185">
      <w:pPr>
        <w:pStyle w:val="CM89"/>
        <w:spacing w:after="120"/>
        <w:ind w:left="1230"/>
        <w:jc w:val="center"/>
        <w:rPr>
          <w:rFonts w:ascii="Times New Roman" w:hAnsi="Times New Roman" w:cs="Times New Roman"/>
          <w:sz w:val="18"/>
          <w:szCs w:val="18"/>
        </w:rPr>
      </w:pPr>
    </w:p>
    <w:p w:rsidR="0074099B" w:rsidRPr="00436D7B" w:rsidRDefault="0074099B">
      <w:pPr>
        <w:tabs>
          <w:tab w:val="left" w:pos="3460"/>
        </w:tabs>
        <w:rPr>
          <w:b/>
          <w:bCs/>
          <w:sz w:val="18"/>
          <w:szCs w:val="18"/>
          <w:u w:val="single"/>
        </w:rPr>
      </w:pPr>
    </w:p>
    <w:p w:rsidR="0074099B" w:rsidRPr="00436D7B" w:rsidRDefault="0074099B">
      <w:pPr>
        <w:tabs>
          <w:tab w:val="left" w:pos="3460"/>
        </w:tabs>
        <w:rPr>
          <w:b/>
          <w:bCs/>
          <w:sz w:val="18"/>
          <w:szCs w:val="18"/>
          <w:u w:val="single"/>
        </w:rPr>
      </w:pPr>
    </w:p>
    <w:p w:rsidR="0074099B" w:rsidRPr="00436D7B" w:rsidRDefault="0074099B">
      <w:pPr>
        <w:tabs>
          <w:tab w:val="left" w:pos="3460"/>
        </w:tabs>
        <w:rPr>
          <w:b/>
          <w:bCs/>
          <w:sz w:val="18"/>
          <w:szCs w:val="18"/>
          <w:u w:val="single"/>
        </w:rPr>
      </w:pPr>
    </w:p>
    <w:p w:rsidR="00203975" w:rsidRPr="00436D7B" w:rsidRDefault="00203975">
      <w:pPr>
        <w:tabs>
          <w:tab w:val="left" w:pos="3460"/>
        </w:tabs>
        <w:rPr>
          <w:b/>
          <w:bCs/>
          <w:sz w:val="18"/>
          <w:szCs w:val="18"/>
          <w:u w:val="single"/>
        </w:rPr>
      </w:pPr>
    </w:p>
    <w:p w:rsidR="00203975" w:rsidRPr="00436D7B" w:rsidRDefault="00203975">
      <w:pPr>
        <w:tabs>
          <w:tab w:val="left" w:pos="3460"/>
        </w:tabs>
        <w:rPr>
          <w:b/>
          <w:bCs/>
          <w:sz w:val="18"/>
          <w:szCs w:val="18"/>
          <w:u w:val="single"/>
        </w:rPr>
      </w:pPr>
    </w:p>
    <w:p w:rsidR="0074099B" w:rsidRPr="00436D7B" w:rsidRDefault="0074099B">
      <w:pPr>
        <w:tabs>
          <w:tab w:val="left" w:pos="3460"/>
        </w:tabs>
        <w:rPr>
          <w:b/>
          <w:bCs/>
          <w:sz w:val="18"/>
          <w:szCs w:val="18"/>
          <w:u w:val="single"/>
        </w:rPr>
        <w:sectPr w:rsidR="0074099B" w:rsidRPr="00436D7B" w:rsidSect="00EC1A71">
          <w:pgSz w:w="11906" w:h="16838"/>
          <w:pgMar w:top="567" w:right="991" w:bottom="567" w:left="1134" w:header="567" w:footer="567" w:gutter="0"/>
          <w:cols w:space="708"/>
          <w:docGrid w:linePitch="360"/>
        </w:sectPr>
      </w:pPr>
    </w:p>
    <w:p w:rsidR="00203975" w:rsidRPr="00863E93" w:rsidRDefault="00203975">
      <w:pPr>
        <w:tabs>
          <w:tab w:val="left" w:pos="3460"/>
        </w:tabs>
        <w:rPr>
          <w:b/>
          <w:bCs/>
          <w:sz w:val="20"/>
          <w:szCs w:val="20"/>
          <w:u w:val="single"/>
        </w:rPr>
      </w:pPr>
    </w:p>
    <w:p w:rsidR="00CC3284" w:rsidRPr="00395D8C" w:rsidRDefault="00CC3284" w:rsidP="00CC3284">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sidRPr="00395D8C">
        <w:rPr>
          <w:rFonts w:ascii="Comic Sans MS" w:hAnsi="Comic Sans MS"/>
          <w:sz w:val="32"/>
          <w:szCs w:val="20"/>
        </w:rPr>
        <w:t xml:space="preserve">Pièce n° </w:t>
      </w:r>
      <w:r>
        <w:rPr>
          <w:rFonts w:ascii="Comic Sans MS" w:hAnsi="Comic Sans MS"/>
          <w:sz w:val="32"/>
          <w:szCs w:val="20"/>
        </w:rPr>
        <w:t>5</w:t>
      </w:r>
    </w:p>
    <w:p w:rsidR="00CC3284" w:rsidRDefault="00CC3284" w:rsidP="00CC3284">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Pr>
          <w:rFonts w:ascii="Comic Sans MS" w:hAnsi="Comic Sans MS"/>
          <w:sz w:val="32"/>
          <w:szCs w:val="20"/>
        </w:rPr>
        <w:t>PROPOSITION FINANCIERE</w:t>
      </w:r>
    </w:p>
    <w:p w:rsidR="00CC3284" w:rsidRPr="00395D8C" w:rsidRDefault="00E11E58" w:rsidP="00CC3284">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Pr>
          <w:rFonts w:ascii="Comic Sans MS" w:hAnsi="Comic Sans MS"/>
          <w:sz w:val="32"/>
          <w:szCs w:val="20"/>
        </w:rPr>
        <w:t>TABLEAUX TYPE</w:t>
      </w:r>
    </w:p>
    <w:p w:rsidR="00203975" w:rsidRPr="00863E93" w:rsidRDefault="00203975">
      <w:pPr>
        <w:tabs>
          <w:tab w:val="left" w:pos="3460"/>
        </w:tabs>
        <w:rPr>
          <w:b/>
          <w:bCs/>
          <w:sz w:val="20"/>
          <w:szCs w:val="20"/>
          <w:u w:val="single"/>
        </w:rPr>
      </w:pPr>
    </w:p>
    <w:p w:rsidR="00AF6EC2" w:rsidRPr="00863E93" w:rsidRDefault="00AF6EC2">
      <w:pPr>
        <w:tabs>
          <w:tab w:val="left" w:pos="3460"/>
        </w:tabs>
        <w:rPr>
          <w:b/>
          <w:bCs/>
          <w:sz w:val="20"/>
          <w:szCs w:val="20"/>
          <w:u w:val="single"/>
        </w:rPr>
      </w:pPr>
    </w:p>
    <w:p w:rsidR="00AF6EC2" w:rsidRPr="00863E93" w:rsidRDefault="00AF6EC2">
      <w:pPr>
        <w:tabs>
          <w:tab w:val="left" w:pos="3460"/>
        </w:tabs>
        <w:rPr>
          <w:b/>
          <w:bCs/>
          <w:sz w:val="20"/>
          <w:szCs w:val="20"/>
          <w:u w:val="single"/>
        </w:rPr>
      </w:pPr>
    </w:p>
    <w:p w:rsidR="00203975" w:rsidRPr="00863E93" w:rsidRDefault="00203975">
      <w:pPr>
        <w:tabs>
          <w:tab w:val="left" w:pos="3460"/>
        </w:tabs>
        <w:rPr>
          <w:b/>
          <w:bCs/>
          <w:sz w:val="20"/>
          <w:szCs w:val="20"/>
          <w:u w:val="single"/>
        </w:rPr>
      </w:pPr>
    </w:p>
    <w:p w:rsidR="00CC3284" w:rsidRDefault="00CC3284">
      <w:pPr>
        <w:tabs>
          <w:tab w:val="left" w:pos="3460"/>
        </w:tabs>
        <w:rPr>
          <w:b/>
          <w:bCs/>
          <w:sz w:val="20"/>
          <w:szCs w:val="20"/>
          <w:u w:val="single"/>
        </w:rPr>
        <w:sectPr w:rsidR="00CC3284" w:rsidSect="00E11E58">
          <w:pgSz w:w="11906" w:h="16838" w:code="9"/>
          <w:pgMar w:top="562" w:right="994" w:bottom="562" w:left="1138" w:header="562" w:footer="562" w:gutter="0"/>
          <w:cols w:space="708"/>
          <w:vAlign w:val="center"/>
          <w:docGrid w:linePitch="360"/>
        </w:sectPr>
      </w:pPr>
    </w:p>
    <w:p w:rsidR="00203975" w:rsidRDefault="00203975">
      <w:pPr>
        <w:tabs>
          <w:tab w:val="left" w:pos="3460"/>
        </w:tabs>
        <w:rPr>
          <w:b/>
          <w:bCs/>
          <w:sz w:val="20"/>
          <w:szCs w:val="20"/>
          <w:u w:val="single"/>
        </w:rPr>
      </w:pPr>
    </w:p>
    <w:p w:rsidR="00E11E58" w:rsidRPr="00E11E58" w:rsidRDefault="00E11E58" w:rsidP="00E11E58">
      <w:pPr>
        <w:pStyle w:val="CM84"/>
        <w:ind w:left="2763"/>
        <w:jc w:val="both"/>
        <w:rPr>
          <w:rFonts w:ascii="Times New Roman" w:hAnsi="Times New Roman" w:cs="Times New Roman"/>
          <w:sz w:val="34"/>
          <w:szCs w:val="34"/>
        </w:rPr>
      </w:pPr>
      <w:r w:rsidRPr="00E11E58">
        <w:rPr>
          <w:rFonts w:ascii="Times New Roman" w:hAnsi="Times New Roman" w:cs="Times New Roman"/>
          <w:b/>
          <w:bCs/>
          <w:sz w:val="34"/>
          <w:szCs w:val="34"/>
        </w:rPr>
        <w:t xml:space="preserve">Récapitulatif des tableaux types </w:t>
      </w:r>
    </w:p>
    <w:p w:rsidR="00E11E58" w:rsidRPr="00E11E58" w:rsidRDefault="00E11E58" w:rsidP="00E11E58">
      <w:pPr>
        <w:pStyle w:val="CM84"/>
        <w:spacing w:after="0" w:line="360" w:lineRule="auto"/>
        <w:ind w:left="964" w:hanging="962"/>
        <w:jc w:val="both"/>
        <w:rPr>
          <w:rFonts w:ascii="Times New Roman" w:hAnsi="Times New Roman" w:cs="Times New Roman"/>
          <w:sz w:val="30"/>
          <w:szCs w:val="30"/>
        </w:rPr>
      </w:pPr>
      <w:r w:rsidRPr="00E11E58">
        <w:rPr>
          <w:rFonts w:ascii="Times New Roman" w:hAnsi="Times New Roman" w:cs="Times New Roman"/>
          <w:sz w:val="30"/>
          <w:szCs w:val="30"/>
        </w:rPr>
        <w:t>5. A.</w:t>
      </w:r>
      <w:r w:rsidRPr="00E11E58">
        <w:rPr>
          <w:rFonts w:ascii="Times New Roman" w:hAnsi="Times New Roman" w:cs="Times New Roman"/>
          <w:sz w:val="30"/>
          <w:szCs w:val="30"/>
        </w:rPr>
        <w:tab/>
        <w:t xml:space="preserve">Lettre de soumission de la proposition financière </w:t>
      </w:r>
    </w:p>
    <w:p w:rsidR="00E11E58" w:rsidRPr="00E11E58" w:rsidRDefault="00E11E58" w:rsidP="00E11E58">
      <w:pPr>
        <w:pStyle w:val="CM84"/>
        <w:spacing w:after="0" w:line="360" w:lineRule="auto"/>
        <w:ind w:left="964" w:right="1390"/>
        <w:jc w:val="both"/>
        <w:rPr>
          <w:rFonts w:ascii="Times New Roman" w:hAnsi="Times New Roman" w:cs="Times New Roman"/>
          <w:sz w:val="30"/>
          <w:szCs w:val="30"/>
        </w:rPr>
        <w:sectPr w:rsidR="00E11E58" w:rsidRPr="00E11E58" w:rsidSect="00E11E58">
          <w:pgSz w:w="11900" w:h="16820"/>
          <w:pgMar w:top="851" w:right="567" w:bottom="851" w:left="1134" w:header="720" w:footer="720" w:gutter="0"/>
          <w:paperSrc w:first="15" w:other="15"/>
          <w:cols w:space="720"/>
          <w:noEndnote/>
        </w:sectPr>
      </w:pPr>
      <w:proofErr w:type="gramStart"/>
      <w:r w:rsidRPr="00E11E58">
        <w:rPr>
          <w:rFonts w:ascii="Times New Roman" w:hAnsi="Times New Roman" w:cs="Times New Roman"/>
          <w:sz w:val="30"/>
          <w:szCs w:val="30"/>
        </w:rPr>
        <w:t>pour</w:t>
      </w:r>
      <w:proofErr w:type="gramEnd"/>
      <w:r w:rsidRPr="00E11E58">
        <w:rPr>
          <w:rFonts w:ascii="Times New Roman" w:hAnsi="Times New Roman" w:cs="Times New Roman"/>
          <w:sz w:val="30"/>
          <w:szCs w:val="30"/>
        </w:rPr>
        <w:t xml:space="preserve"> les marchés à paiement par prix forfaitaires </w:t>
      </w:r>
    </w:p>
    <w:p w:rsidR="00E11E58" w:rsidRPr="00E11E58" w:rsidRDefault="00E11E58" w:rsidP="00E11E58">
      <w:pPr>
        <w:pStyle w:val="CM84"/>
        <w:spacing w:after="100" w:afterAutospacing="1" w:line="360" w:lineRule="auto"/>
        <w:ind w:left="963" w:hanging="962"/>
        <w:jc w:val="both"/>
        <w:rPr>
          <w:rFonts w:ascii="Times New Roman" w:hAnsi="Times New Roman" w:cs="Times New Roman"/>
          <w:sz w:val="30"/>
          <w:szCs w:val="30"/>
        </w:rPr>
      </w:pPr>
      <w:r w:rsidRPr="00E11E58">
        <w:rPr>
          <w:rFonts w:ascii="Times New Roman" w:hAnsi="Times New Roman" w:cs="Times New Roman"/>
          <w:sz w:val="30"/>
          <w:szCs w:val="30"/>
        </w:rPr>
        <w:lastRenderedPageBreak/>
        <w:t>5. B.</w:t>
      </w:r>
      <w:r w:rsidRPr="00E11E58">
        <w:rPr>
          <w:rFonts w:ascii="Times New Roman" w:hAnsi="Times New Roman" w:cs="Times New Roman"/>
          <w:sz w:val="30"/>
          <w:szCs w:val="30"/>
        </w:rPr>
        <w:tab/>
        <w:t xml:space="preserve">Etat récapitulatif des coûts </w:t>
      </w:r>
    </w:p>
    <w:p w:rsidR="00E11E58" w:rsidRPr="00E11E58" w:rsidRDefault="00E11E58" w:rsidP="00E11E58">
      <w:pPr>
        <w:pStyle w:val="CM84"/>
        <w:spacing w:after="100" w:afterAutospacing="1" w:line="360" w:lineRule="auto"/>
        <w:ind w:left="963" w:hanging="962"/>
        <w:jc w:val="both"/>
        <w:rPr>
          <w:rFonts w:ascii="Times New Roman" w:hAnsi="Times New Roman" w:cs="Times New Roman"/>
          <w:sz w:val="30"/>
          <w:szCs w:val="30"/>
        </w:rPr>
        <w:sectPr w:rsidR="00E11E58" w:rsidRPr="00E11E58" w:rsidSect="00993299">
          <w:type w:val="continuous"/>
          <w:pgSz w:w="11900" w:h="16820"/>
          <w:pgMar w:top="851" w:right="567" w:bottom="851" w:left="1134" w:header="720" w:footer="720" w:gutter="0"/>
          <w:paperSrc w:first="15" w:other="15"/>
          <w:cols w:space="720"/>
          <w:noEndnote/>
        </w:sectPr>
      </w:pPr>
    </w:p>
    <w:p w:rsidR="00E11E58" w:rsidRPr="00E11E58" w:rsidRDefault="00E11E58" w:rsidP="00E11E58">
      <w:pPr>
        <w:pStyle w:val="CM84"/>
        <w:spacing w:after="100" w:afterAutospacing="1" w:line="360" w:lineRule="auto"/>
        <w:ind w:left="963" w:hanging="962"/>
        <w:rPr>
          <w:rFonts w:ascii="Times New Roman" w:hAnsi="Times New Roman" w:cs="Times New Roman"/>
          <w:sz w:val="30"/>
          <w:szCs w:val="30"/>
        </w:rPr>
        <w:sectPr w:rsidR="00E11E58" w:rsidRPr="00E11E58" w:rsidSect="00993299">
          <w:type w:val="continuous"/>
          <w:pgSz w:w="11900" w:h="16820"/>
          <w:pgMar w:top="851" w:right="567" w:bottom="851" w:left="1134" w:header="720" w:footer="720" w:gutter="0"/>
          <w:paperSrc w:first="15" w:other="15"/>
          <w:cols w:space="720"/>
          <w:noEndnote/>
        </w:sectPr>
      </w:pPr>
      <w:smartTag w:uri="urn:schemas-microsoft-com:office:smarttags" w:element="metricconverter">
        <w:smartTagPr>
          <w:attr w:name="ProductID" w:val="5. C"/>
        </w:smartTagPr>
        <w:r w:rsidRPr="00E11E58">
          <w:rPr>
            <w:rFonts w:ascii="Times New Roman" w:hAnsi="Times New Roman" w:cs="Times New Roman"/>
            <w:sz w:val="30"/>
            <w:szCs w:val="30"/>
          </w:rPr>
          <w:lastRenderedPageBreak/>
          <w:t>5. C</w:t>
        </w:r>
      </w:smartTag>
      <w:r w:rsidRPr="00E11E58">
        <w:rPr>
          <w:rFonts w:ascii="Times New Roman" w:hAnsi="Times New Roman" w:cs="Times New Roman"/>
          <w:sz w:val="30"/>
          <w:szCs w:val="30"/>
        </w:rPr>
        <w:t>.</w:t>
      </w:r>
      <w:r w:rsidRPr="00E11E58">
        <w:rPr>
          <w:rFonts w:ascii="Times New Roman" w:hAnsi="Times New Roman" w:cs="Times New Roman"/>
          <w:sz w:val="30"/>
          <w:szCs w:val="30"/>
        </w:rPr>
        <w:tab/>
        <w:t xml:space="preserve">Ventilation des coûts par activité </w:t>
      </w:r>
    </w:p>
    <w:p w:rsidR="00E11E58" w:rsidRPr="00E11E58" w:rsidRDefault="00E11E58" w:rsidP="00E11E58">
      <w:pPr>
        <w:pStyle w:val="CM84"/>
        <w:spacing w:after="100" w:afterAutospacing="1" w:line="360" w:lineRule="auto"/>
        <w:ind w:left="963" w:hanging="962"/>
        <w:jc w:val="both"/>
        <w:rPr>
          <w:rFonts w:ascii="Times New Roman" w:hAnsi="Times New Roman" w:cs="Times New Roman"/>
          <w:b/>
        </w:rPr>
      </w:pPr>
      <w:r w:rsidRPr="00E11E58">
        <w:rPr>
          <w:rFonts w:ascii="Times New Roman" w:hAnsi="Times New Roman" w:cs="Times New Roman"/>
          <w:b/>
        </w:rPr>
        <w:lastRenderedPageBreak/>
        <w:t>5. D.</w:t>
      </w:r>
      <w:r w:rsidRPr="00E11E58">
        <w:rPr>
          <w:rFonts w:ascii="Times New Roman" w:hAnsi="Times New Roman" w:cs="Times New Roman"/>
          <w:b/>
        </w:rPr>
        <w:tab/>
      </w:r>
      <w:r w:rsidRPr="00E11E58">
        <w:rPr>
          <w:rFonts w:ascii="Times New Roman" w:hAnsi="Times New Roman" w:cs="Times New Roman"/>
          <w:sz w:val="30"/>
          <w:szCs w:val="30"/>
        </w:rPr>
        <w:t>Coût Unitaire du Personnel Clef</w:t>
      </w:r>
    </w:p>
    <w:p w:rsidR="00E11E58" w:rsidRPr="00E11E58" w:rsidRDefault="00E11E58" w:rsidP="00E11E58">
      <w:pPr>
        <w:pStyle w:val="CM84"/>
        <w:spacing w:after="100" w:afterAutospacing="1" w:line="360" w:lineRule="auto"/>
        <w:ind w:left="963" w:hanging="962"/>
        <w:jc w:val="both"/>
        <w:rPr>
          <w:rFonts w:ascii="Times New Roman" w:hAnsi="Times New Roman" w:cs="Times New Roman"/>
          <w:b/>
        </w:rPr>
        <w:sectPr w:rsidR="00E11E58" w:rsidRPr="00E11E58" w:rsidSect="00993299">
          <w:type w:val="continuous"/>
          <w:pgSz w:w="11900" w:h="16820"/>
          <w:pgMar w:top="851" w:right="567" w:bottom="851" w:left="1134" w:header="720" w:footer="720" w:gutter="0"/>
          <w:paperSrc w:first="15" w:other="15"/>
          <w:cols w:space="720"/>
          <w:noEndnote/>
        </w:sectPr>
      </w:pPr>
    </w:p>
    <w:p w:rsidR="00E11E58" w:rsidRPr="00E11E58" w:rsidRDefault="00E11E58" w:rsidP="00E11E58">
      <w:pPr>
        <w:pStyle w:val="CM84"/>
        <w:spacing w:after="100" w:afterAutospacing="1" w:line="360" w:lineRule="auto"/>
        <w:ind w:left="963" w:hanging="962"/>
        <w:jc w:val="both"/>
        <w:rPr>
          <w:rFonts w:ascii="Times New Roman" w:hAnsi="Times New Roman" w:cs="Times New Roman"/>
          <w:sz w:val="30"/>
          <w:szCs w:val="30"/>
        </w:rPr>
      </w:pPr>
      <w:r w:rsidRPr="00E11E58">
        <w:rPr>
          <w:rFonts w:ascii="Times New Roman" w:hAnsi="Times New Roman" w:cs="Times New Roman"/>
          <w:sz w:val="30"/>
          <w:szCs w:val="30"/>
        </w:rPr>
        <w:lastRenderedPageBreak/>
        <w:t>5. E.</w:t>
      </w:r>
      <w:r w:rsidRPr="00E11E58">
        <w:rPr>
          <w:rFonts w:ascii="Times New Roman" w:hAnsi="Times New Roman" w:cs="Times New Roman"/>
          <w:sz w:val="30"/>
          <w:szCs w:val="30"/>
        </w:rPr>
        <w:tab/>
        <w:t xml:space="preserve">Coût Unitaire du Personnel d’Exécution </w:t>
      </w:r>
    </w:p>
    <w:p w:rsidR="00E11E58" w:rsidRPr="00E11E58" w:rsidRDefault="00E11E58" w:rsidP="00E11E58">
      <w:pPr>
        <w:pStyle w:val="CM84"/>
        <w:spacing w:after="100" w:afterAutospacing="1" w:line="360" w:lineRule="auto"/>
        <w:ind w:left="963" w:hanging="962"/>
        <w:jc w:val="both"/>
        <w:rPr>
          <w:rFonts w:ascii="Times New Roman" w:hAnsi="Times New Roman" w:cs="Times New Roman"/>
          <w:sz w:val="30"/>
          <w:szCs w:val="30"/>
        </w:rPr>
      </w:pPr>
      <w:smartTag w:uri="urn:schemas-microsoft-com:office:smarttags" w:element="metricconverter">
        <w:smartTagPr>
          <w:attr w:name="ProductID" w:val="5. F"/>
        </w:smartTagPr>
        <w:r w:rsidRPr="00E11E58">
          <w:rPr>
            <w:rFonts w:ascii="Times New Roman" w:hAnsi="Times New Roman" w:cs="Times New Roman"/>
            <w:sz w:val="30"/>
            <w:szCs w:val="30"/>
          </w:rPr>
          <w:t>5. F</w:t>
        </w:r>
      </w:smartTag>
      <w:r w:rsidRPr="00E11E58">
        <w:rPr>
          <w:rFonts w:ascii="Times New Roman" w:hAnsi="Times New Roman" w:cs="Times New Roman"/>
          <w:sz w:val="30"/>
          <w:szCs w:val="30"/>
        </w:rPr>
        <w:t>.</w:t>
      </w:r>
      <w:r w:rsidRPr="00E11E58">
        <w:rPr>
          <w:rFonts w:ascii="Times New Roman" w:hAnsi="Times New Roman" w:cs="Times New Roman"/>
          <w:sz w:val="30"/>
          <w:szCs w:val="30"/>
        </w:rPr>
        <w:tab/>
        <w:t xml:space="preserve">Ventilation de la rémunération par activité </w:t>
      </w:r>
    </w:p>
    <w:p w:rsidR="00E11E58" w:rsidRPr="00E11E58" w:rsidRDefault="00E11E58" w:rsidP="00E11E58">
      <w:pPr>
        <w:pStyle w:val="Default"/>
        <w:rPr>
          <w:rFonts w:ascii="Times New Roman" w:hAnsi="Times New Roman" w:cs="Times New Roman"/>
        </w:rPr>
        <w:sectPr w:rsidR="00E11E58" w:rsidRPr="00E11E58" w:rsidSect="00993299">
          <w:type w:val="continuous"/>
          <w:pgSz w:w="11900" w:h="16820"/>
          <w:pgMar w:top="851" w:right="567" w:bottom="851" w:left="1134" w:header="720" w:footer="720" w:gutter="0"/>
          <w:paperSrc w:first="15" w:other="15"/>
          <w:cols w:space="720"/>
          <w:noEndnote/>
        </w:sectPr>
      </w:pPr>
    </w:p>
    <w:p w:rsidR="00E11E58" w:rsidRPr="00E11E58" w:rsidRDefault="00E11E58" w:rsidP="00E11E58">
      <w:pPr>
        <w:pStyle w:val="CM56"/>
        <w:spacing w:after="100" w:afterAutospacing="1" w:line="360" w:lineRule="auto"/>
        <w:ind w:left="963" w:hanging="962"/>
        <w:jc w:val="both"/>
        <w:rPr>
          <w:rFonts w:ascii="Times New Roman" w:hAnsi="Times New Roman" w:cs="Times New Roman"/>
          <w:sz w:val="30"/>
          <w:szCs w:val="30"/>
        </w:rPr>
      </w:pPr>
      <w:smartTag w:uri="urn:schemas-microsoft-com:office:smarttags" w:element="metricconverter">
        <w:smartTagPr>
          <w:attr w:name="ProductID" w:val="5. G"/>
        </w:smartTagPr>
        <w:r w:rsidRPr="00E11E58">
          <w:rPr>
            <w:rFonts w:ascii="Times New Roman" w:hAnsi="Times New Roman" w:cs="Times New Roman"/>
            <w:sz w:val="30"/>
            <w:szCs w:val="30"/>
          </w:rPr>
          <w:lastRenderedPageBreak/>
          <w:t>5. G</w:t>
        </w:r>
      </w:smartTag>
      <w:r w:rsidRPr="00E11E58">
        <w:rPr>
          <w:rFonts w:ascii="Times New Roman" w:hAnsi="Times New Roman" w:cs="Times New Roman"/>
          <w:sz w:val="30"/>
          <w:szCs w:val="30"/>
        </w:rPr>
        <w:t>.</w:t>
      </w:r>
      <w:r w:rsidRPr="00E11E58">
        <w:rPr>
          <w:rFonts w:ascii="Times New Roman" w:hAnsi="Times New Roman" w:cs="Times New Roman"/>
          <w:sz w:val="30"/>
          <w:szCs w:val="30"/>
        </w:rPr>
        <w:tab/>
        <w:t xml:space="preserve">Frais remboursables par activité </w:t>
      </w:r>
    </w:p>
    <w:p w:rsidR="00E11E58" w:rsidRPr="00E11E58" w:rsidRDefault="00E11E58" w:rsidP="00E11E58">
      <w:pPr>
        <w:pStyle w:val="CM56"/>
        <w:spacing w:after="100" w:afterAutospacing="1" w:line="360" w:lineRule="auto"/>
        <w:ind w:left="963" w:hanging="962"/>
        <w:jc w:val="both"/>
        <w:rPr>
          <w:rFonts w:ascii="Times New Roman" w:hAnsi="Times New Roman" w:cs="Times New Roman"/>
          <w:sz w:val="30"/>
          <w:szCs w:val="30"/>
        </w:rPr>
        <w:sectPr w:rsidR="00E11E58" w:rsidRPr="00E11E58" w:rsidSect="00993299">
          <w:type w:val="continuous"/>
          <w:pgSz w:w="11900" w:h="16820"/>
          <w:pgMar w:top="851" w:right="567" w:bottom="851" w:left="1134" w:header="720" w:footer="720" w:gutter="0"/>
          <w:paperSrc w:first="15" w:other="15"/>
          <w:cols w:space="720"/>
          <w:noEndnote/>
        </w:sectPr>
      </w:pPr>
    </w:p>
    <w:p w:rsidR="00E11E58" w:rsidRPr="00E11E58" w:rsidRDefault="00E11E58" w:rsidP="00E11E58">
      <w:pPr>
        <w:pStyle w:val="CM57"/>
        <w:spacing w:after="100" w:afterAutospacing="1" w:line="360" w:lineRule="auto"/>
        <w:ind w:left="963" w:hanging="962"/>
        <w:jc w:val="both"/>
        <w:rPr>
          <w:rFonts w:ascii="Times New Roman" w:hAnsi="Times New Roman" w:cs="Times New Roman"/>
          <w:sz w:val="30"/>
          <w:szCs w:val="30"/>
        </w:rPr>
      </w:pPr>
      <w:r w:rsidRPr="00E11E58">
        <w:rPr>
          <w:rFonts w:ascii="Times New Roman" w:hAnsi="Times New Roman" w:cs="Times New Roman"/>
          <w:sz w:val="30"/>
          <w:szCs w:val="30"/>
        </w:rPr>
        <w:lastRenderedPageBreak/>
        <w:t xml:space="preserve">5. H. Frais divers pour les marchés à paiement par prix unitaires </w:t>
      </w:r>
    </w:p>
    <w:p w:rsidR="00E11E58" w:rsidRPr="00E11E58" w:rsidRDefault="00E11E58" w:rsidP="00E11E58">
      <w:pPr>
        <w:pStyle w:val="CM57"/>
        <w:spacing w:after="100" w:afterAutospacing="1" w:line="360" w:lineRule="auto"/>
        <w:ind w:left="963" w:hanging="962"/>
        <w:rPr>
          <w:rFonts w:ascii="Times New Roman" w:hAnsi="Times New Roman" w:cs="Times New Roman"/>
          <w:sz w:val="30"/>
          <w:szCs w:val="30"/>
        </w:rPr>
        <w:sectPr w:rsidR="00E11E58" w:rsidRPr="00E11E58" w:rsidSect="00993299">
          <w:type w:val="continuous"/>
          <w:pgSz w:w="11900" w:h="16820"/>
          <w:pgMar w:top="851" w:right="567" w:bottom="851" w:left="1134" w:header="720" w:footer="720" w:gutter="0"/>
          <w:paperSrc w:first="15" w:other="15"/>
          <w:cols w:space="720"/>
          <w:noEndnote/>
        </w:sectPr>
      </w:pPr>
      <w:r w:rsidRPr="00E11E58">
        <w:rPr>
          <w:rFonts w:ascii="Times New Roman" w:hAnsi="Times New Roman" w:cs="Times New Roman"/>
          <w:sz w:val="30"/>
          <w:szCs w:val="30"/>
        </w:rPr>
        <w:t>5. I.</w:t>
      </w:r>
      <w:r w:rsidRPr="00E11E58">
        <w:rPr>
          <w:rFonts w:ascii="Times New Roman" w:hAnsi="Times New Roman" w:cs="Times New Roman"/>
          <w:sz w:val="30"/>
          <w:szCs w:val="30"/>
        </w:rPr>
        <w:tab/>
        <w:t xml:space="preserve">Cadre du Bordereau des prix unitaires </w:t>
      </w:r>
    </w:p>
    <w:p w:rsidR="00E11E58" w:rsidRPr="00E11E58" w:rsidRDefault="00E11E58" w:rsidP="00E11E58">
      <w:pPr>
        <w:pStyle w:val="CM57"/>
        <w:spacing w:line="360" w:lineRule="auto"/>
        <w:ind w:left="964" w:hanging="964"/>
        <w:jc w:val="both"/>
        <w:rPr>
          <w:rFonts w:ascii="Times New Roman" w:hAnsi="Times New Roman" w:cs="Times New Roman"/>
          <w:sz w:val="30"/>
          <w:szCs w:val="30"/>
        </w:rPr>
      </w:pPr>
      <w:r w:rsidRPr="00E11E58">
        <w:rPr>
          <w:rFonts w:ascii="Times New Roman" w:hAnsi="Times New Roman" w:cs="Times New Roman"/>
          <w:sz w:val="30"/>
          <w:szCs w:val="30"/>
        </w:rPr>
        <w:lastRenderedPageBreak/>
        <w:t>5. J.</w:t>
      </w:r>
      <w:r w:rsidRPr="00E11E58">
        <w:rPr>
          <w:rFonts w:ascii="Times New Roman" w:hAnsi="Times New Roman" w:cs="Times New Roman"/>
          <w:sz w:val="30"/>
          <w:szCs w:val="30"/>
        </w:rPr>
        <w:tab/>
        <w:t xml:space="preserve">Cadre du détail estimatif </w:t>
      </w:r>
    </w:p>
    <w:p w:rsidR="00E11E58" w:rsidRPr="00E11E58" w:rsidRDefault="00E11E58" w:rsidP="00E11E58">
      <w:pPr>
        <w:pStyle w:val="CM57"/>
        <w:spacing w:line="360" w:lineRule="auto"/>
        <w:ind w:left="964" w:hanging="964"/>
        <w:jc w:val="both"/>
        <w:rPr>
          <w:rFonts w:ascii="Times New Roman" w:hAnsi="Times New Roman" w:cs="Times New Roman"/>
          <w:sz w:val="30"/>
          <w:szCs w:val="30"/>
        </w:rPr>
        <w:sectPr w:rsidR="00E11E58" w:rsidRPr="00E11E58" w:rsidSect="00993299">
          <w:type w:val="continuous"/>
          <w:pgSz w:w="11900" w:h="16820"/>
          <w:pgMar w:top="851" w:right="567" w:bottom="851" w:left="1134" w:header="720" w:footer="720" w:gutter="0"/>
          <w:paperSrc w:first="15" w:other="15"/>
          <w:cols w:space="720"/>
          <w:noEndnote/>
        </w:sectPr>
      </w:pPr>
    </w:p>
    <w:p w:rsidR="00E11E58" w:rsidRPr="00E11E58" w:rsidRDefault="00E11E58" w:rsidP="00E11E58">
      <w:pPr>
        <w:pStyle w:val="CM57"/>
        <w:spacing w:line="360" w:lineRule="auto"/>
        <w:ind w:left="964" w:hanging="964"/>
        <w:jc w:val="both"/>
        <w:rPr>
          <w:rFonts w:ascii="Times New Roman" w:hAnsi="Times New Roman" w:cs="Times New Roman"/>
          <w:sz w:val="30"/>
          <w:szCs w:val="30"/>
        </w:rPr>
      </w:pPr>
      <w:r w:rsidRPr="00E11E58">
        <w:rPr>
          <w:rFonts w:ascii="Times New Roman" w:hAnsi="Times New Roman" w:cs="Times New Roman"/>
          <w:sz w:val="30"/>
          <w:szCs w:val="30"/>
        </w:rPr>
        <w:lastRenderedPageBreak/>
        <w:t>5. K.</w:t>
      </w:r>
      <w:r w:rsidRPr="00E11E58">
        <w:rPr>
          <w:rFonts w:ascii="Times New Roman" w:hAnsi="Times New Roman" w:cs="Times New Roman"/>
          <w:sz w:val="30"/>
          <w:szCs w:val="30"/>
        </w:rPr>
        <w:tab/>
        <w:t xml:space="preserve">Cadre du sous détail des prix unitaires </w:t>
      </w:r>
    </w:p>
    <w:p w:rsidR="00E11E58" w:rsidRPr="00E11E58" w:rsidRDefault="00E11E58" w:rsidP="003D6EC4">
      <w:pPr>
        <w:pStyle w:val="Default"/>
        <w:numPr>
          <w:ilvl w:val="0"/>
          <w:numId w:val="23"/>
        </w:numPr>
        <w:ind w:left="720" w:hanging="360"/>
        <w:rPr>
          <w:rFonts w:ascii="Times New Roman" w:hAnsi="Times New Roman" w:cs="Times New Roman"/>
          <w:color w:val="auto"/>
          <w:sz w:val="30"/>
          <w:szCs w:val="30"/>
        </w:rPr>
      </w:pPr>
      <w:r w:rsidRPr="00E11E58">
        <w:rPr>
          <w:rFonts w:ascii="Times New Roman" w:hAnsi="Times New Roman" w:cs="Times New Roman"/>
          <w:color w:val="auto"/>
          <w:sz w:val="30"/>
          <w:szCs w:val="30"/>
        </w:rPr>
        <w:t xml:space="preserve">Prix unitaires élémentaires (cf. 5.D, 5.E; etc.) ; </w:t>
      </w:r>
    </w:p>
    <w:p w:rsidR="00E11E58" w:rsidRPr="00E11E58" w:rsidRDefault="00E11E58" w:rsidP="003D6EC4">
      <w:pPr>
        <w:pStyle w:val="Default"/>
        <w:numPr>
          <w:ilvl w:val="0"/>
          <w:numId w:val="23"/>
        </w:numPr>
        <w:ind w:left="720" w:hanging="360"/>
        <w:rPr>
          <w:rFonts w:ascii="Times New Roman" w:hAnsi="Times New Roman" w:cs="Times New Roman"/>
          <w:color w:val="auto"/>
          <w:sz w:val="30"/>
          <w:szCs w:val="30"/>
        </w:rPr>
      </w:pPr>
      <w:r w:rsidRPr="00E11E58">
        <w:rPr>
          <w:rFonts w:ascii="Times New Roman" w:hAnsi="Times New Roman" w:cs="Times New Roman"/>
          <w:color w:val="auto"/>
          <w:sz w:val="30"/>
          <w:szCs w:val="30"/>
        </w:rPr>
        <w:t xml:space="preserve">Décomposition des prix forfaitaires ; </w:t>
      </w:r>
    </w:p>
    <w:p w:rsidR="00E11E58" w:rsidRPr="00E11E58" w:rsidRDefault="00E11E58" w:rsidP="003D6EC4">
      <w:pPr>
        <w:pStyle w:val="Default"/>
        <w:numPr>
          <w:ilvl w:val="0"/>
          <w:numId w:val="23"/>
        </w:numPr>
        <w:ind w:left="720" w:hanging="360"/>
        <w:rPr>
          <w:rFonts w:ascii="Times New Roman" w:hAnsi="Times New Roman" w:cs="Times New Roman"/>
          <w:color w:val="auto"/>
          <w:sz w:val="30"/>
          <w:szCs w:val="30"/>
        </w:rPr>
      </w:pPr>
      <w:r w:rsidRPr="00E11E58">
        <w:rPr>
          <w:rFonts w:ascii="Times New Roman" w:hAnsi="Times New Roman" w:cs="Times New Roman"/>
          <w:color w:val="auto"/>
          <w:sz w:val="30"/>
          <w:szCs w:val="30"/>
        </w:rPr>
        <w:t xml:space="preserve">Frais remboursables, le cas échéant. </w:t>
      </w:r>
    </w:p>
    <w:p w:rsidR="00E11E58" w:rsidRPr="00E11E58" w:rsidRDefault="00E11E58" w:rsidP="00E11E58">
      <w:pPr>
        <w:pStyle w:val="Default"/>
        <w:ind w:left="567"/>
        <w:rPr>
          <w:rFonts w:ascii="Times New Roman" w:hAnsi="Times New Roman" w:cs="Times New Roman"/>
          <w:color w:val="auto"/>
          <w:sz w:val="30"/>
          <w:szCs w:val="30"/>
        </w:rPr>
        <w:sectPr w:rsidR="00E11E58" w:rsidRPr="00E11E58" w:rsidSect="00993299">
          <w:type w:val="continuous"/>
          <w:pgSz w:w="11900" w:h="16820"/>
          <w:pgMar w:top="851" w:right="567" w:bottom="851" w:left="1134" w:header="720" w:footer="720" w:gutter="0"/>
          <w:paperSrc w:first="15" w:other="15"/>
          <w:cols w:space="720"/>
          <w:noEndnote/>
        </w:sectPr>
      </w:pPr>
    </w:p>
    <w:p w:rsidR="00E11E58" w:rsidRPr="00E11E58" w:rsidRDefault="00E11E58" w:rsidP="00E11E58">
      <w:pPr>
        <w:pStyle w:val="Default"/>
        <w:ind w:left="567"/>
        <w:rPr>
          <w:rFonts w:ascii="Times New Roman" w:hAnsi="Times New Roman" w:cs="Times New Roman"/>
          <w:color w:val="auto"/>
        </w:rPr>
      </w:pPr>
    </w:p>
    <w:p w:rsidR="00E11E58" w:rsidRPr="00E11E58" w:rsidRDefault="00E11E58" w:rsidP="00E11E58">
      <w:pPr>
        <w:pStyle w:val="Default"/>
        <w:jc w:val="right"/>
        <w:rPr>
          <w:rFonts w:ascii="Times New Roman" w:hAnsi="Times New Roman" w:cs="Times New Roman"/>
          <w:color w:val="auto"/>
        </w:rPr>
        <w:sectPr w:rsidR="00E11E58" w:rsidRPr="00E11E58" w:rsidSect="00993299">
          <w:type w:val="continuous"/>
          <w:pgSz w:w="11900" w:h="16820"/>
          <w:pgMar w:top="851" w:right="567" w:bottom="851" w:left="1134" w:header="720" w:footer="720" w:gutter="0"/>
          <w:paperSrc w:first="15" w:other="15"/>
          <w:cols w:space="720"/>
          <w:noEndnote/>
        </w:sectPr>
      </w:pPr>
    </w:p>
    <w:p w:rsidR="00E11E58" w:rsidRPr="00E11E58" w:rsidRDefault="00E11E58" w:rsidP="00E11E58">
      <w:pPr>
        <w:pStyle w:val="Default"/>
        <w:jc w:val="right"/>
        <w:rPr>
          <w:rFonts w:ascii="Times New Roman" w:hAnsi="Times New Roman" w:cs="Times New Roman"/>
          <w:color w:val="auto"/>
        </w:rPr>
      </w:pPr>
      <w:r w:rsidRPr="00E11E58">
        <w:rPr>
          <w:rFonts w:ascii="Times New Roman" w:hAnsi="Times New Roman" w:cs="Times New Roman"/>
          <w:color w:val="auto"/>
        </w:rPr>
        <w:lastRenderedPageBreak/>
        <w:br w:type="page"/>
      </w:r>
    </w:p>
    <w:p w:rsidR="00E11E58" w:rsidRPr="00F336CE" w:rsidRDefault="00E11E58" w:rsidP="00E11E58">
      <w:pPr>
        <w:pStyle w:val="CM85"/>
        <w:jc w:val="center"/>
        <w:rPr>
          <w:rFonts w:ascii="Times New Roman" w:hAnsi="Times New Roman" w:cs="Times New Roman"/>
          <w:sz w:val="18"/>
          <w:szCs w:val="18"/>
        </w:rPr>
        <w:sectPr w:rsidR="00E11E58" w:rsidRPr="00F336CE" w:rsidSect="00993299">
          <w:type w:val="continuous"/>
          <w:pgSz w:w="11900" w:h="16820"/>
          <w:pgMar w:top="851" w:right="567" w:bottom="851" w:left="1134" w:header="720" w:footer="720" w:gutter="0"/>
          <w:paperSrc w:first="15" w:other="15"/>
          <w:cols w:space="720"/>
          <w:noEndnote/>
        </w:sectPr>
      </w:pPr>
      <w:r w:rsidRPr="00F336CE">
        <w:rPr>
          <w:rFonts w:ascii="Times New Roman" w:hAnsi="Times New Roman" w:cs="Times New Roman"/>
          <w:b/>
          <w:bCs/>
          <w:sz w:val="18"/>
          <w:szCs w:val="18"/>
        </w:rPr>
        <w:lastRenderedPageBreak/>
        <w:t xml:space="preserve">5.A. Lettre de soumission de la proposition financière </w:t>
      </w:r>
    </w:p>
    <w:p w:rsidR="00E11E58" w:rsidRPr="00F336CE" w:rsidRDefault="00E11E58" w:rsidP="00E11E58">
      <w:pPr>
        <w:pStyle w:val="Default"/>
        <w:rPr>
          <w:rFonts w:ascii="Times New Roman" w:hAnsi="Times New Roman" w:cs="Times New Roman"/>
          <w:color w:val="auto"/>
          <w:sz w:val="18"/>
          <w:szCs w:val="18"/>
        </w:rPr>
      </w:pPr>
    </w:p>
    <w:p w:rsidR="00E11E58" w:rsidRPr="00F336CE" w:rsidRDefault="00E11E58" w:rsidP="00E11E58">
      <w:pPr>
        <w:pStyle w:val="CM48"/>
        <w:ind w:left="6372"/>
        <w:jc w:val="both"/>
        <w:rPr>
          <w:rFonts w:ascii="Times New Roman" w:hAnsi="Times New Roman" w:cs="Times New Roman"/>
          <w:sz w:val="18"/>
          <w:szCs w:val="18"/>
        </w:rPr>
      </w:pPr>
      <w:r w:rsidRPr="00F336CE">
        <w:rPr>
          <w:rFonts w:ascii="Times New Roman" w:hAnsi="Times New Roman" w:cs="Times New Roman"/>
          <w:sz w:val="18"/>
          <w:szCs w:val="18"/>
        </w:rPr>
        <w:t>[</w:t>
      </w:r>
      <w:r w:rsidR="00460023" w:rsidRPr="00F336CE">
        <w:rPr>
          <w:rFonts w:ascii="Times New Roman" w:hAnsi="Times New Roman" w:cs="Times New Roman"/>
          <w:sz w:val="18"/>
          <w:szCs w:val="18"/>
        </w:rPr>
        <w:t>Lieu</w:t>
      </w:r>
      <w:r w:rsidRPr="00F336CE">
        <w:rPr>
          <w:rFonts w:ascii="Times New Roman" w:hAnsi="Times New Roman" w:cs="Times New Roman"/>
          <w:sz w:val="18"/>
          <w:szCs w:val="18"/>
        </w:rPr>
        <w:t>, le_______________]</w:t>
      </w:r>
    </w:p>
    <w:p w:rsidR="00E11E58" w:rsidRPr="00F336CE" w:rsidRDefault="00E11E58" w:rsidP="00E11E58">
      <w:pPr>
        <w:pStyle w:val="Default"/>
        <w:rPr>
          <w:rFonts w:ascii="Times New Roman" w:hAnsi="Times New Roman" w:cs="Times New Roman"/>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E11E58" w:rsidP="00E11E58">
      <w:pPr>
        <w:pStyle w:val="CM48"/>
        <w:ind w:left="7920"/>
        <w:jc w:val="both"/>
        <w:rPr>
          <w:rFonts w:ascii="Times New Roman" w:hAnsi="Times New Roman" w:cs="Times New Roman"/>
          <w:sz w:val="18"/>
          <w:szCs w:val="18"/>
        </w:rPr>
      </w:pPr>
    </w:p>
    <w:p w:rsidR="00E11E58" w:rsidRPr="00F336CE" w:rsidRDefault="00E11E58" w:rsidP="00E11E58">
      <w:pPr>
        <w:pStyle w:val="CM81"/>
        <w:jc w:val="both"/>
        <w:rPr>
          <w:rFonts w:ascii="Times New Roman" w:hAnsi="Times New Roman" w:cs="Times New Roman"/>
          <w:sz w:val="18"/>
          <w:szCs w:val="18"/>
        </w:rPr>
      </w:pPr>
      <w:r w:rsidRPr="00F336CE">
        <w:rPr>
          <w:rFonts w:ascii="Times New Roman" w:hAnsi="Times New Roman" w:cs="Times New Roman"/>
          <w:sz w:val="18"/>
          <w:szCs w:val="18"/>
        </w:rPr>
        <w:t>À : [Nom et adresse du Maître d’Ouvrag</w:t>
      </w:r>
      <w:r w:rsidR="00D45338" w:rsidRPr="00F336CE">
        <w:rPr>
          <w:rFonts w:ascii="Times New Roman" w:hAnsi="Times New Roman" w:cs="Times New Roman"/>
          <w:sz w:val="18"/>
          <w:szCs w:val="18"/>
        </w:rPr>
        <w:t xml:space="preserve">e </w:t>
      </w:r>
      <w:r w:rsidRPr="00F336CE">
        <w:rPr>
          <w:rFonts w:ascii="Times New Roman" w:hAnsi="Times New Roman" w:cs="Times New Roman"/>
          <w:sz w:val="18"/>
          <w:szCs w:val="18"/>
        </w:rPr>
        <w:t>]</w:t>
      </w:r>
    </w:p>
    <w:p w:rsidR="00E11E58" w:rsidRPr="00F336CE" w:rsidRDefault="00E11E58" w:rsidP="00E11E58">
      <w:pPr>
        <w:pStyle w:val="Default"/>
        <w:rPr>
          <w:rFonts w:ascii="Times New Roman" w:hAnsi="Times New Roman" w:cs="Times New Roman"/>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E11E58" w:rsidP="00E11E58">
      <w:pPr>
        <w:pStyle w:val="CM81"/>
        <w:jc w:val="both"/>
        <w:rPr>
          <w:rFonts w:ascii="Times New Roman" w:hAnsi="Times New Roman" w:cs="Times New Roman"/>
          <w:sz w:val="18"/>
          <w:szCs w:val="18"/>
        </w:rPr>
      </w:pPr>
      <w:r w:rsidRPr="00F336CE">
        <w:rPr>
          <w:rFonts w:ascii="Times New Roman" w:hAnsi="Times New Roman" w:cs="Times New Roman"/>
          <w:sz w:val="18"/>
          <w:szCs w:val="18"/>
        </w:rPr>
        <w:lastRenderedPageBreak/>
        <w:t xml:space="preserve">Madame/Monsieur, </w:t>
      </w:r>
    </w:p>
    <w:p w:rsidR="00E11E58" w:rsidRPr="00F336CE" w:rsidRDefault="00E11E58" w:rsidP="00E11E58">
      <w:pPr>
        <w:pStyle w:val="CM81"/>
        <w:jc w:val="both"/>
        <w:rPr>
          <w:rFonts w:ascii="Times New Roman" w:hAnsi="Times New Roman" w:cs="Times New Roman"/>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E11E58" w:rsidP="00E11E58">
      <w:pPr>
        <w:pStyle w:val="CM81"/>
        <w:spacing w:line="288" w:lineRule="atLeast"/>
        <w:jc w:val="both"/>
        <w:rPr>
          <w:rFonts w:ascii="Times New Roman" w:hAnsi="Times New Roman" w:cs="Times New Roman"/>
          <w:sz w:val="18"/>
          <w:szCs w:val="18"/>
        </w:rPr>
      </w:pPr>
      <w:r w:rsidRPr="00F336CE">
        <w:rPr>
          <w:rFonts w:ascii="Times New Roman" w:hAnsi="Times New Roman" w:cs="Times New Roman"/>
          <w:sz w:val="18"/>
          <w:szCs w:val="18"/>
        </w:rPr>
        <w:lastRenderedPageBreak/>
        <w:t xml:space="preserve">Nous, soussignés, avons l’honneur de vous proposer nos services, à titre de prestataire, pour [titre des services ]conformément à votre Avis d’Appel d’Offres n° [à indiquer] en date du [date] et à notre Proposition (nos Propositions technique et financière). </w:t>
      </w:r>
    </w:p>
    <w:p w:rsidR="00E11E58" w:rsidRPr="00F336CE" w:rsidRDefault="00E11E58" w:rsidP="00E11E58">
      <w:pPr>
        <w:pStyle w:val="CM81"/>
        <w:spacing w:line="288" w:lineRule="atLeast"/>
        <w:jc w:val="both"/>
        <w:rPr>
          <w:rFonts w:ascii="Times New Roman" w:hAnsi="Times New Roman" w:cs="Times New Roman"/>
          <w:sz w:val="18"/>
          <w:szCs w:val="18"/>
        </w:rPr>
      </w:pPr>
      <w:r w:rsidRPr="00F336CE">
        <w:rPr>
          <w:rFonts w:ascii="Times New Roman" w:hAnsi="Times New Roman" w:cs="Times New Roman"/>
          <w:sz w:val="18"/>
          <w:szCs w:val="18"/>
        </w:rPr>
        <w:t>Vous trouverez ci-joint notre Proposition financière qui s’élève à [montant</w:t>
      </w:r>
      <w:r w:rsidRPr="00F336CE">
        <w:rPr>
          <w:rFonts w:ascii="Times New Roman" w:hAnsi="Times New Roman" w:cs="Times New Roman"/>
          <w:b/>
          <w:sz w:val="18"/>
          <w:szCs w:val="18"/>
        </w:rPr>
        <w:t xml:space="preserve"> TTC </w:t>
      </w:r>
      <w:proofErr w:type="spellStart"/>
      <w:r w:rsidRPr="00F336CE">
        <w:rPr>
          <w:rFonts w:ascii="Times New Roman" w:hAnsi="Times New Roman" w:cs="Times New Roman"/>
          <w:b/>
          <w:sz w:val="18"/>
          <w:szCs w:val="18"/>
        </w:rPr>
        <w:t>etHTVA</w:t>
      </w:r>
      <w:proofErr w:type="spellEnd"/>
      <w:r w:rsidRPr="00F336CE">
        <w:rPr>
          <w:rFonts w:ascii="Times New Roman" w:hAnsi="Times New Roman" w:cs="Times New Roman"/>
          <w:b/>
          <w:sz w:val="18"/>
          <w:szCs w:val="18"/>
        </w:rPr>
        <w:t xml:space="preserve"> </w:t>
      </w:r>
      <w:r w:rsidRPr="00F336CE">
        <w:rPr>
          <w:rFonts w:ascii="Times New Roman" w:hAnsi="Times New Roman" w:cs="Times New Roman"/>
          <w:sz w:val="18"/>
          <w:szCs w:val="18"/>
        </w:rPr>
        <w:t xml:space="preserve">en lettres et en chiffres ainsi que le(s) lot(s) et la clef de répartition francs CFA/devise, le cas échéant]. Ce montant net d’impôts, de droits et de taxes, que nous avons estimé par ailleurs à [montant(s) en lettres et en chiffres]. </w:t>
      </w:r>
    </w:p>
    <w:p w:rsidR="00E11E58" w:rsidRPr="00F336CE" w:rsidRDefault="00E11E58" w:rsidP="00E11E58">
      <w:pPr>
        <w:pStyle w:val="CM81"/>
        <w:spacing w:line="288" w:lineRule="atLeast"/>
        <w:jc w:val="both"/>
        <w:rPr>
          <w:rFonts w:ascii="Times New Roman" w:hAnsi="Times New Roman" w:cs="Times New Roman"/>
          <w:sz w:val="18"/>
          <w:szCs w:val="18"/>
        </w:rPr>
      </w:pPr>
      <w:r w:rsidRPr="00F336CE">
        <w:rPr>
          <w:rFonts w:ascii="Times New Roman" w:hAnsi="Times New Roman" w:cs="Times New Roman"/>
          <w:sz w:val="18"/>
          <w:szCs w:val="18"/>
        </w:rPr>
        <w:t xml:space="preserve">Notre Proposition financière a pour nous force obligatoire, sous réserve des modifications résultant de la négociation du Contrat, jusqu’à l’expiration du délai de validité de la Proposition, c’est-à-dire jusqu’au [date]. </w:t>
      </w:r>
    </w:p>
    <w:p w:rsidR="00E11E58" w:rsidRPr="00F336CE" w:rsidRDefault="00E11E58" w:rsidP="00E11E58">
      <w:pPr>
        <w:pStyle w:val="CM81"/>
        <w:jc w:val="both"/>
        <w:rPr>
          <w:rFonts w:ascii="Times New Roman" w:hAnsi="Times New Roman" w:cs="Times New Roman"/>
          <w:sz w:val="18"/>
          <w:szCs w:val="18"/>
        </w:rPr>
      </w:pPr>
      <w:r w:rsidRPr="00F336CE">
        <w:rPr>
          <w:rFonts w:ascii="Times New Roman" w:hAnsi="Times New Roman" w:cs="Times New Roman"/>
          <w:sz w:val="18"/>
          <w:szCs w:val="18"/>
        </w:rPr>
        <w:t xml:space="preserve">Nous savons que vous n’êtes tenue/tenu d’accepter aucune des propositions reçues. </w:t>
      </w:r>
    </w:p>
    <w:p w:rsidR="00E11E58" w:rsidRPr="00F336CE" w:rsidRDefault="00E11E58" w:rsidP="00E11E58">
      <w:pPr>
        <w:pStyle w:val="CM84"/>
        <w:jc w:val="both"/>
        <w:rPr>
          <w:rFonts w:ascii="Times New Roman" w:hAnsi="Times New Roman" w:cs="Times New Roman"/>
          <w:sz w:val="18"/>
          <w:szCs w:val="18"/>
        </w:rPr>
      </w:pPr>
      <w:r w:rsidRPr="00F336CE">
        <w:rPr>
          <w:rFonts w:ascii="Times New Roman" w:hAnsi="Times New Roman" w:cs="Times New Roman"/>
          <w:sz w:val="18"/>
          <w:szCs w:val="18"/>
        </w:rPr>
        <w:t xml:space="preserve">Veuillez agréer, Madame/Monsieur, l’assurance de notre considération distinguée. </w:t>
      </w:r>
    </w:p>
    <w:p w:rsidR="00E11E58" w:rsidRPr="00F336CE" w:rsidRDefault="00E11E58" w:rsidP="00F336CE">
      <w:pPr>
        <w:pStyle w:val="CM3"/>
        <w:spacing w:after="6700"/>
        <w:jc w:val="center"/>
        <w:rPr>
          <w:rFonts w:ascii="Times New Roman" w:hAnsi="Times New Roman" w:cs="Times New Roman"/>
          <w:sz w:val="18"/>
          <w:szCs w:val="18"/>
        </w:rPr>
        <w:sectPr w:rsidR="00E11E58" w:rsidRPr="00F336CE" w:rsidSect="00993299">
          <w:type w:val="continuous"/>
          <w:pgSz w:w="11900" w:h="16820"/>
          <w:pgMar w:top="851" w:right="567" w:bottom="851" w:left="1134" w:header="720" w:footer="720" w:gutter="0"/>
          <w:paperSrc w:first="15" w:other="15"/>
          <w:cols w:space="720"/>
          <w:noEndnote/>
        </w:sectPr>
      </w:pPr>
      <w:r w:rsidRPr="00F336CE">
        <w:rPr>
          <w:rFonts w:ascii="Times New Roman" w:hAnsi="Times New Roman" w:cs="Times New Roman"/>
          <w:sz w:val="18"/>
          <w:szCs w:val="18"/>
        </w:rPr>
        <w:t>Signature du représentant habilité :</w:t>
      </w:r>
      <w:r w:rsidRPr="00F336CE">
        <w:rPr>
          <w:rFonts w:ascii="Times New Roman" w:hAnsi="Times New Roman" w:cs="Times New Roman"/>
          <w:sz w:val="18"/>
          <w:szCs w:val="18"/>
        </w:rPr>
        <w:br/>
        <w:t>Nom et titre du signataire :</w:t>
      </w:r>
      <w:r w:rsidRPr="00F336CE">
        <w:rPr>
          <w:rFonts w:ascii="Times New Roman" w:hAnsi="Times New Roman" w:cs="Times New Roman"/>
          <w:sz w:val="18"/>
          <w:szCs w:val="18"/>
        </w:rPr>
        <w:br/>
        <w:t>Nom du Candidat :</w:t>
      </w:r>
      <w:r w:rsidRPr="00F336CE">
        <w:rPr>
          <w:rFonts w:ascii="Times New Roman" w:hAnsi="Times New Roman" w:cs="Times New Roman"/>
          <w:sz w:val="18"/>
          <w:szCs w:val="18"/>
        </w:rPr>
        <w:br/>
        <w:t>Adresse :</w:t>
      </w:r>
      <w:r w:rsidRPr="00F336CE">
        <w:rPr>
          <w:rFonts w:ascii="Times New Roman" w:hAnsi="Times New Roman" w:cs="Times New Roman"/>
          <w:sz w:val="18"/>
          <w:szCs w:val="18"/>
        </w:rPr>
        <w:br/>
      </w:r>
    </w:p>
    <w:p w:rsidR="00F336CE" w:rsidRDefault="00F336CE" w:rsidP="00F336CE">
      <w:pPr>
        <w:pStyle w:val="CM85"/>
        <w:rPr>
          <w:rFonts w:ascii="Times New Roman" w:hAnsi="Times New Roman" w:cs="Times New Roman"/>
          <w:b/>
          <w:bCs/>
          <w:sz w:val="18"/>
          <w:szCs w:val="18"/>
        </w:rPr>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P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Default="00964190" w:rsidP="00964190">
      <w:pPr>
        <w:pStyle w:val="Default"/>
      </w:pPr>
    </w:p>
    <w:p w:rsidR="00964190" w:rsidRPr="00964190" w:rsidRDefault="00964190" w:rsidP="00964190">
      <w:pPr>
        <w:pStyle w:val="Default"/>
      </w:pPr>
    </w:p>
    <w:p w:rsidR="00E11E58" w:rsidRPr="00F336CE" w:rsidRDefault="00E11E58" w:rsidP="00F336CE">
      <w:pPr>
        <w:pStyle w:val="CM85"/>
        <w:rPr>
          <w:rFonts w:ascii="Times New Roman" w:hAnsi="Times New Roman" w:cs="Times New Roman"/>
          <w:sz w:val="18"/>
          <w:szCs w:val="18"/>
        </w:rPr>
      </w:pPr>
      <w:proofErr w:type="gramStart"/>
      <w:r w:rsidRPr="00F336CE">
        <w:rPr>
          <w:rFonts w:ascii="Times New Roman" w:hAnsi="Times New Roman" w:cs="Times New Roman"/>
          <w:b/>
          <w:bCs/>
          <w:sz w:val="18"/>
          <w:szCs w:val="18"/>
        </w:rPr>
        <w:lastRenderedPageBreak/>
        <w:t>5.</w:t>
      </w:r>
      <w:r w:rsidR="00964190">
        <w:rPr>
          <w:rFonts w:ascii="Times New Roman" w:hAnsi="Times New Roman" w:cs="Times New Roman"/>
          <w:b/>
          <w:bCs/>
          <w:sz w:val="18"/>
          <w:szCs w:val="18"/>
        </w:rPr>
        <w:t>B</w:t>
      </w:r>
      <w:proofErr w:type="gramEnd"/>
      <w:r w:rsidR="00964190">
        <w:rPr>
          <w:rFonts w:ascii="Times New Roman" w:hAnsi="Times New Roman" w:cs="Times New Roman"/>
          <w:b/>
          <w:bCs/>
          <w:sz w:val="18"/>
          <w:szCs w:val="18"/>
        </w:rPr>
        <w:t>. Etat récapitulatif des coûts</w:t>
      </w:r>
    </w:p>
    <w:tbl>
      <w:tblPr>
        <w:tblW w:w="10118" w:type="dxa"/>
        <w:tblLook w:val="0000" w:firstRow="0" w:lastRow="0" w:firstColumn="0" w:lastColumn="0" w:noHBand="0" w:noVBand="0"/>
      </w:tblPr>
      <w:tblGrid>
        <w:gridCol w:w="5735"/>
        <w:gridCol w:w="2413"/>
        <w:gridCol w:w="1970"/>
      </w:tblGrid>
      <w:tr w:rsidR="00E11E58" w:rsidRPr="00F336CE" w:rsidTr="00993299">
        <w:trPr>
          <w:trHeight w:val="495"/>
        </w:trPr>
        <w:tc>
          <w:tcPr>
            <w:tcW w:w="5735" w:type="dxa"/>
            <w:tcBorders>
              <w:top w:val="single" w:sz="4" w:space="0" w:color="auto"/>
              <w:left w:val="single" w:sz="4" w:space="0" w:color="auto"/>
              <w:bottom w:val="single" w:sz="4" w:space="0" w:color="auto"/>
              <w:right w:val="single" w:sz="4" w:space="0" w:color="auto"/>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Coûts </w:t>
            </w:r>
          </w:p>
        </w:tc>
        <w:tc>
          <w:tcPr>
            <w:tcW w:w="2413" w:type="dxa"/>
            <w:tcBorders>
              <w:top w:val="single" w:sz="4" w:space="0" w:color="auto"/>
              <w:left w:val="single" w:sz="4" w:space="0" w:color="auto"/>
              <w:bottom w:val="single" w:sz="4" w:space="0" w:color="auto"/>
              <w:right w:val="single" w:sz="4" w:space="0" w:color="auto"/>
            </w:tcBorders>
          </w:tcPr>
          <w:p w:rsidR="00E11E58" w:rsidRPr="00F336CE" w:rsidRDefault="00E11E58" w:rsidP="00993299">
            <w:pPr>
              <w:pStyle w:val="Default"/>
              <w:jc w:val="center"/>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Monnaie(s)(7) </w:t>
            </w:r>
          </w:p>
        </w:tc>
        <w:tc>
          <w:tcPr>
            <w:tcW w:w="1970" w:type="dxa"/>
            <w:tcBorders>
              <w:top w:val="single" w:sz="4" w:space="0" w:color="auto"/>
              <w:left w:val="single" w:sz="4" w:space="0" w:color="auto"/>
              <w:bottom w:val="single" w:sz="4" w:space="0" w:color="auto"/>
              <w:right w:val="single" w:sz="4" w:space="0" w:color="auto"/>
            </w:tcBorders>
          </w:tcPr>
          <w:p w:rsidR="00E11E58" w:rsidRPr="00F336CE" w:rsidRDefault="00E11E58" w:rsidP="00993299">
            <w:pPr>
              <w:pStyle w:val="Default"/>
              <w:jc w:val="righ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Montant(s) </w:t>
            </w:r>
          </w:p>
        </w:tc>
      </w:tr>
      <w:tr w:rsidR="00E11E58" w:rsidRPr="00F336CE" w:rsidTr="00993299">
        <w:trPr>
          <w:trHeight w:val="890"/>
        </w:trPr>
        <w:tc>
          <w:tcPr>
            <w:tcW w:w="5735" w:type="dxa"/>
            <w:tcBorders>
              <w:top w:val="single" w:sz="4" w:space="0" w:color="auto"/>
              <w:left w:val="single" w:sz="4" w:space="0" w:color="auto"/>
              <w:bottom w:val="single" w:sz="4" w:space="0" w:color="auto"/>
              <w:right w:val="single" w:sz="4" w:space="0" w:color="auto"/>
            </w:tcBorders>
            <w:vAlign w:val="center"/>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Sous total </w:t>
            </w:r>
          </w:p>
        </w:tc>
        <w:tc>
          <w:tcPr>
            <w:tcW w:w="2413" w:type="dxa"/>
            <w:tcBorders>
              <w:top w:val="single" w:sz="4" w:space="0" w:color="auto"/>
              <w:left w:val="single" w:sz="4" w:space="0" w:color="auto"/>
              <w:bottom w:val="single" w:sz="4" w:space="0" w:color="auto"/>
              <w:right w:val="single" w:sz="4" w:space="0" w:color="auto"/>
            </w:tcBorders>
          </w:tcPr>
          <w:p w:rsidR="00E11E58" w:rsidRPr="00F336CE" w:rsidRDefault="00E11E58" w:rsidP="00993299">
            <w:pPr>
              <w:pStyle w:val="Default"/>
              <w:jc w:val="center"/>
              <w:rPr>
                <w:rFonts w:ascii="Times New Roman" w:hAnsi="Times New Roman" w:cs="Times New Roman"/>
                <w:color w:val="auto"/>
                <w:sz w:val="18"/>
                <w:szCs w:val="18"/>
              </w:rPr>
            </w:pPr>
          </w:p>
        </w:tc>
        <w:tc>
          <w:tcPr>
            <w:tcW w:w="1970" w:type="dxa"/>
            <w:tcBorders>
              <w:top w:val="single" w:sz="4" w:space="0" w:color="auto"/>
              <w:left w:val="single" w:sz="4" w:space="0" w:color="auto"/>
              <w:bottom w:val="single" w:sz="4" w:space="0" w:color="auto"/>
              <w:right w:val="single" w:sz="4" w:space="0" w:color="auto"/>
            </w:tcBorders>
          </w:tcPr>
          <w:p w:rsidR="00E11E58" w:rsidRPr="00F336CE" w:rsidRDefault="00E11E58" w:rsidP="00993299">
            <w:pPr>
              <w:pStyle w:val="Default"/>
              <w:jc w:val="right"/>
              <w:rPr>
                <w:rFonts w:ascii="Times New Roman" w:hAnsi="Times New Roman" w:cs="Times New Roman"/>
                <w:color w:val="auto"/>
                <w:sz w:val="18"/>
                <w:szCs w:val="18"/>
              </w:rPr>
            </w:pPr>
          </w:p>
        </w:tc>
      </w:tr>
      <w:tr w:rsidR="00E11E58" w:rsidRPr="00F336CE" w:rsidTr="00993299">
        <w:trPr>
          <w:trHeight w:val="865"/>
        </w:trPr>
        <w:tc>
          <w:tcPr>
            <w:tcW w:w="5735" w:type="dxa"/>
            <w:tcBorders>
              <w:top w:val="single" w:sz="4" w:space="0" w:color="auto"/>
              <w:left w:val="single" w:sz="4" w:space="0" w:color="auto"/>
              <w:bottom w:val="single" w:sz="4" w:space="0" w:color="auto"/>
              <w:right w:val="single" w:sz="4" w:space="0" w:color="auto"/>
            </w:tcBorders>
            <w:vAlign w:val="center"/>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Impôts, droits, taxes, et autres charges fiscales </w:t>
            </w:r>
          </w:p>
        </w:tc>
        <w:tc>
          <w:tcPr>
            <w:tcW w:w="2413" w:type="dxa"/>
            <w:tcBorders>
              <w:top w:val="single" w:sz="4" w:space="0" w:color="auto"/>
              <w:left w:val="single" w:sz="4" w:space="0" w:color="auto"/>
              <w:bottom w:val="single" w:sz="4" w:space="0" w:color="auto"/>
              <w:right w:val="single" w:sz="4" w:space="0" w:color="auto"/>
            </w:tcBorders>
          </w:tcPr>
          <w:p w:rsidR="00E11E58" w:rsidRPr="00F336CE" w:rsidRDefault="00E11E58" w:rsidP="00993299">
            <w:pPr>
              <w:pStyle w:val="Default"/>
              <w:jc w:val="center"/>
              <w:rPr>
                <w:rFonts w:ascii="Times New Roman" w:hAnsi="Times New Roman" w:cs="Times New Roman"/>
                <w:color w:val="auto"/>
                <w:sz w:val="18"/>
                <w:szCs w:val="18"/>
              </w:rPr>
            </w:pPr>
          </w:p>
        </w:tc>
        <w:tc>
          <w:tcPr>
            <w:tcW w:w="1970" w:type="dxa"/>
            <w:tcBorders>
              <w:top w:val="single" w:sz="4" w:space="0" w:color="auto"/>
              <w:left w:val="single" w:sz="4" w:space="0" w:color="auto"/>
              <w:bottom w:val="single" w:sz="4" w:space="0" w:color="auto"/>
              <w:right w:val="single" w:sz="4" w:space="0" w:color="auto"/>
            </w:tcBorders>
          </w:tcPr>
          <w:p w:rsidR="00E11E58" w:rsidRPr="00F336CE" w:rsidRDefault="00E11E58" w:rsidP="00993299">
            <w:pPr>
              <w:pStyle w:val="Default"/>
              <w:jc w:val="right"/>
              <w:rPr>
                <w:rFonts w:ascii="Times New Roman" w:hAnsi="Times New Roman" w:cs="Times New Roman"/>
                <w:color w:val="auto"/>
                <w:sz w:val="18"/>
                <w:szCs w:val="18"/>
              </w:rPr>
            </w:pPr>
          </w:p>
        </w:tc>
      </w:tr>
      <w:tr w:rsidR="00E11E58" w:rsidRPr="00F336CE" w:rsidTr="00993299">
        <w:trPr>
          <w:trHeight w:val="535"/>
        </w:trPr>
        <w:tc>
          <w:tcPr>
            <w:tcW w:w="5735" w:type="dxa"/>
            <w:tcBorders>
              <w:top w:val="single" w:sz="4" w:space="0" w:color="auto"/>
              <w:left w:val="single" w:sz="4" w:space="0" w:color="auto"/>
              <w:bottom w:val="single" w:sz="4" w:space="0" w:color="auto"/>
              <w:right w:val="single" w:sz="4" w:space="0" w:color="auto"/>
            </w:tcBorders>
            <w:vAlign w:val="bottom"/>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Montant total de la Proposition financière </w:t>
            </w:r>
          </w:p>
        </w:tc>
        <w:tc>
          <w:tcPr>
            <w:tcW w:w="2413" w:type="dxa"/>
            <w:tcBorders>
              <w:top w:val="single" w:sz="4" w:space="0" w:color="auto"/>
              <w:left w:val="single" w:sz="4" w:space="0" w:color="auto"/>
              <w:bottom w:val="single" w:sz="4" w:space="0" w:color="auto"/>
              <w:right w:val="single" w:sz="4" w:space="0" w:color="auto"/>
            </w:tcBorders>
          </w:tcPr>
          <w:p w:rsidR="00E11E58" w:rsidRPr="00F336CE" w:rsidRDefault="00E11E58" w:rsidP="00993299">
            <w:pPr>
              <w:pStyle w:val="Default"/>
              <w:jc w:val="center"/>
              <w:rPr>
                <w:rFonts w:ascii="Times New Roman" w:hAnsi="Times New Roman" w:cs="Times New Roman"/>
                <w:color w:val="auto"/>
                <w:sz w:val="18"/>
                <w:szCs w:val="18"/>
              </w:rPr>
            </w:pPr>
          </w:p>
        </w:tc>
        <w:tc>
          <w:tcPr>
            <w:tcW w:w="1970" w:type="dxa"/>
            <w:tcBorders>
              <w:top w:val="single" w:sz="4" w:space="0" w:color="auto"/>
              <w:left w:val="single" w:sz="4" w:space="0" w:color="auto"/>
              <w:bottom w:val="single" w:sz="4" w:space="0" w:color="auto"/>
              <w:right w:val="single" w:sz="4" w:space="0" w:color="auto"/>
            </w:tcBorders>
          </w:tcPr>
          <w:p w:rsidR="00E11E58" w:rsidRPr="00F336CE" w:rsidRDefault="00E11E58" w:rsidP="00993299">
            <w:pPr>
              <w:pStyle w:val="Default"/>
              <w:jc w:val="right"/>
              <w:rPr>
                <w:rFonts w:ascii="Times New Roman" w:hAnsi="Times New Roman" w:cs="Times New Roman"/>
                <w:color w:val="auto"/>
                <w:sz w:val="18"/>
                <w:szCs w:val="18"/>
              </w:rPr>
            </w:pPr>
          </w:p>
        </w:tc>
      </w:tr>
    </w:tbl>
    <w:p w:rsidR="00E11E58" w:rsidRPr="00F336CE" w:rsidRDefault="00E11E58" w:rsidP="00E11E58">
      <w:pPr>
        <w:pStyle w:val="Default"/>
        <w:rPr>
          <w:rFonts w:ascii="Times New Roman" w:hAnsi="Times New Roman" w:cs="Times New Roman"/>
          <w:color w:val="auto"/>
          <w:sz w:val="18"/>
          <w:szCs w:val="18"/>
        </w:rPr>
      </w:pPr>
    </w:p>
    <w:p w:rsidR="00E11E58" w:rsidRPr="00F336CE" w:rsidRDefault="00E11E58" w:rsidP="00E11E58">
      <w:pPr>
        <w:pStyle w:val="Default"/>
        <w:rPr>
          <w:rFonts w:ascii="Times New Roman" w:hAnsi="Times New Roman" w:cs="Times New Roman"/>
          <w:color w:val="auto"/>
          <w:sz w:val="18"/>
          <w:szCs w:val="18"/>
        </w:rPr>
      </w:pPr>
    </w:p>
    <w:p w:rsidR="00E11E58" w:rsidRPr="00F336CE" w:rsidRDefault="00E11E58" w:rsidP="00E11E58">
      <w:pPr>
        <w:pStyle w:val="CM100"/>
        <w:spacing w:after="0" w:line="360" w:lineRule="auto"/>
        <w:jc w:val="center"/>
        <w:rPr>
          <w:rFonts w:ascii="Times New Roman" w:hAnsi="Times New Roman" w:cs="Times New Roman"/>
          <w:sz w:val="18"/>
          <w:szCs w:val="18"/>
        </w:rPr>
      </w:pPr>
      <w:smartTag w:uri="urn:schemas-microsoft-com:office:smarttags" w:element="metricconverter">
        <w:smartTagPr>
          <w:attr w:name="ProductID" w:val="5.C"/>
        </w:smartTagPr>
        <w:r w:rsidRPr="00F336CE">
          <w:rPr>
            <w:rFonts w:ascii="Times New Roman" w:hAnsi="Times New Roman" w:cs="Times New Roman"/>
            <w:b/>
            <w:bCs/>
            <w:sz w:val="18"/>
            <w:szCs w:val="18"/>
          </w:rPr>
          <w:t>5.C</w:t>
        </w:r>
      </w:smartTag>
      <w:r w:rsidRPr="00F336CE">
        <w:rPr>
          <w:rFonts w:ascii="Times New Roman" w:hAnsi="Times New Roman" w:cs="Times New Roman"/>
          <w:b/>
          <w:bCs/>
          <w:sz w:val="18"/>
          <w:szCs w:val="18"/>
        </w:rPr>
        <w:t>. Ventilation des coûts par activité</w:t>
      </w:r>
      <w:r w:rsidRPr="00F336CE">
        <w:rPr>
          <w:rFonts w:ascii="Times New Roman" w:hAnsi="Times New Roman" w:cs="Times New Roman"/>
          <w:b/>
          <w:bCs/>
          <w:sz w:val="18"/>
          <w:szCs w:val="18"/>
        </w:rPr>
        <w:br/>
      </w:r>
    </w:p>
    <w:tbl>
      <w:tblPr>
        <w:tblW w:w="10188" w:type="dxa"/>
        <w:tblLook w:val="0000" w:firstRow="0" w:lastRow="0" w:firstColumn="0" w:lastColumn="0" w:noHBand="0" w:noVBand="0"/>
      </w:tblPr>
      <w:tblGrid>
        <w:gridCol w:w="6515"/>
        <w:gridCol w:w="2000"/>
        <w:gridCol w:w="1673"/>
      </w:tblGrid>
      <w:tr w:rsidR="00E11E58" w:rsidRPr="00F336CE" w:rsidTr="00993299">
        <w:trPr>
          <w:trHeight w:val="800"/>
        </w:trPr>
        <w:tc>
          <w:tcPr>
            <w:tcW w:w="6515"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Activité no : </w:t>
            </w:r>
          </w:p>
        </w:tc>
        <w:tc>
          <w:tcPr>
            <w:tcW w:w="200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Activité no : </w:t>
            </w:r>
          </w:p>
        </w:tc>
        <w:tc>
          <w:tcPr>
            <w:tcW w:w="167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Description : </w:t>
            </w:r>
          </w:p>
        </w:tc>
      </w:tr>
      <w:tr w:rsidR="00E11E58" w:rsidRPr="00F336CE" w:rsidTr="00993299">
        <w:trPr>
          <w:trHeight w:val="3058"/>
        </w:trPr>
        <w:tc>
          <w:tcPr>
            <w:tcW w:w="6515"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Composantes du prix Rémunération Frais remboursables Frais divers Sous-total </w:t>
            </w:r>
          </w:p>
        </w:tc>
        <w:tc>
          <w:tcPr>
            <w:tcW w:w="200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Monnaie(s) </w:t>
            </w:r>
          </w:p>
        </w:tc>
        <w:tc>
          <w:tcPr>
            <w:tcW w:w="167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Montant(s) </w:t>
            </w:r>
          </w:p>
        </w:tc>
      </w:tr>
    </w:tbl>
    <w:p w:rsidR="00E11E58" w:rsidRPr="00F336CE" w:rsidRDefault="00E11E58" w:rsidP="00E11E58">
      <w:pPr>
        <w:pStyle w:val="Default"/>
        <w:rPr>
          <w:rFonts w:ascii="Times New Roman" w:hAnsi="Times New Roman" w:cs="Times New Roman"/>
          <w:color w:val="auto"/>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E11E58" w:rsidP="00E11E58">
      <w:pPr>
        <w:pStyle w:val="Default"/>
        <w:jc w:val="right"/>
        <w:rPr>
          <w:rFonts w:ascii="Times New Roman" w:hAnsi="Times New Roman" w:cs="Times New Roman"/>
          <w:color w:val="auto"/>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F336CE" w:rsidP="00F336CE">
      <w:pPr>
        <w:pStyle w:val="Default"/>
        <w:rPr>
          <w:rFonts w:ascii="Times New Roman" w:hAnsi="Times New Roman" w:cs="Times New Roman"/>
          <w:color w:val="auto"/>
          <w:sz w:val="18"/>
          <w:szCs w:val="18"/>
        </w:rPr>
      </w:pPr>
      <w:r>
        <w:rPr>
          <w:rFonts w:ascii="Times New Roman" w:hAnsi="Times New Roman" w:cs="Times New Roman"/>
          <w:color w:val="auto"/>
          <w:sz w:val="18"/>
          <w:szCs w:val="18"/>
        </w:rPr>
        <w:lastRenderedPageBreak/>
        <w:t xml:space="preserve">                                                                           </w:t>
      </w:r>
      <w:r w:rsidR="00E11E58" w:rsidRPr="00F336CE">
        <w:rPr>
          <w:rFonts w:ascii="Times New Roman" w:hAnsi="Times New Roman" w:cs="Times New Roman"/>
          <w:b/>
          <w:bCs/>
          <w:sz w:val="18"/>
          <w:szCs w:val="18"/>
        </w:rPr>
        <w:t>5.D. Coûts unitaires du personnel clé</w:t>
      </w:r>
    </w:p>
    <w:tbl>
      <w:tblPr>
        <w:tblpPr w:leftFromText="141" w:rightFromText="141" w:vertAnchor="text" w:horzAnchor="margin" w:tblpY="781"/>
        <w:tblW w:w="10188" w:type="dxa"/>
        <w:tblLook w:val="0000" w:firstRow="0" w:lastRow="0" w:firstColumn="0" w:lastColumn="0" w:noHBand="0" w:noVBand="0"/>
      </w:tblPr>
      <w:tblGrid>
        <w:gridCol w:w="3621"/>
        <w:gridCol w:w="2078"/>
        <w:gridCol w:w="1643"/>
        <w:gridCol w:w="1406"/>
        <w:gridCol w:w="1440"/>
      </w:tblGrid>
      <w:tr w:rsidR="00E11E58" w:rsidRPr="00F336CE" w:rsidTr="00993299">
        <w:trPr>
          <w:trHeight w:val="788"/>
        </w:trPr>
        <w:tc>
          <w:tcPr>
            <w:tcW w:w="3621"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Noms et prénoms </w:t>
            </w: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Qualification/ fonction </w:t>
            </w: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Coût horaire </w:t>
            </w:r>
          </w:p>
        </w:tc>
        <w:tc>
          <w:tcPr>
            <w:tcW w:w="1406"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Coût journalier </w:t>
            </w:r>
          </w:p>
        </w:tc>
        <w:tc>
          <w:tcPr>
            <w:tcW w:w="14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Coût mensuel </w:t>
            </w:r>
          </w:p>
        </w:tc>
      </w:tr>
      <w:tr w:rsidR="00E11E58" w:rsidRPr="00F336CE" w:rsidTr="00993299">
        <w:trPr>
          <w:trHeight w:val="828"/>
        </w:trPr>
        <w:tc>
          <w:tcPr>
            <w:tcW w:w="3621"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06"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r w:rsidR="00E11E58" w:rsidRPr="00F336CE" w:rsidTr="00993299">
        <w:trPr>
          <w:trHeight w:val="828"/>
        </w:trPr>
        <w:tc>
          <w:tcPr>
            <w:tcW w:w="3621"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06"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r w:rsidR="00E11E58" w:rsidRPr="00F336CE" w:rsidTr="00993299">
        <w:trPr>
          <w:trHeight w:val="828"/>
        </w:trPr>
        <w:tc>
          <w:tcPr>
            <w:tcW w:w="3621"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06"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r w:rsidR="00E11E58" w:rsidRPr="00F336CE" w:rsidTr="00993299">
        <w:trPr>
          <w:trHeight w:val="828"/>
        </w:trPr>
        <w:tc>
          <w:tcPr>
            <w:tcW w:w="3621"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06"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r w:rsidR="00E11E58" w:rsidRPr="00F336CE" w:rsidTr="00993299">
        <w:trPr>
          <w:trHeight w:val="838"/>
        </w:trPr>
        <w:tc>
          <w:tcPr>
            <w:tcW w:w="3621"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06"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4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bl>
    <w:p w:rsidR="00E11E58" w:rsidRPr="00F336CE" w:rsidRDefault="00E11E58" w:rsidP="00F336CE">
      <w:pPr>
        <w:pStyle w:val="CM89"/>
        <w:rPr>
          <w:rFonts w:ascii="Times New Roman" w:hAnsi="Times New Roman" w:cs="Times New Roman"/>
          <w:sz w:val="18"/>
          <w:szCs w:val="18"/>
        </w:rPr>
      </w:pPr>
    </w:p>
    <w:p w:rsidR="00E11E58" w:rsidRPr="00F336CE" w:rsidRDefault="00E11E58" w:rsidP="00E11E58">
      <w:pPr>
        <w:pStyle w:val="Default"/>
        <w:rPr>
          <w:rFonts w:ascii="Times New Roman" w:hAnsi="Times New Roman" w:cs="Times New Roman"/>
          <w:color w:val="auto"/>
          <w:sz w:val="18"/>
          <w:szCs w:val="18"/>
        </w:rPr>
      </w:pPr>
    </w:p>
    <w:p w:rsidR="00E11E58" w:rsidRPr="00F336CE" w:rsidRDefault="00E11E58" w:rsidP="00E11E58">
      <w:pPr>
        <w:pStyle w:val="CM89"/>
        <w:jc w:val="center"/>
        <w:rPr>
          <w:rFonts w:ascii="Times New Roman" w:hAnsi="Times New Roman" w:cs="Times New Roman"/>
          <w:sz w:val="18"/>
          <w:szCs w:val="18"/>
        </w:rPr>
      </w:pPr>
      <w:proofErr w:type="gramStart"/>
      <w:r w:rsidRPr="00F336CE">
        <w:rPr>
          <w:rFonts w:ascii="Times New Roman" w:hAnsi="Times New Roman" w:cs="Times New Roman"/>
          <w:b/>
          <w:bCs/>
          <w:sz w:val="18"/>
          <w:szCs w:val="18"/>
        </w:rPr>
        <w:t>5.E</w:t>
      </w:r>
      <w:proofErr w:type="gramEnd"/>
      <w:r w:rsidRPr="00F336CE">
        <w:rPr>
          <w:rFonts w:ascii="Times New Roman" w:hAnsi="Times New Roman" w:cs="Times New Roman"/>
          <w:b/>
          <w:bCs/>
          <w:sz w:val="18"/>
          <w:szCs w:val="18"/>
        </w:rPr>
        <w:t>. Coûts uni</w:t>
      </w:r>
      <w:r w:rsidR="00964190">
        <w:rPr>
          <w:rFonts w:ascii="Times New Roman" w:hAnsi="Times New Roman" w:cs="Times New Roman"/>
          <w:b/>
          <w:bCs/>
          <w:sz w:val="18"/>
          <w:szCs w:val="18"/>
        </w:rPr>
        <w:t>taires du personnel d’exécution</w:t>
      </w:r>
    </w:p>
    <w:tbl>
      <w:tblPr>
        <w:tblW w:w="10780" w:type="dxa"/>
        <w:tblLook w:val="0000" w:firstRow="0" w:lastRow="0" w:firstColumn="0" w:lastColumn="0" w:noHBand="0" w:noVBand="0"/>
      </w:tblPr>
      <w:tblGrid>
        <w:gridCol w:w="3621"/>
        <w:gridCol w:w="2078"/>
        <w:gridCol w:w="1643"/>
        <w:gridCol w:w="1760"/>
        <w:gridCol w:w="1678"/>
      </w:tblGrid>
      <w:tr w:rsidR="00E11E58" w:rsidRPr="00F336CE" w:rsidTr="00993299">
        <w:trPr>
          <w:trHeight w:val="788"/>
        </w:trPr>
        <w:tc>
          <w:tcPr>
            <w:tcW w:w="362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Noms et prénoms </w:t>
            </w: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Qualification/ fonction </w:t>
            </w: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Coût horaire </w:t>
            </w:r>
          </w:p>
        </w:tc>
        <w:tc>
          <w:tcPr>
            <w:tcW w:w="176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Coût journalier </w:t>
            </w:r>
          </w:p>
        </w:tc>
        <w:tc>
          <w:tcPr>
            <w:tcW w:w="16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Coût mensuel </w:t>
            </w:r>
          </w:p>
        </w:tc>
      </w:tr>
      <w:tr w:rsidR="00E11E58" w:rsidRPr="00F336CE" w:rsidTr="00993299">
        <w:trPr>
          <w:trHeight w:val="828"/>
        </w:trPr>
        <w:tc>
          <w:tcPr>
            <w:tcW w:w="362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76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r w:rsidR="00E11E58" w:rsidRPr="00F336CE" w:rsidTr="00993299">
        <w:trPr>
          <w:trHeight w:val="828"/>
        </w:trPr>
        <w:tc>
          <w:tcPr>
            <w:tcW w:w="362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76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r w:rsidR="00E11E58" w:rsidRPr="00F336CE" w:rsidTr="00993299">
        <w:trPr>
          <w:trHeight w:val="828"/>
        </w:trPr>
        <w:tc>
          <w:tcPr>
            <w:tcW w:w="362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76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r w:rsidR="00E11E58" w:rsidRPr="00F336CE" w:rsidTr="00993299">
        <w:trPr>
          <w:trHeight w:val="828"/>
        </w:trPr>
        <w:tc>
          <w:tcPr>
            <w:tcW w:w="362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76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r w:rsidR="00E11E58" w:rsidRPr="00F336CE" w:rsidTr="00993299">
        <w:trPr>
          <w:trHeight w:val="838"/>
        </w:trPr>
        <w:tc>
          <w:tcPr>
            <w:tcW w:w="362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20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4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76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67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bl>
    <w:p w:rsidR="00E11E58" w:rsidRPr="00F336CE" w:rsidRDefault="00E11E58" w:rsidP="00E11E58">
      <w:pPr>
        <w:pStyle w:val="Default"/>
        <w:rPr>
          <w:rFonts w:ascii="Times New Roman" w:hAnsi="Times New Roman" w:cs="Times New Roman"/>
          <w:color w:val="auto"/>
          <w:sz w:val="18"/>
          <w:szCs w:val="18"/>
        </w:rPr>
      </w:pPr>
    </w:p>
    <w:p w:rsidR="00E11E58" w:rsidRPr="00F336CE" w:rsidRDefault="00E11E58" w:rsidP="00E11E58">
      <w:pPr>
        <w:pStyle w:val="Default"/>
        <w:rPr>
          <w:rFonts w:ascii="Times New Roman" w:hAnsi="Times New Roman" w:cs="Times New Roman"/>
          <w:color w:val="auto"/>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E11E58" w:rsidP="00E11E58">
      <w:pPr>
        <w:pStyle w:val="Default"/>
        <w:rPr>
          <w:rFonts w:ascii="Times New Roman" w:hAnsi="Times New Roman" w:cs="Times New Roman"/>
          <w:color w:val="auto"/>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E11E58" w:rsidP="00E11E58">
      <w:pPr>
        <w:pStyle w:val="Default"/>
        <w:rPr>
          <w:rFonts w:ascii="Times New Roman" w:hAnsi="Times New Roman" w:cs="Times New Roman"/>
          <w:color w:val="auto"/>
          <w:sz w:val="18"/>
          <w:szCs w:val="18"/>
        </w:rPr>
      </w:pPr>
    </w:p>
    <w:p w:rsidR="00E11E58" w:rsidRPr="00F336CE" w:rsidRDefault="00E11E58" w:rsidP="00E11E58">
      <w:pPr>
        <w:pStyle w:val="CM89"/>
        <w:jc w:val="center"/>
        <w:rPr>
          <w:rFonts w:ascii="Times New Roman" w:hAnsi="Times New Roman" w:cs="Times New Roman"/>
          <w:sz w:val="18"/>
          <w:szCs w:val="18"/>
        </w:rPr>
      </w:pPr>
      <w:r w:rsidRPr="00F336CE">
        <w:rPr>
          <w:rFonts w:ascii="Times New Roman" w:hAnsi="Times New Roman" w:cs="Times New Roman"/>
          <w:b/>
          <w:bCs/>
          <w:sz w:val="18"/>
          <w:szCs w:val="18"/>
        </w:rPr>
        <w:t xml:space="preserve">5.F. Ventilation de la rémunération par activité </w:t>
      </w:r>
    </w:p>
    <w:p w:rsidR="00E11E58" w:rsidRPr="00F336CE" w:rsidRDefault="00E11E58" w:rsidP="00E11E58">
      <w:pPr>
        <w:pStyle w:val="CM100"/>
        <w:jc w:val="center"/>
        <w:rPr>
          <w:rFonts w:ascii="Times New Roman" w:hAnsi="Times New Roman" w:cs="Times New Roman"/>
          <w:sz w:val="18"/>
          <w:szCs w:val="18"/>
        </w:rPr>
      </w:pPr>
      <w:r w:rsidRPr="00F336CE">
        <w:rPr>
          <w:rFonts w:ascii="Times New Roman" w:hAnsi="Times New Roman" w:cs="Times New Roman"/>
          <w:sz w:val="18"/>
          <w:szCs w:val="18"/>
        </w:rPr>
        <w:t xml:space="preserve">Activité no : _____________________ Nom : __________________________________ </w:t>
      </w:r>
    </w:p>
    <w:tbl>
      <w:tblPr>
        <w:tblW w:w="10409" w:type="dxa"/>
        <w:tblLook w:val="0000" w:firstRow="0" w:lastRow="0" w:firstColumn="0" w:lastColumn="0" w:noHBand="0" w:noVBand="0"/>
      </w:tblPr>
      <w:tblGrid>
        <w:gridCol w:w="3622"/>
        <w:gridCol w:w="1706"/>
        <w:gridCol w:w="1500"/>
        <w:gridCol w:w="2063"/>
        <w:gridCol w:w="1518"/>
      </w:tblGrid>
      <w:tr w:rsidR="00E11E58" w:rsidRPr="00F336CE" w:rsidTr="00993299">
        <w:trPr>
          <w:trHeight w:val="788"/>
        </w:trPr>
        <w:tc>
          <w:tcPr>
            <w:tcW w:w="3622"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Noms </w:t>
            </w:r>
          </w:p>
        </w:tc>
        <w:tc>
          <w:tcPr>
            <w:tcW w:w="1706"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Poste </w:t>
            </w:r>
          </w:p>
        </w:tc>
        <w:tc>
          <w:tcPr>
            <w:tcW w:w="150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Apport </w:t>
            </w:r>
          </w:p>
        </w:tc>
        <w:tc>
          <w:tcPr>
            <w:tcW w:w="206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Rémunération taux de change </w:t>
            </w:r>
          </w:p>
        </w:tc>
        <w:tc>
          <w:tcPr>
            <w:tcW w:w="151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Montant </w:t>
            </w:r>
          </w:p>
        </w:tc>
      </w:tr>
      <w:tr w:rsidR="00E11E58" w:rsidRPr="00F336CE" w:rsidTr="00993299">
        <w:trPr>
          <w:trHeight w:val="1315"/>
        </w:trPr>
        <w:tc>
          <w:tcPr>
            <w:tcW w:w="3622"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Personnel permanent Personnel local Consultants extérieurs Total général </w:t>
            </w:r>
          </w:p>
        </w:tc>
        <w:tc>
          <w:tcPr>
            <w:tcW w:w="1706"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p>
        </w:tc>
        <w:tc>
          <w:tcPr>
            <w:tcW w:w="150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p>
        </w:tc>
        <w:tc>
          <w:tcPr>
            <w:tcW w:w="206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51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p>
        </w:tc>
      </w:tr>
    </w:tbl>
    <w:p w:rsidR="00E11E58" w:rsidRPr="00F336CE" w:rsidRDefault="00E11E58" w:rsidP="00E11E58">
      <w:pPr>
        <w:pStyle w:val="Default"/>
        <w:rPr>
          <w:rFonts w:ascii="Times New Roman" w:hAnsi="Times New Roman" w:cs="Times New Roman"/>
          <w:color w:val="auto"/>
          <w:sz w:val="18"/>
          <w:szCs w:val="18"/>
        </w:rPr>
      </w:pPr>
    </w:p>
    <w:p w:rsidR="00E11E58" w:rsidRPr="00F336CE" w:rsidRDefault="00E11E58" w:rsidP="00E11E58">
      <w:pPr>
        <w:pStyle w:val="Default"/>
        <w:rPr>
          <w:rFonts w:ascii="Times New Roman" w:hAnsi="Times New Roman" w:cs="Times New Roman"/>
          <w:color w:val="auto"/>
          <w:sz w:val="18"/>
          <w:szCs w:val="18"/>
        </w:rPr>
      </w:pPr>
    </w:p>
    <w:p w:rsidR="00E11E58" w:rsidRPr="00F336CE" w:rsidRDefault="00E11E58" w:rsidP="00E11E58">
      <w:pPr>
        <w:pStyle w:val="CM89"/>
        <w:jc w:val="center"/>
        <w:rPr>
          <w:rFonts w:ascii="Times New Roman" w:hAnsi="Times New Roman" w:cs="Times New Roman"/>
          <w:sz w:val="18"/>
          <w:szCs w:val="18"/>
        </w:rPr>
      </w:pPr>
      <w:r w:rsidRPr="00F336CE">
        <w:rPr>
          <w:rFonts w:ascii="Times New Roman" w:hAnsi="Times New Roman" w:cs="Times New Roman"/>
          <w:b/>
          <w:bCs/>
          <w:sz w:val="18"/>
          <w:szCs w:val="18"/>
        </w:rPr>
        <w:t xml:space="preserve">5.G. Frais remboursables par activité </w:t>
      </w:r>
    </w:p>
    <w:p w:rsidR="00E11E58" w:rsidRPr="00F336CE" w:rsidRDefault="00E11E58" w:rsidP="00E11E58">
      <w:pPr>
        <w:pStyle w:val="CM100"/>
        <w:jc w:val="center"/>
        <w:rPr>
          <w:rFonts w:ascii="Times New Roman" w:hAnsi="Times New Roman" w:cs="Times New Roman"/>
          <w:sz w:val="18"/>
          <w:szCs w:val="18"/>
        </w:rPr>
      </w:pPr>
      <w:r w:rsidRPr="00F336CE">
        <w:rPr>
          <w:rFonts w:ascii="Times New Roman" w:hAnsi="Times New Roman" w:cs="Times New Roman"/>
          <w:sz w:val="18"/>
          <w:szCs w:val="18"/>
        </w:rPr>
        <w:t xml:space="preserve">Activité no : _____________________ Nom : ____________________________________ </w:t>
      </w:r>
    </w:p>
    <w:tbl>
      <w:tblPr>
        <w:tblW w:w="10178" w:type="dxa"/>
        <w:tblLook w:val="0000" w:firstRow="0" w:lastRow="0" w:firstColumn="0" w:lastColumn="0" w:noHBand="0" w:noVBand="0"/>
      </w:tblPr>
      <w:tblGrid>
        <w:gridCol w:w="700"/>
        <w:gridCol w:w="3880"/>
        <w:gridCol w:w="1560"/>
        <w:gridCol w:w="1348"/>
        <w:gridCol w:w="1540"/>
        <w:gridCol w:w="1150"/>
      </w:tblGrid>
      <w:tr w:rsidR="00E11E58" w:rsidRPr="00F336CE" w:rsidTr="00993299">
        <w:trPr>
          <w:trHeight w:val="788"/>
        </w:trPr>
        <w:tc>
          <w:tcPr>
            <w:tcW w:w="70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No </w:t>
            </w:r>
          </w:p>
        </w:tc>
        <w:tc>
          <w:tcPr>
            <w:tcW w:w="388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Description </w:t>
            </w:r>
          </w:p>
        </w:tc>
        <w:tc>
          <w:tcPr>
            <w:tcW w:w="156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Unité </w:t>
            </w:r>
          </w:p>
        </w:tc>
        <w:tc>
          <w:tcPr>
            <w:tcW w:w="134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Quantité </w:t>
            </w:r>
          </w:p>
        </w:tc>
        <w:tc>
          <w:tcPr>
            <w:tcW w:w="15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Prix unitaire </w:t>
            </w:r>
          </w:p>
        </w:tc>
        <w:tc>
          <w:tcPr>
            <w:tcW w:w="115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Montant total </w:t>
            </w:r>
          </w:p>
        </w:tc>
      </w:tr>
      <w:tr w:rsidR="00E11E58" w:rsidRPr="00F336CE" w:rsidTr="00993299">
        <w:trPr>
          <w:trHeight w:val="4143"/>
        </w:trPr>
        <w:tc>
          <w:tcPr>
            <w:tcW w:w="70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lastRenderedPageBreak/>
              <w:t xml:space="preserve">1. 2. 3. 4. 5. </w:t>
            </w:r>
          </w:p>
        </w:tc>
        <w:tc>
          <w:tcPr>
            <w:tcW w:w="3880" w:type="dxa"/>
            <w:tcBorders>
              <w:top w:val="single" w:sz="4" w:space="0" w:color="211D1E"/>
              <w:left w:val="single" w:sz="4" w:space="0" w:color="211D1E"/>
              <w:bottom w:val="single" w:sz="4" w:space="0" w:color="211D1E"/>
              <w:right w:val="single" w:sz="4" w:space="0" w:color="211D1E"/>
            </w:tcBorders>
          </w:tcPr>
          <w:p w:rsidR="00E11E58" w:rsidRPr="00F336CE" w:rsidRDefault="00E11E58" w:rsidP="00C86C40">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Voyages aériens Frais de voyage divers Indemnité de subsistance Frais de transport locaux Loyers de bureaux/logement/ services de bureau </w:t>
            </w:r>
            <w:r w:rsidRPr="00F336CE">
              <w:rPr>
                <w:rFonts w:ascii="Times New Roman" w:hAnsi="Times New Roman" w:cs="Times New Roman"/>
                <w:b/>
                <w:bCs/>
                <w:color w:val="auto"/>
                <w:sz w:val="18"/>
                <w:szCs w:val="18"/>
              </w:rPr>
              <w:t xml:space="preserve">Total général </w:t>
            </w:r>
          </w:p>
        </w:tc>
        <w:tc>
          <w:tcPr>
            <w:tcW w:w="156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par voyage par voyage par jour </w:t>
            </w:r>
          </w:p>
        </w:tc>
        <w:tc>
          <w:tcPr>
            <w:tcW w:w="134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p>
        </w:tc>
        <w:tc>
          <w:tcPr>
            <w:tcW w:w="15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15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bl>
    <w:p w:rsidR="00E11E58" w:rsidRPr="00F336CE" w:rsidRDefault="00E11E58" w:rsidP="00E11E58">
      <w:pPr>
        <w:pStyle w:val="Default"/>
        <w:rPr>
          <w:rFonts w:ascii="Times New Roman" w:hAnsi="Times New Roman" w:cs="Times New Roman"/>
          <w:color w:val="auto"/>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E11E58" w:rsidP="00E11E58">
      <w:pPr>
        <w:pStyle w:val="Default"/>
        <w:rPr>
          <w:rFonts w:ascii="Times New Roman" w:hAnsi="Times New Roman" w:cs="Times New Roman"/>
          <w:color w:val="auto"/>
          <w:sz w:val="18"/>
          <w:szCs w:val="18"/>
        </w:rPr>
      </w:pPr>
    </w:p>
    <w:p w:rsidR="00E11E58" w:rsidRPr="00F336CE" w:rsidRDefault="00E11E58" w:rsidP="00E11E58">
      <w:pPr>
        <w:pStyle w:val="Default"/>
        <w:jc w:val="right"/>
        <w:rPr>
          <w:rFonts w:ascii="Times New Roman" w:hAnsi="Times New Roman" w:cs="Times New Roman"/>
          <w:color w:val="auto"/>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F336CE" w:rsidP="00F336CE">
      <w:pPr>
        <w:pStyle w:val="CM89"/>
        <w:rPr>
          <w:rFonts w:ascii="Times New Roman" w:hAnsi="Times New Roman" w:cs="Times New Roman"/>
          <w:sz w:val="18"/>
          <w:szCs w:val="18"/>
        </w:rPr>
      </w:pPr>
      <w:r>
        <w:rPr>
          <w:rFonts w:ascii="Times New Roman" w:hAnsi="Times New Roman" w:cs="Times New Roman"/>
          <w:sz w:val="18"/>
          <w:szCs w:val="18"/>
        </w:rPr>
        <w:lastRenderedPageBreak/>
        <w:t xml:space="preserve">                                                                                            </w:t>
      </w:r>
      <w:r w:rsidR="00E11E58" w:rsidRPr="00F336CE">
        <w:rPr>
          <w:rFonts w:ascii="Times New Roman" w:hAnsi="Times New Roman" w:cs="Times New Roman"/>
          <w:b/>
          <w:bCs/>
          <w:sz w:val="18"/>
          <w:szCs w:val="18"/>
        </w:rPr>
        <w:t xml:space="preserve">5. H. Frais divers </w:t>
      </w:r>
    </w:p>
    <w:p w:rsidR="00E11E58" w:rsidRPr="00F336CE" w:rsidRDefault="00E11E58" w:rsidP="00E11E58">
      <w:pPr>
        <w:pStyle w:val="CM100"/>
        <w:jc w:val="center"/>
        <w:rPr>
          <w:rFonts w:ascii="Times New Roman" w:hAnsi="Times New Roman" w:cs="Times New Roman"/>
          <w:sz w:val="18"/>
          <w:szCs w:val="18"/>
        </w:rPr>
      </w:pPr>
      <w:r w:rsidRPr="00F336CE">
        <w:rPr>
          <w:rFonts w:ascii="Times New Roman" w:hAnsi="Times New Roman" w:cs="Times New Roman"/>
          <w:sz w:val="18"/>
          <w:szCs w:val="18"/>
        </w:rPr>
        <w:t xml:space="preserve">Activité no : _____________________ Nom : ____________________________________ </w:t>
      </w:r>
    </w:p>
    <w:tbl>
      <w:tblPr>
        <w:tblW w:w="10188" w:type="dxa"/>
        <w:tblLook w:val="0000" w:firstRow="0" w:lastRow="0" w:firstColumn="0" w:lastColumn="0" w:noHBand="0" w:noVBand="0"/>
      </w:tblPr>
      <w:tblGrid>
        <w:gridCol w:w="700"/>
        <w:gridCol w:w="3908"/>
        <w:gridCol w:w="1163"/>
        <w:gridCol w:w="1580"/>
        <w:gridCol w:w="1540"/>
        <w:gridCol w:w="1297"/>
      </w:tblGrid>
      <w:tr w:rsidR="00E11E58" w:rsidRPr="00F336CE" w:rsidTr="00993299">
        <w:trPr>
          <w:trHeight w:val="788"/>
        </w:trPr>
        <w:tc>
          <w:tcPr>
            <w:tcW w:w="70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No </w:t>
            </w:r>
          </w:p>
        </w:tc>
        <w:tc>
          <w:tcPr>
            <w:tcW w:w="390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Description </w:t>
            </w:r>
          </w:p>
        </w:tc>
        <w:tc>
          <w:tcPr>
            <w:tcW w:w="116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Unité </w:t>
            </w:r>
          </w:p>
        </w:tc>
        <w:tc>
          <w:tcPr>
            <w:tcW w:w="158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Quantité </w:t>
            </w:r>
          </w:p>
        </w:tc>
        <w:tc>
          <w:tcPr>
            <w:tcW w:w="15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Prix unitaire </w:t>
            </w:r>
          </w:p>
        </w:tc>
        <w:tc>
          <w:tcPr>
            <w:tcW w:w="1297"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 xml:space="preserve">Montant total </w:t>
            </w:r>
          </w:p>
        </w:tc>
      </w:tr>
      <w:tr w:rsidR="00E11E58" w:rsidRPr="00F336CE" w:rsidTr="00993299">
        <w:trPr>
          <w:trHeight w:val="3560"/>
        </w:trPr>
        <w:tc>
          <w:tcPr>
            <w:tcW w:w="70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1. 2. 3. 4. </w:t>
            </w:r>
          </w:p>
        </w:tc>
        <w:tc>
          <w:tcPr>
            <w:tcW w:w="3908"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Frais de communications entre __________ et _______________ (téléphone, fax, e-mail) Rédaction, reproduction de rapports Matériel : véhicules, ordinateurs, etc. Logiciels </w:t>
            </w:r>
            <w:r w:rsidRPr="00F336CE">
              <w:rPr>
                <w:rFonts w:ascii="Times New Roman" w:hAnsi="Times New Roman" w:cs="Times New Roman"/>
                <w:b/>
                <w:bCs/>
                <w:color w:val="auto"/>
                <w:sz w:val="18"/>
                <w:szCs w:val="18"/>
              </w:rPr>
              <w:t xml:space="preserve">Total général </w:t>
            </w:r>
          </w:p>
        </w:tc>
        <w:tc>
          <w:tcPr>
            <w:tcW w:w="1163"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p>
        </w:tc>
        <w:tc>
          <w:tcPr>
            <w:tcW w:w="158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jc w:val="center"/>
              <w:rPr>
                <w:rFonts w:ascii="Times New Roman" w:hAnsi="Times New Roman" w:cs="Times New Roman"/>
                <w:color w:val="auto"/>
                <w:sz w:val="18"/>
                <w:szCs w:val="18"/>
              </w:rPr>
            </w:pPr>
          </w:p>
        </w:tc>
        <w:tc>
          <w:tcPr>
            <w:tcW w:w="1540"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c>
          <w:tcPr>
            <w:tcW w:w="1297" w:type="dxa"/>
            <w:tcBorders>
              <w:top w:val="single" w:sz="4" w:space="0" w:color="211D1E"/>
              <w:left w:val="single" w:sz="4" w:space="0" w:color="211D1E"/>
              <w:bottom w:val="single" w:sz="4" w:space="0" w:color="211D1E"/>
              <w:right w:val="single" w:sz="4" w:space="0" w:color="211D1E"/>
            </w:tcBorders>
          </w:tcPr>
          <w:p w:rsidR="00E11E58" w:rsidRPr="00F336CE" w:rsidRDefault="00E11E58" w:rsidP="00993299">
            <w:pPr>
              <w:pStyle w:val="Default"/>
              <w:rPr>
                <w:rFonts w:ascii="Times New Roman" w:hAnsi="Times New Roman" w:cs="Times New Roman"/>
                <w:color w:val="auto"/>
                <w:sz w:val="18"/>
                <w:szCs w:val="18"/>
              </w:rPr>
            </w:pPr>
          </w:p>
        </w:tc>
      </w:tr>
    </w:tbl>
    <w:p w:rsidR="00E11E58" w:rsidRPr="00F336CE" w:rsidRDefault="00E11E58" w:rsidP="00E11E58">
      <w:pPr>
        <w:pStyle w:val="Default"/>
        <w:rPr>
          <w:rFonts w:ascii="Times New Roman" w:hAnsi="Times New Roman" w:cs="Times New Roman"/>
          <w:color w:val="auto"/>
          <w:sz w:val="18"/>
          <w:szCs w:val="18"/>
        </w:rPr>
        <w:sectPr w:rsidR="00E11E58" w:rsidRPr="00F336CE" w:rsidSect="00993299">
          <w:type w:val="continuous"/>
          <w:pgSz w:w="11900" w:h="16820"/>
          <w:pgMar w:top="851" w:right="567" w:bottom="851" w:left="1134" w:header="720" w:footer="720" w:gutter="0"/>
          <w:paperSrc w:first="15" w:other="15"/>
          <w:cols w:space="720"/>
          <w:noEndnote/>
        </w:sectPr>
      </w:pPr>
    </w:p>
    <w:p w:rsidR="00E11E58" w:rsidRPr="00F336CE" w:rsidRDefault="00E11E58" w:rsidP="00E11E58">
      <w:pPr>
        <w:pStyle w:val="CM84"/>
        <w:spacing w:line="360" w:lineRule="atLeast"/>
        <w:jc w:val="both"/>
        <w:rPr>
          <w:rFonts w:ascii="Times New Roman" w:hAnsi="Times New Roman" w:cs="Times New Roman"/>
          <w:b/>
          <w:bCs/>
          <w:sz w:val="18"/>
          <w:szCs w:val="18"/>
        </w:rPr>
      </w:pPr>
      <w:r w:rsidRPr="00F336CE">
        <w:rPr>
          <w:rFonts w:ascii="Times New Roman" w:hAnsi="Times New Roman" w:cs="Times New Roman"/>
          <w:b/>
          <w:bCs/>
          <w:sz w:val="18"/>
          <w:szCs w:val="18"/>
        </w:rPr>
        <w:lastRenderedPageBreak/>
        <w:t>5.I. Cadre du bordereau des prix unitaires</w:t>
      </w:r>
    </w:p>
    <w:p w:rsidR="00824749" w:rsidRPr="00F336CE" w:rsidRDefault="00824749" w:rsidP="00824749">
      <w:pPr>
        <w:pStyle w:val="Default"/>
        <w:rPr>
          <w:sz w:val="18"/>
          <w:szCs w:val="18"/>
        </w:rPr>
      </w:pPr>
    </w:p>
    <w:tbl>
      <w:tblPr>
        <w:tblW w:w="10415" w:type="dxa"/>
        <w:tblLook w:val="0000" w:firstRow="0" w:lastRow="0" w:firstColumn="0" w:lastColumn="0" w:noHBand="0" w:noVBand="0"/>
      </w:tblPr>
      <w:tblGrid>
        <w:gridCol w:w="1479"/>
        <w:gridCol w:w="8936"/>
      </w:tblGrid>
      <w:tr w:rsidR="00824749" w:rsidRPr="00F336CE" w:rsidTr="00824749">
        <w:trPr>
          <w:trHeight w:val="800"/>
        </w:trPr>
        <w:tc>
          <w:tcPr>
            <w:tcW w:w="1479" w:type="dxa"/>
            <w:tcBorders>
              <w:top w:val="single" w:sz="4" w:space="0" w:color="auto"/>
              <w:left w:val="single" w:sz="4" w:space="0" w:color="auto"/>
              <w:bottom w:val="single" w:sz="4" w:space="0" w:color="auto"/>
              <w:right w:val="single" w:sz="4" w:space="0" w:color="211D1E"/>
            </w:tcBorders>
            <w:vAlign w:val="center"/>
          </w:tcPr>
          <w:p w:rsidR="00824749" w:rsidRPr="00F336CE" w:rsidRDefault="00824749" w:rsidP="005F0AAB">
            <w:pPr>
              <w:pStyle w:val="Default"/>
              <w:spacing w:before="120" w:after="120"/>
              <w:jc w:val="center"/>
              <w:rPr>
                <w:rFonts w:ascii="Times New Roman" w:hAnsi="Times New Roman" w:cs="Times New Roman"/>
                <w:b/>
                <w:bCs/>
                <w:color w:val="auto"/>
                <w:sz w:val="18"/>
                <w:szCs w:val="18"/>
              </w:rPr>
            </w:pPr>
            <w:r w:rsidRPr="00F336CE">
              <w:rPr>
                <w:rFonts w:ascii="Times New Roman" w:hAnsi="Times New Roman" w:cs="Times New Roman"/>
                <w:b/>
                <w:bCs/>
                <w:color w:val="auto"/>
                <w:sz w:val="18"/>
                <w:szCs w:val="18"/>
              </w:rPr>
              <w:t>N° Prix</w:t>
            </w:r>
          </w:p>
        </w:tc>
        <w:tc>
          <w:tcPr>
            <w:tcW w:w="8936" w:type="dxa"/>
            <w:tcBorders>
              <w:top w:val="single" w:sz="4" w:space="0" w:color="auto"/>
              <w:left w:val="single" w:sz="4" w:space="0" w:color="211D1E"/>
              <w:bottom w:val="single" w:sz="4" w:space="0" w:color="auto"/>
              <w:right w:val="single" w:sz="4" w:space="0" w:color="auto"/>
            </w:tcBorders>
            <w:vAlign w:val="center"/>
          </w:tcPr>
          <w:p w:rsidR="00824749" w:rsidRPr="00F336CE" w:rsidRDefault="00824749" w:rsidP="005F0AAB">
            <w:pPr>
              <w:pStyle w:val="Default"/>
              <w:spacing w:before="120" w:after="120"/>
              <w:jc w:val="center"/>
              <w:rPr>
                <w:rFonts w:ascii="Times New Roman" w:hAnsi="Times New Roman" w:cs="Times New Roman"/>
                <w:color w:val="auto"/>
                <w:sz w:val="18"/>
                <w:szCs w:val="18"/>
              </w:rPr>
            </w:pPr>
            <w:r w:rsidRPr="00F336CE">
              <w:rPr>
                <w:rFonts w:ascii="Times New Roman" w:hAnsi="Times New Roman" w:cs="Times New Roman"/>
                <w:b/>
                <w:bCs/>
                <w:color w:val="auto"/>
                <w:sz w:val="18"/>
                <w:szCs w:val="18"/>
              </w:rPr>
              <w:t>Désignation des tâches et prix unitaires en toutes lettres</w:t>
            </w:r>
          </w:p>
        </w:tc>
      </w:tr>
      <w:tr w:rsidR="009D5DB4" w:rsidRPr="00F336CE" w:rsidTr="00824749">
        <w:trPr>
          <w:trHeight w:val="1427"/>
        </w:trPr>
        <w:tc>
          <w:tcPr>
            <w:tcW w:w="1479" w:type="dxa"/>
            <w:tcBorders>
              <w:top w:val="single" w:sz="4" w:space="0" w:color="211D1E"/>
              <w:left w:val="single" w:sz="4" w:space="0" w:color="211D1E"/>
              <w:bottom w:val="single" w:sz="4" w:space="0" w:color="211D1E"/>
              <w:right w:val="single" w:sz="4" w:space="0" w:color="211D1E"/>
            </w:tcBorders>
          </w:tcPr>
          <w:p w:rsidR="009D5DB4" w:rsidRPr="00F336CE" w:rsidRDefault="00A313DA" w:rsidP="009D5DB4">
            <w:pPr>
              <w:pStyle w:val="Default"/>
              <w:spacing w:before="120" w:after="120"/>
              <w:jc w:val="center"/>
              <w:rPr>
                <w:rFonts w:ascii="Times New Roman" w:hAnsi="Times New Roman" w:cs="Times New Roman"/>
                <w:b/>
                <w:color w:val="auto"/>
                <w:sz w:val="18"/>
                <w:szCs w:val="18"/>
              </w:rPr>
            </w:pPr>
            <w:r w:rsidRPr="00F336CE">
              <w:rPr>
                <w:rFonts w:ascii="Times New Roman" w:hAnsi="Times New Roman" w:cs="Times New Roman"/>
                <w:b/>
                <w:color w:val="auto"/>
                <w:sz w:val="18"/>
                <w:szCs w:val="18"/>
              </w:rPr>
              <w:t>Prix 1</w:t>
            </w:r>
          </w:p>
        </w:tc>
        <w:tc>
          <w:tcPr>
            <w:tcW w:w="8936" w:type="dxa"/>
            <w:tcBorders>
              <w:top w:val="single" w:sz="4" w:space="0" w:color="211D1E"/>
              <w:left w:val="single" w:sz="4" w:space="0" w:color="211D1E"/>
              <w:bottom w:val="single" w:sz="4" w:space="0" w:color="211D1E"/>
              <w:right w:val="single" w:sz="4" w:space="0" w:color="211D1E"/>
            </w:tcBorders>
          </w:tcPr>
          <w:p w:rsidR="009D5DB4" w:rsidRPr="00F336CE" w:rsidRDefault="009D5DB4" w:rsidP="005F0AAB">
            <w:pPr>
              <w:pStyle w:val="Default"/>
              <w:spacing w:before="120" w:after="120"/>
              <w:rPr>
                <w:rFonts w:ascii="Times New Roman" w:hAnsi="Times New Roman" w:cs="Times New Roman"/>
                <w:b/>
                <w:color w:val="auto"/>
                <w:sz w:val="18"/>
                <w:szCs w:val="18"/>
              </w:rPr>
            </w:pPr>
            <w:r w:rsidRPr="00F336CE">
              <w:rPr>
                <w:rFonts w:ascii="Times New Roman" w:hAnsi="Times New Roman" w:cs="Times New Roman"/>
                <w:b/>
                <w:color w:val="auto"/>
                <w:sz w:val="18"/>
                <w:szCs w:val="18"/>
              </w:rPr>
              <w:t>CHEF DE MISSION</w:t>
            </w:r>
          </w:p>
          <w:p w:rsidR="009D5DB4" w:rsidRPr="00F336CE" w:rsidRDefault="009D5DB4" w:rsidP="005F0AAB">
            <w:pPr>
              <w:spacing w:before="120" w:after="120"/>
              <w:ind w:firstLine="72"/>
              <w:jc w:val="both"/>
              <w:rPr>
                <w:sz w:val="18"/>
                <w:szCs w:val="18"/>
              </w:rPr>
            </w:pPr>
            <w:r w:rsidRPr="00F336CE">
              <w:rPr>
                <w:b/>
                <w:sz w:val="18"/>
                <w:szCs w:val="18"/>
              </w:rPr>
              <w:t>Le prix n° A</w:t>
            </w:r>
            <w:r w:rsidR="00A313DA" w:rsidRPr="00F336CE">
              <w:rPr>
                <w:b/>
                <w:sz w:val="18"/>
                <w:szCs w:val="18"/>
              </w:rPr>
              <w:t>1</w:t>
            </w:r>
            <w:r w:rsidRPr="00F336CE">
              <w:rPr>
                <w:sz w:val="18"/>
                <w:szCs w:val="18"/>
              </w:rPr>
              <w:t>rémunère</w:t>
            </w:r>
            <w:r w:rsidRPr="00F336CE">
              <w:rPr>
                <w:b/>
                <w:sz w:val="18"/>
                <w:szCs w:val="18"/>
              </w:rPr>
              <w:t xml:space="preserve"> au mois </w:t>
            </w:r>
            <w:r w:rsidRPr="00F336CE">
              <w:rPr>
                <w:sz w:val="18"/>
                <w:szCs w:val="18"/>
              </w:rPr>
              <w:t>la mise à disposition de l'Ingénieur Chef de Mission. Ce prix comprend: le salaire, les charges sociales, les assurances, les frais médicaux, les frais de transports et de congés, les frais de logement au chantier, les frais de déplacements, les frais généraux, les impôts et taxes et toutes sujétions conformément à la réglementation relative à la gestion du personnel.</w:t>
            </w:r>
          </w:p>
          <w:p w:rsidR="009D5DB4" w:rsidRPr="00F336CE" w:rsidRDefault="009D5DB4" w:rsidP="005F0AAB">
            <w:pPr>
              <w:pStyle w:val="Retraitcorpsdetexte2"/>
              <w:spacing w:before="120"/>
              <w:rPr>
                <w:rFonts w:ascii="Times New Roman" w:hAnsi="Times New Roman" w:cs="Times New Roman"/>
                <w:sz w:val="18"/>
                <w:szCs w:val="18"/>
              </w:rPr>
            </w:pPr>
            <w:r w:rsidRPr="00F336CE">
              <w:rPr>
                <w:rFonts w:ascii="Times New Roman" w:hAnsi="Times New Roman" w:cs="Times New Roman"/>
                <w:sz w:val="18"/>
                <w:szCs w:val="18"/>
              </w:rPr>
              <w:t>Ce prix s’applique au temps de présence effectif ; il est fractionnable en trentièmes.</w:t>
            </w:r>
          </w:p>
          <w:p w:rsidR="009D5DB4" w:rsidRPr="00F336CE" w:rsidRDefault="009D5DB4" w:rsidP="005F0AAB">
            <w:pPr>
              <w:pStyle w:val="Default"/>
              <w:spacing w:before="120" w:after="120"/>
              <w:rPr>
                <w:rFonts w:ascii="Times New Roman" w:hAnsi="Times New Roman" w:cs="Times New Roman"/>
                <w:color w:val="auto"/>
                <w:sz w:val="18"/>
                <w:szCs w:val="18"/>
              </w:rPr>
            </w:pPr>
            <w:r w:rsidRPr="00F336CE">
              <w:rPr>
                <w:rFonts w:ascii="Times New Roman" w:hAnsi="Times New Roman" w:cs="Times New Roman"/>
                <w:b/>
                <w:sz w:val="18"/>
                <w:szCs w:val="18"/>
              </w:rPr>
              <w:t>L’homme/mois (h/mois) </w:t>
            </w:r>
            <w:r w:rsidRPr="00F336CE">
              <w:rPr>
                <w:rFonts w:ascii="Times New Roman" w:hAnsi="Times New Roman" w:cs="Times New Roman"/>
                <w:sz w:val="18"/>
                <w:szCs w:val="18"/>
              </w:rPr>
              <w:t xml:space="preserve">: </w:t>
            </w:r>
            <w:r w:rsidR="00EE3C1D" w:rsidRPr="00F336CE">
              <w:rPr>
                <w:rFonts w:ascii="Times New Roman" w:hAnsi="Times New Roman" w:cs="Times New Roman"/>
                <w:b/>
                <w:sz w:val="18"/>
                <w:szCs w:val="18"/>
              </w:rPr>
              <w:t xml:space="preserve">_________________________ </w:t>
            </w:r>
            <w:r w:rsidRPr="00F336CE">
              <w:rPr>
                <w:rFonts w:ascii="Times New Roman" w:hAnsi="Times New Roman" w:cs="Times New Roman"/>
                <w:b/>
                <w:sz w:val="18"/>
                <w:szCs w:val="18"/>
              </w:rPr>
              <w:t>Francs CFA</w:t>
            </w:r>
          </w:p>
        </w:tc>
      </w:tr>
      <w:tr w:rsidR="009D5DB4" w:rsidRPr="00F336CE" w:rsidTr="00824749">
        <w:trPr>
          <w:trHeight w:val="1427"/>
        </w:trPr>
        <w:tc>
          <w:tcPr>
            <w:tcW w:w="1479" w:type="dxa"/>
            <w:tcBorders>
              <w:top w:val="single" w:sz="4" w:space="0" w:color="211D1E"/>
              <w:left w:val="single" w:sz="4" w:space="0" w:color="211D1E"/>
              <w:bottom w:val="single" w:sz="4" w:space="0" w:color="211D1E"/>
              <w:right w:val="single" w:sz="4" w:space="0" w:color="211D1E"/>
            </w:tcBorders>
          </w:tcPr>
          <w:p w:rsidR="009D5DB4" w:rsidRPr="00F336CE" w:rsidRDefault="00C86C40" w:rsidP="005F0AAB">
            <w:pPr>
              <w:pStyle w:val="Default"/>
              <w:spacing w:before="120" w:after="120"/>
              <w:jc w:val="center"/>
              <w:rPr>
                <w:rFonts w:ascii="Times New Roman" w:hAnsi="Times New Roman" w:cs="Times New Roman"/>
                <w:b/>
                <w:color w:val="auto"/>
                <w:sz w:val="18"/>
                <w:szCs w:val="18"/>
              </w:rPr>
            </w:pPr>
            <w:r w:rsidRPr="00F336CE">
              <w:rPr>
                <w:rFonts w:ascii="Times New Roman" w:hAnsi="Times New Roman" w:cs="Times New Roman"/>
                <w:b/>
                <w:color w:val="auto"/>
                <w:sz w:val="18"/>
                <w:szCs w:val="18"/>
              </w:rPr>
              <w:t>Prix 2</w:t>
            </w:r>
          </w:p>
          <w:p w:rsidR="009D5DB4" w:rsidRPr="00F336CE" w:rsidRDefault="009D5DB4" w:rsidP="005F0AAB">
            <w:pPr>
              <w:pStyle w:val="Default"/>
              <w:spacing w:before="120" w:after="120"/>
              <w:jc w:val="center"/>
              <w:rPr>
                <w:rFonts w:ascii="Times New Roman" w:hAnsi="Times New Roman" w:cs="Times New Roman"/>
                <w:color w:val="auto"/>
                <w:sz w:val="18"/>
                <w:szCs w:val="18"/>
                <w:lang w:val="en-GB"/>
              </w:rPr>
            </w:pPr>
          </w:p>
        </w:tc>
        <w:tc>
          <w:tcPr>
            <w:tcW w:w="8936" w:type="dxa"/>
            <w:tcBorders>
              <w:top w:val="single" w:sz="4" w:space="0" w:color="211D1E"/>
              <w:left w:val="single" w:sz="4" w:space="0" w:color="211D1E"/>
              <w:bottom w:val="single" w:sz="4" w:space="0" w:color="211D1E"/>
              <w:right w:val="single" w:sz="4" w:space="0" w:color="211D1E"/>
            </w:tcBorders>
          </w:tcPr>
          <w:p w:rsidR="009D5DB4" w:rsidRPr="00F336CE" w:rsidRDefault="009D5DB4" w:rsidP="005F0AAB">
            <w:pPr>
              <w:pStyle w:val="Default"/>
              <w:spacing w:before="120" w:after="120"/>
              <w:rPr>
                <w:rFonts w:ascii="Times New Roman" w:hAnsi="Times New Roman" w:cs="Times New Roman"/>
                <w:b/>
                <w:color w:val="auto"/>
                <w:sz w:val="18"/>
                <w:szCs w:val="18"/>
              </w:rPr>
            </w:pPr>
            <w:r w:rsidRPr="00F336CE">
              <w:rPr>
                <w:rFonts w:ascii="Times New Roman" w:hAnsi="Times New Roman" w:cs="Times New Roman"/>
                <w:b/>
                <w:color w:val="auto"/>
                <w:sz w:val="18"/>
                <w:szCs w:val="18"/>
              </w:rPr>
              <w:t xml:space="preserve">TECHNICIEN DE SUIVI </w:t>
            </w:r>
          </w:p>
          <w:p w:rsidR="009D5DB4" w:rsidRPr="00F336CE" w:rsidRDefault="00C86C40" w:rsidP="005F0AAB">
            <w:pPr>
              <w:spacing w:before="120" w:after="120"/>
              <w:ind w:firstLine="72"/>
              <w:jc w:val="both"/>
              <w:rPr>
                <w:sz w:val="18"/>
                <w:szCs w:val="18"/>
              </w:rPr>
            </w:pPr>
            <w:r w:rsidRPr="00F336CE">
              <w:rPr>
                <w:b/>
                <w:sz w:val="18"/>
                <w:szCs w:val="18"/>
              </w:rPr>
              <w:t>Le prix n° A2</w:t>
            </w:r>
            <w:r w:rsidR="009D5DB4" w:rsidRPr="00F336CE">
              <w:rPr>
                <w:sz w:val="18"/>
                <w:szCs w:val="18"/>
              </w:rPr>
              <w:t xml:space="preserve"> rémunère</w:t>
            </w:r>
            <w:r w:rsidR="009D5DB4" w:rsidRPr="00F336CE">
              <w:rPr>
                <w:b/>
                <w:sz w:val="18"/>
                <w:szCs w:val="18"/>
              </w:rPr>
              <w:t xml:space="preserve"> au mois </w:t>
            </w:r>
            <w:r w:rsidR="009D5DB4" w:rsidRPr="00F336CE">
              <w:rPr>
                <w:sz w:val="18"/>
                <w:szCs w:val="18"/>
              </w:rPr>
              <w:t>la mise à disposition d’un Technicien ou Technicien supérieur de Génie Civil pour le contrôle et le suivi des travaux. Ce prix comprend: les salaires, les charges sociales, les assurances, les frais médicaux, les frais de transports et des congés, les frais de logement au chantier, les frais de déplacements, les frais généraux, les impôts et taxes et toutes sujétions conformément à la réglementation relative à la gestion du personnel.</w:t>
            </w:r>
          </w:p>
          <w:p w:rsidR="009D5DB4" w:rsidRPr="00F336CE" w:rsidRDefault="009D5DB4" w:rsidP="005F0AAB">
            <w:pPr>
              <w:spacing w:before="120" w:after="120"/>
              <w:ind w:firstLine="72"/>
              <w:jc w:val="both"/>
              <w:rPr>
                <w:sz w:val="18"/>
                <w:szCs w:val="18"/>
              </w:rPr>
            </w:pPr>
            <w:r w:rsidRPr="00F336CE">
              <w:rPr>
                <w:sz w:val="18"/>
                <w:szCs w:val="18"/>
              </w:rPr>
              <w:t>Ce prix s’applique au temps de présence effectif ; il est fractionnable en trentièmes.</w:t>
            </w:r>
          </w:p>
          <w:p w:rsidR="009D5DB4" w:rsidRPr="00F336CE" w:rsidRDefault="009D5DB4" w:rsidP="005F0AAB">
            <w:pPr>
              <w:spacing w:before="120" w:after="120"/>
              <w:ind w:firstLine="72"/>
              <w:jc w:val="both"/>
              <w:rPr>
                <w:sz w:val="18"/>
                <w:szCs w:val="18"/>
              </w:rPr>
            </w:pPr>
            <w:r w:rsidRPr="00F336CE">
              <w:rPr>
                <w:b/>
                <w:sz w:val="18"/>
                <w:szCs w:val="18"/>
              </w:rPr>
              <w:t>L’homme/mois (h/mois) </w:t>
            </w:r>
            <w:r w:rsidRPr="00F336CE">
              <w:rPr>
                <w:sz w:val="18"/>
                <w:szCs w:val="18"/>
              </w:rPr>
              <w:t xml:space="preserve">: </w:t>
            </w:r>
            <w:r w:rsidRPr="00F336CE">
              <w:rPr>
                <w:b/>
                <w:sz w:val="18"/>
                <w:szCs w:val="18"/>
              </w:rPr>
              <w:t>______________________Francs CFA</w:t>
            </w:r>
          </w:p>
          <w:p w:rsidR="009D5DB4" w:rsidRPr="00F336CE" w:rsidRDefault="009D5DB4" w:rsidP="005F0AAB">
            <w:pPr>
              <w:spacing w:before="120" w:after="120"/>
              <w:ind w:firstLine="72"/>
              <w:jc w:val="both"/>
              <w:rPr>
                <w:sz w:val="18"/>
                <w:szCs w:val="18"/>
              </w:rPr>
            </w:pPr>
          </w:p>
        </w:tc>
      </w:tr>
      <w:tr w:rsidR="009D5DB4" w:rsidRPr="00F336CE" w:rsidTr="00824749">
        <w:trPr>
          <w:trHeight w:val="1427"/>
        </w:trPr>
        <w:tc>
          <w:tcPr>
            <w:tcW w:w="1479" w:type="dxa"/>
            <w:tcBorders>
              <w:top w:val="single" w:sz="4" w:space="0" w:color="211D1E"/>
              <w:left w:val="single" w:sz="4" w:space="0" w:color="211D1E"/>
              <w:bottom w:val="single" w:sz="4" w:space="0" w:color="211D1E"/>
              <w:right w:val="single" w:sz="4" w:space="0" w:color="211D1E"/>
            </w:tcBorders>
          </w:tcPr>
          <w:p w:rsidR="009D5DB4" w:rsidRPr="00F336CE" w:rsidRDefault="00C86C40" w:rsidP="009D5DB4">
            <w:pPr>
              <w:pStyle w:val="Default"/>
              <w:spacing w:before="120" w:after="120"/>
              <w:jc w:val="center"/>
              <w:rPr>
                <w:rFonts w:ascii="Times New Roman" w:hAnsi="Times New Roman" w:cs="Times New Roman"/>
                <w:b/>
                <w:color w:val="auto"/>
                <w:sz w:val="18"/>
                <w:szCs w:val="18"/>
              </w:rPr>
            </w:pPr>
            <w:r w:rsidRPr="00F336CE">
              <w:rPr>
                <w:rFonts w:ascii="Times New Roman" w:hAnsi="Times New Roman" w:cs="Times New Roman"/>
                <w:b/>
                <w:color w:val="auto"/>
                <w:sz w:val="18"/>
                <w:szCs w:val="18"/>
              </w:rPr>
              <w:t>Prix 3</w:t>
            </w:r>
          </w:p>
        </w:tc>
        <w:tc>
          <w:tcPr>
            <w:tcW w:w="8936" w:type="dxa"/>
            <w:tcBorders>
              <w:top w:val="single" w:sz="4" w:space="0" w:color="211D1E"/>
              <w:left w:val="single" w:sz="4" w:space="0" w:color="211D1E"/>
              <w:bottom w:val="single" w:sz="4" w:space="0" w:color="211D1E"/>
              <w:right w:val="single" w:sz="4" w:space="0" w:color="211D1E"/>
            </w:tcBorders>
          </w:tcPr>
          <w:p w:rsidR="009D5DB4" w:rsidRPr="00F336CE" w:rsidRDefault="009D5DB4" w:rsidP="005F0AAB">
            <w:pPr>
              <w:spacing w:before="120" w:after="120"/>
              <w:ind w:firstLine="74"/>
              <w:jc w:val="both"/>
              <w:rPr>
                <w:b/>
                <w:sz w:val="18"/>
                <w:szCs w:val="18"/>
              </w:rPr>
            </w:pPr>
            <w:r w:rsidRPr="00F336CE">
              <w:rPr>
                <w:b/>
                <w:sz w:val="18"/>
                <w:szCs w:val="18"/>
              </w:rPr>
              <w:t>LOCATION ET EXPLOITATION DE VEHICULE 4 x 4</w:t>
            </w:r>
          </w:p>
          <w:p w:rsidR="009D5DB4" w:rsidRPr="00F336CE" w:rsidRDefault="009D5DB4" w:rsidP="005F0AAB">
            <w:pPr>
              <w:spacing w:before="120" w:after="120"/>
              <w:ind w:firstLine="72"/>
              <w:jc w:val="both"/>
              <w:rPr>
                <w:sz w:val="18"/>
                <w:szCs w:val="18"/>
              </w:rPr>
            </w:pPr>
            <w:r w:rsidRPr="00F336CE">
              <w:rPr>
                <w:b/>
                <w:sz w:val="18"/>
                <w:szCs w:val="18"/>
              </w:rPr>
              <w:t>Le prix n° A</w:t>
            </w:r>
            <w:r w:rsidR="00C86C40" w:rsidRPr="00F336CE">
              <w:rPr>
                <w:b/>
                <w:sz w:val="18"/>
                <w:szCs w:val="18"/>
              </w:rPr>
              <w:t>3</w:t>
            </w:r>
            <w:r w:rsidRPr="00F336CE">
              <w:rPr>
                <w:sz w:val="18"/>
                <w:szCs w:val="18"/>
              </w:rPr>
              <w:t>,rémunère</w:t>
            </w:r>
            <w:r w:rsidRPr="00F336CE">
              <w:rPr>
                <w:b/>
                <w:sz w:val="18"/>
                <w:szCs w:val="18"/>
              </w:rPr>
              <w:t>au mois</w:t>
            </w:r>
            <w:r w:rsidRPr="00F336CE">
              <w:rPr>
                <w:sz w:val="18"/>
                <w:szCs w:val="18"/>
              </w:rPr>
              <w:t xml:space="preserve"> la totalité des frais de location (ou amortissement), d'exploitation, d'entretien, carburant, assurance, vignette, etc. pour chaque véhicule 4x4  mobilisé et affecté au suivi et au contrôle des travaux par le BET. Ils sont payables pendant la période d'activité facturée de l'utilisateur.</w:t>
            </w:r>
          </w:p>
          <w:p w:rsidR="009D5DB4" w:rsidRPr="00F336CE" w:rsidRDefault="009D5DB4" w:rsidP="005F0AAB">
            <w:pPr>
              <w:spacing w:before="120" w:after="120"/>
              <w:ind w:firstLine="72"/>
              <w:jc w:val="both"/>
              <w:rPr>
                <w:sz w:val="18"/>
                <w:szCs w:val="18"/>
              </w:rPr>
            </w:pPr>
            <w:r w:rsidRPr="00F336CE">
              <w:rPr>
                <w:sz w:val="18"/>
                <w:szCs w:val="18"/>
              </w:rPr>
              <w:t>Ce prix s’applique au temps de présence effectif ; il est fractionnable en trentièmes.</w:t>
            </w:r>
          </w:p>
          <w:p w:rsidR="009D5DB4" w:rsidRPr="00F336CE" w:rsidRDefault="009D5DB4" w:rsidP="005F0AAB">
            <w:pPr>
              <w:spacing w:before="120" w:after="120"/>
              <w:ind w:firstLine="72"/>
              <w:jc w:val="both"/>
              <w:rPr>
                <w:sz w:val="18"/>
                <w:szCs w:val="18"/>
              </w:rPr>
            </w:pPr>
            <w:r w:rsidRPr="00F336CE">
              <w:rPr>
                <w:b/>
                <w:sz w:val="18"/>
                <w:szCs w:val="18"/>
              </w:rPr>
              <w:t>Le véhicule par mois (</w:t>
            </w:r>
            <w:proofErr w:type="spellStart"/>
            <w:r w:rsidRPr="00F336CE">
              <w:rPr>
                <w:b/>
                <w:sz w:val="18"/>
                <w:szCs w:val="18"/>
              </w:rPr>
              <w:t>Véh</w:t>
            </w:r>
            <w:proofErr w:type="spellEnd"/>
            <w:r w:rsidRPr="00F336CE">
              <w:rPr>
                <w:b/>
                <w:sz w:val="18"/>
                <w:szCs w:val="18"/>
              </w:rPr>
              <w:t>/mois) </w:t>
            </w:r>
            <w:r w:rsidRPr="00F336CE">
              <w:rPr>
                <w:sz w:val="18"/>
                <w:szCs w:val="18"/>
              </w:rPr>
              <w:t xml:space="preserve">: </w:t>
            </w:r>
            <w:r w:rsidRPr="00F336CE">
              <w:rPr>
                <w:b/>
                <w:sz w:val="18"/>
                <w:szCs w:val="18"/>
              </w:rPr>
              <w:t>_____________Francs CFA</w:t>
            </w:r>
          </w:p>
        </w:tc>
      </w:tr>
      <w:tr w:rsidR="009D5DB4" w:rsidRPr="00F336CE" w:rsidTr="00824749">
        <w:trPr>
          <w:trHeight w:val="697"/>
        </w:trPr>
        <w:tc>
          <w:tcPr>
            <w:tcW w:w="1479" w:type="dxa"/>
            <w:tcBorders>
              <w:top w:val="single" w:sz="4" w:space="0" w:color="211D1E"/>
              <w:left w:val="single" w:sz="4" w:space="0" w:color="211D1E"/>
              <w:bottom w:val="single" w:sz="4" w:space="0" w:color="211D1E"/>
              <w:right w:val="single" w:sz="4" w:space="0" w:color="211D1E"/>
            </w:tcBorders>
          </w:tcPr>
          <w:p w:rsidR="009D5DB4" w:rsidRPr="00F336CE" w:rsidRDefault="00C86C40" w:rsidP="009D5DB4">
            <w:pPr>
              <w:pStyle w:val="Default"/>
              <w:spacing w:before="120" w:after="120"/>
              <w:jc w:val="center"/>
              <w:rPr>
                <w:rFonts w:ascii="Times New Roman" w:hAnsi="Times New Roman" w:cs="Times New Roman"/>
                <w:color w:val="auto"/>
                <w:sz w:val="18"/>
                <w:szCs w:val="18"/>
              </w:rPr>
            </w:pPr>
            <w:r w:rsidRPr="00F336CE">
              <w:rPr>
                <w:rFonts w:ascii="Times New Roman" w:hAnsi="Times New Roman" w:cs="Times New Roman"/>
                <w:b/>
                <w:color w:val="auto"/>
                <w:sz w:val="18"/>
                <w:szCs w:val="18"/>
              </w:rPr>
              <w:t>Prix 4</w:t>
            </w:r>
          </w:p>
        </w:tc>
        <w:tc>
          <w:tcPr>
            <w:tcW w:w="8936" w:type="dxa"/>
            <w:tcBorders>
              <w:top w:val="single" w:sz="4" w:space="0" w:color="211D1E"/>
              <w:left w:val="single" w:sz="4" w:space="0" w:color="211D1E"/>
              <w:bottom w:val="single" w:sz="4" w:space="0" w:color="211D1E"/>
              <w:right w:val="single" w:sz="4" w:space="0" w:color="211D1E"/>
            </w:tcBorders>
          </w:tcPr>
          <w:p w:rsidR="009D5DB4" w:rsidRPr="00F336CE" w:rsidRDefault="009D5DB4" w:rsidP="005F0AAB">
            <w:pPr>
              <w:spacing w:before="120" w:after="120"/>
              <w:jc w:val="both"/>
              <w:rPr>
                <w:b/>
                <w:sz w:val="18"/>
                <w:szCs w:val="18"/>
              </w:rPr>
            </w:pPr>
            <w:r w:rsidRPr="00F336CE">
              <w:rPr>
                <w:b/>
                <w:sz w:val="18"/>
                <w:szCs w:val="18"/>
              </w:rPr>
              <w:t>PERSONNEL D'APPUI</w:t>
            </w:r>
          </w:p>
          <w:p w:rsidR="009D5DB4" w:rsidRPr="00F336CE" w:rsidRDefault="009D5DB4" w:rsidP="005F0AAB">
            <w:pPr>
              <w:spacing w:before="120" w:after="120"/>
              <w:ind w:firstLine="72"/>
              <w:jc w:val="both"/>
              <w:rPr>
                <w:sz w:val="18"/>
                <w:szCs w:val="18"/>
              </w:rPr>
            </w:pPr>
            <w:r w:rsidRPr="00F336CE">
              <w:rPr>
                <w:b/>
                <w:sz w:val="18"/>
                <w:szCs w:val="18"/>
              </w:rPr>
              <w:t>Le prix n° A</w:t>
            </w:r>
            <w:r w:rsidR="00C86C40" w:rsidRPr="00F336CE">
              <w:rPr>
                <w:b/>
                <w:sz w:val="18"/>
                <w:szCs w:val="18"/>
              </w:rPr>
              <w:t>4</w:t>
            </w:r>
            <w:r w:rsidRPr="00F336CE">
              <w:rPr>
                <w:sz w:val="18"/>
                <w:szCs w:val="18"/>
              </w:rPr>
              <w:t xml:space="preserve"> rémunère</w:t>
            </w:r>
            <w:r w:rsidRPr="00F336CE">
              <w:rPr>
                <w:b/>
                <w:sz w:val="18"/>
                <w:szCs w:val="18"/>
              </w:rPr>
              <w:t xml:space="preserve"> au forfait par mois</w:t>
            </w:r>
            <w:r w:rsidRPr="00F336CE">
              <w:rPr>
                <w:sz w:val="18"/>
                <w:szCs w:val="18"/>
              </w:rPr>
              <w:t xml:space="preserve"> la mise à disposition du personnel d’appui. Ce prix comprend: les salaires, les charges sociales, les assurances, les frais médicaux, les transports et congés, les frais de logement au chantier, les frais de déplacements, les frais généraux, les impôts et taxes et toutes sujétions conformément à la réglementation relative à la gestion du personnel.</w:t>
            </w:r>
          </w:p>
          <w:p w:rsidR="009D5DB4" w:rsidRPr="00F336CE" w:rsidRDefault="009D5DB4" w:rsidP="005F0AAB">
            <w:pPr>
              <w:spacing w:before="120" w:after="120"/>
              <w:ind w:firstLine="72"/>
              <w:jc w:val="both"/>
              <w:rPr>
                <w:sz w:val="18"/>
                <w:szCs w:val="18"/>
              </w:rPr>
            </w:pPr>
            <w:r w:rsidRPr="00F336CE">
              <w:rPr>
                <w:sz w:val="18"/>
                <w:szCs w:val="18"/>
              </w:rPr>
              <w:t>Ce prix s’applique au temps de présence effectif ; il est fractionnable en trentièmes.</w:t>
            </w:r>
          </w:p>
          <w:p w:rsidR="009D5DB4" w:rsidRPr="00F336CE" w:rsidRDefault="009D5DB4" w:rsidP="005F0AAB">
            <w:pPr>
              <w:spacing w:before="120" w:after="120"/>
              <w:jc w:val="both"/>
              <w:rPr>
                <w:sz w:val="18"/>
                <w:szCs w:val="18"/>
              </w:rPr>
            </w:pPr>
            <w:r w:rsidRPr="00F336CE">
              <w:rPr>
                <w:b/>
                <w:color w:val="000000"/>
                <w:sz w:val="18"/>
                <w:szCs w:val="18"/>
              </w:rPr>
              <w:t>Le forfait par mois </w:t>
            </w:r>
            <w:r w:rsidRPr="00F336CE">
              <w:rPr>
                <w:sz w:val="18"/>
                <w:szCs w:val="18"/>
              </w:rPr>
              <w:t xml:space="preserve">: </w:t>
            </w:r>
            <w:r w:rsidRPr="00F336CE">
              <w:rPr>
                <w:b/>
                <w:sz w:val="18"/>
                <w:szCs w:val="18"/>
              </w:rPr>
              <w:t xml:space="preserve">_______________________Francs CFA </w:t>
            </w:r>
          </w:p>
        </w:tc>
      </w:tr>
      <w:tr w:rsidR="009D5DB4" w:rsidRPr="00F336CE" w:rsidTr="00824749">
        <w:trPr>
          <w:trHeight w:val="711"/>
        </w:trPr>
        <w:tc>
          <w:tcPr>
            <w:tcW w:w="1479" w:type="dxa"/>
            <w:tcBorders>
              <w:top w:val="single" w:sz="4" w:space="0" w:color="211D1E"/>
              <w:left w:val="single" w:sz="4" w:space="0" w:color="211D1E"/>
              <w:bottom w:val="single" w:sz="4" w:space="0" w:color="211D1E"/>
              <w:right w:val="single" w:sz="4" w:space="0" w:color="211D1E"/>
            </w:tcBorders>
          </w:tcPr>
          <w:p w:rsidR="009D5DB4" w:rsidRPr="00F336CE" w:rsidRDefault="00C86C40" w:rsidP="009D5DB4">
            <w:pPr>
              <w:pStyle w:val="Default"/>
              <w:spacing w:before="120" w:after="120"/>
              <w:jc w:val="center"/>
              <w:rPr>
                <w:rFonts w:ascii="Times New Roman" w:hAnsi="Times New Roman" w:cs="Times New Roman"/>
                <w:color w:val="auto"/>
                <w:sz w:val="18"/>
                <w:szCs w:val="18"/>
              </w:rPr>
            </w:pPr>
            <w:r w:rsidRPr="00F336CE">
              <w:rPr>
                <w:rFonts w:ascii="Times New Roman" w:hAnsi="Times New Roman" w:cs="Times New Roman"/>
                <w:b/>
                <w:color w:val="auto"/>
                <w:sz w:val="18"/>
                <w:szCs w:val="18"/>
              </w:rPr>
              <w:t>Prix 5</w:t>
            </w:r>
          </w:p>
        </w:tc>
        <w:tc>
          <w:tcPr>
            <w:tcW w:w="8936" w:type="dxa"/>
            <w:tcBorders>
              <w:top w:val="single" w:sz="4" w:space="0" w:color="211D1E"/>
              <w:left w:val="single" w:sz="4" w:space="0" w:color="211D1E"/>
              <w:bottom w:val="single" w:sz="4" w:space="0" w:color="211D1E"/>
              <w:right w:val="single" w:sz="4" w:space="0" w:color="211D1E"/>
            </w:tcBorders>
          </w:tcPr>
          <w:p w:rsidR="009D5DB4" w:rsidRPr="00F336CE" w:rsidRDefault="009D5DB4" w:rsidP="005F0AAB">
            <w:pPr>
              <w:spacing w:before="120" w:after="120"/>
              <w:jc w:val="both"/>
              <w:rPr>
                <w:b/>
                <w:sz w:val="18"/>
                <w:szCs w:val="18"/>
              </w:rPr>
            </w:pPr>
            <w:r w:rsidRPr="00F336CE">
              <w:rPr>
                <w:b/>
                <w:sz w:val="18"/>
                <w:szCs w:val="18"/>
              </w:rPr>
              <w:t xml:space="preserve">FONCTIONNEMENT DE LA MISSION DE CONTRÔLE </w:t>
            </w:r>
          </w:p>
          <w:p w:rsidR="009D5DB4" w:rsidRPr="00F336CE" w:rsidRDefault="009D5DB4" w:rsidP="005F0AAB">
            <w:pPr>
              <w:spacing w:before="120" w:after="120"/>
              <w:ind w:firstLine="72"/>
              <w:jc w:val="both"/>
              <w:rPr>
                <w:sz w:val="18"/>
                <w:szCs w:val="18"/>
              </w:rPr>
            </w:pPr>
            <w:r w:rsidRPr="00F336CE">
              <w:rPr>
                <w:b/>
                <w:sz w:val="18"/>
                <w:szCs w:val="18"/>
              </w:rPr>
              <w:t>Le prix n° A</w:t>
            </w:r>
            <w:r w:rsidR="00C86C40" w:rsidRPr="00F336CE">
              <w:rPr>
                <w:b/>
                <w:sz w:val="18"/>
                <w:szCs w:val="18"/>
              </w:rPr>
              <w:t>5</w:t>
            </w:r>
            <w:r w:rsidRPr="00F336CE">
              <w:rPr>
                <w:sz w:val="18"/>
                <w:szCs w:val="18"/>
              </w:rPr>
              <w:t xml:space="preserve">, rémunère </w:t>
            </w:r>
            <w:r w:rsidRPr="00F336CE">
              <w:rPr>
                <w:b/>
                <w:sz w:val="18"/>
                <w:szCs w:val="18"/>
              </w:rPr>
              <w:t>au forfait par  mois</w:t>
            </w:r>
            <w:r w:rsidRPr="00F336CE">
              <w:rPr>
                <w:sz w:val="18"/>
                <w:szCs w:val="18"/>
              </w:rPr>
              <w:t xml:space="preserve"> les frais de fonctionnement de la mission de contrôle (loyer des bureaux de la base de la mission dans la zone du projet, fournitures de bureau, production des rapports, fax, téléphone, entretien du matériel du bureau, eau, électricité, gardiennage, mises à disposition, etc.)</w:t>
            </w:r>
          </w:p>
          <w:p w:rsidR="009D5DB4" w:rsidRPr="00F336CE" w:rsidRDefault="009D5DB4" w:rsidP="005F0AAB">
            <w:pPr>
              <w:spacing w:before="120" w:after="120"/>
              <w:ind w:firstLine="72"/>
              <w:jc w:val="both"/>
              <w:rPr>
                <w:sz w:val="18"/>
                <w:szCs w:val="18"/>
              </w:rPr>
            </w:pPr>
            <w:r w:rsidRPr="00F336CE">
              <w:rPr>
                <w:sz w:val="18"/>
                <w:szCs w:val="18"/>
              </w:rPr>
              <w:t>Ce prix s’applique au temps de présence effectif ; il est fractionnable en trentièmes.</w:t>
            </w:r>
          </w:p>
          <w:p w:rsidR="009D5DB4" w:rsidRPr="00F336CE" w:rsidRDefault="009D5DB4" w:rsidP="005F0AAB">
            <w:pPr>
              <w:pStyle w:val="Default"/>
              <w:spacing w:before="120" w:after="120"/>
              <w:rPr>
                <w:rFonts w:ascii="Times New Roman" w:hAnsi="Times New Roman" w:cs="Times New Roman"/>
                <w:color w:val="auto"/>
                <w:sz w:val="18"/>
                <w:szCs w:val="18"/>
              </w:rPr>
            </w:pPr>
            <w:r w:rsidRPr="00F336CE">
              <w:rPr>
                <w:rFonts w:ascii="Times New Roman" w:hAnsi="Times New Roman" w:cs="Times New Roman"/>
                <w:b/>
                <w:sz w:val="18"/>
                <w:szCs w:val="18"/>
              </w:rPr>
              <w:t xml:space="preserve">Le forfait par mois </w:t>
            </w:r>
            <w:r w:rsidRPr="00F336CE">
              <w:rPr>
                <w:rFonts w:ascii="Times New Roman" w:hAnsi="Times New Roman" w:cs="Times New Roman"/>
                <w:sz w:val="18"/>
                <w:szCs w:val="18"/>
              </w:rPr>
              <w:t xml:space="preserve">: </w:t>
            </w:r>
            <w:r w:rsidRPr="00F336CE">
              <w:rPr>
                <w:rFonts w:ascii="Times New Roman" w:hAnsi="Times New Roman" w:cs="Times New Roman"/>
                <w:b/>
                <w:sz w:val="18"/>
                <w:szCs w:val="18"/>
              </w:rPr>
              <w:t>________________________Francs CFA</w:t>
            </w:r>
          </w:p>
        </w:tc>
      </w:tr>
    </w:tbl>
    <w:p w:rsidR="00F336CE" w:rsidRDefault="00F336CE" w:rsidP="00E11E58">
      <w:pPr>
        <w:pStyle w:val="Default"/>
        <w:rPr>
          <w:rFonts w:ascii="Times New Roman" w:hAnsi="Times New Roman" w:cs="Times New Roman"/>
          <w:color w:val="auto"/>
          <w:sz w:val="18"/>
          <w:szCs w:val="18"/>
        </w:rPr>
      </w:pPr>
    </w:p>
    <w:p w:rsidR="00E11E58" w:rsidRPr="00F336CE" w:rsidRDefault="00E11E58" w:rsidP="00E11E58">
      <w:pPr>
        <w:pStyle w:val="Default"/>
        <w:rPr>
          <w:rFonts w:ascii="Times New Roman" w:hAnsi="Times New Roman" w:cs="Times New Roman"/>
          <w:color w:val="auto"/>
          <w:sz w:val="18"/>
          <w:szCs w:val="18"/>
        </w:rPr>
      </w:pPr>
      <w:r w:rsidRPr="00F336CE">
        <w:rPr>
          <w:rFonts w:ascii="Times New Roman" w:hAnsi="Times New Roman" w:cs="Times New Roman"/>
          <w:b/>
          <w:bCs/>
          <w:color w:val="auto"/>
          <w:sz w:val="18"/>
          <w:szCs w:val="18"/>
        </w:rPr>
        <w:t>5.J. Cadre du détail estimatif</w:t>
      </w:r>
      <w:r w:rsidRPr="00F336CE">
        <w:rPr>
          <w:rFonts w:ascii="Times New Roman" w:hAnsi="Times New Roman" w:cs="Times New Roman"/>
          <w:b/>
          <w:bCs/>
          <w:color w:val="auto"/>
          <w:sz w:val="18"/>
          <w:szCs w:val="18"/>
        </w:rPr>
        <w:br/>
      </w:r>
    </w:p>
    <w:p w:rsidR="00824749" w:rsidRPr="00F336CE" w:rsidRDefault="00824749" w:rsidP="00E11E58">
      <w:pPr>
        <w:pStyle w:val="CM100"/>
        <w:jc w:val="center"/>
        <w:rPr>
          <w:rFonts w:ascii="Times New Roman" w:hAnsi="Times New Roman" w:cs="Times New Roman"/>
          <w:sz w:val="18"/>
          <w:szCs w:val="18"/>
        </w:rPr>
      </w:pPr>
    </w:p>
    <w:tbl>
      <w:tblPr>
        <w:tblW w:w="10085" w:type="dxa"/>
        <w:tblInd w:w="96" w:type="dxa"/>
        <w:tblLook w:val="04A0" w:firstRow="1" w:lastRow="0" w:firstColumn="1" w:lastColumn="0" w:noHBand="0" w:noVBand="1"/>
      </w:tblPr>
      <w:tblGrid>
        <w:gridCol w:w="1116"/>
        <w:gridCol w:w="3396"/>
        <w:gridCol w:w="1800"/>
        <w:gridCol w:w="1109"/>
        <w:gridCol w:w="1321"/>
        <w:gridCol w:w="1343"/>
      </w:tblGrid>
      <w:tr w:rsidR="00824749" w:rsidRPr="00F336CE" w:rsidTr="005F0AAB">
        <w:trPr>
          <w:trHeight w:val="495"/>
        </w:trPr>
        <w:tc>
          <w:tcPr>
            <w:tcW w:w="10085" w:type="dxa"/>
            <w:gridSpan w:val="6"/>
            <w:tcBorders>
              <w:top w:val="single" w:sz="8" w:space="0" w:color="auto"/>
              <w:left w:val="single" w:sz="8" w:space="0" w:color="auto"/>
              <w:bottom w:val="nil"/>
              <w:right w:val="single" w:sz="8" w:space="0" w:color="000000"/>
            </w:tcBorders>
            <w:shd w:val="clear" w:color="auto" w:fill="auto"/>
            <w:noWrap/>
            <w:vAlign w:val="center"/>
            <w:hideMark/>
          </w:tcPr>
          <w:p w:rsidR="00824749" w:rsidRPr="00F336CE" w:rsidRDefault="00824749" w:rsidP="005F0AAB">
            <w:pPr>
              <w:jc w:val="center"/>
              <w:rPr>
                <w:rFonts w:ascii="Arial" w:hAnsi="Arial" w:cs="Arial"/>
                <w:b/>
                <w:bCs/>
                <w:sz w:val="18"/>
                <w:szCs w:val="18"/>
                <w:lang w:val="en-US" w:eastAsia="en-US"/>
              </w:rPr>
            </w:pPr>
            <w:r w:rsidRPr="00F336CE">
              <w:rPr>
                <w:rFonts w:ascii="Arial" w:hAnsi="Arial" w:cs="Arial"/>
                <w:b/>
                <w:bCs/>
                <w:sz w:val="18"/>
                <w:szCs w:val="18"/>
                <w:lang w:val="en-US" w:eastAsia="en-US"/>
              </w:rPr>
              <w:t>CADRE DU DETAIL ESTIMATIF</w:t>
            </w:r>
          </w:p>
        </w:tc>
      </w:tr>
      <w:tr w:rsidR="00824749" w:rsidRPr="00F336CE" w:rsidTr="005F0AAB">
        <w:trPr>
          <w:trHeight w:val="438"/>
        </w:trPr>
        <w:tc>
          <w:tcPr>
            <w:tcW w:w="111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824749" w:rsidRPr="00F336CE" w:rsidRDefault="00824749" w:rsidP="005F0AAB">
            <w:pPr>
              <w:jc w:val="center"/>
              <w:rPr>
                <w:rFonts w:ascii="Arial" w:hAnsi="Arial" w:cs="Arial"/>
                <w:b/>
                <w:bCs/>
                <w:sz w:val="18"/>
                <w:szCs w:val="18"/>
                <w:lang w:val="en-US" w:eastAsia="en-US"/>
              </w:rPr>
            </w:pPr>
            <w:r w:rsidRPr="00F336CE">
              <w:rPr>
                <w:rFonts w:ascii="Arial" w:hAnsi="Arial" w:cs="Arial"/>
                <w:b/>
                <w:bCs/>
                <w:sz w:val="18"/>
                <w:szCs w:val="18"/>
                <w:lang w:val="en-US" w:eastAsia="en-US"/>
              </w:rPr>
              <w:t>n° prix</w:t>
            </w:r>
          </w:p>
        </w:tc>
        <w:tc>
          <w:tcPr>
            <w:tcW w:w="3396" w:type="dxa"/>
            <w:tcBorders>
              <w:top w:val="single" w:sz="4" w:space="0" w:color="auto"/>
              <w:left w:val="nil"/>
              <w:bottom w:val="single" w:sz="4" w:space="0" w:color="auto"/>
              <w:right w:val="single" w:sz="4" w:space="0" w:color="auto"/>
            </w:tcBorders>
            <w:shd w:val="clear" w:color="auto" w:fill="auto"/>
            <w:noWrap/>
            <w:vAlign w:val="center"/>
            <w:hideMark/>
          </w:tcPr>
          <w:p w:rsidR="00824749" w:rsidRPr="00F336CE" w:rsidRDefault="00DC753A" w:rsidP="005F0AAB">
            <w:pPr>
              <w:jc w:val="center"/>
              <w:rPr>
                <w:rFonts w:ascii="Arial" w:hAnsi="Arial" w:cs="Arial"/>
                <w:b/>
                <w:bCs/>
                <w:sz w:val="18"/>
                <w:szCs w:val="18"/>
                <w:lang w:val="en-US" w:eastAsia="en-US"/>
              </w:rPr>
            </w:pPr>
            <w:r w:rsidRPr="00F336CE">
              <w:rPr>
                <w:rFonts w:ascii="Arial" w:hAnsi="Arial" w:cs="Arial"/>
                <w:b/>
                <w:bCs/>
                <w:sz w:val="18"/>
                <w:szCs w:val="18"/>
                <w:lang w:val="en-US" w:eastAsia="en-US"/>
              </w:rPr>
              <w:t>Designation</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824749" w:rsidRPr="00F336CE" w:rsidRDefault="00DC753A" w:rsidP="005F0AAB">
            <w:pPr>
              <w:jc w:val="center"/>
              <w:rPr>
                <w:rFonts w:ascii="Arial" w:hAnsi="Arial" w:cs="Arial"/>
                <w:b/>
                <w:bCs/>
                <w:sz w:val="18"/>
                <w:szCs w:val="18"/>
                <w:lang w:val="en-US" w:eastAsia="en-US"/>
              </w:rPr>
            </w:pPr>
            <w:r w:rsidRPr="00F336CE">
              <w:rPr>
                <w:rFonts w:ascii="Arial" w:hAnsi="Arial" w:cs="Arial"/>
                <w:b/>
                <w:bCs/>
                <w:sz w:val="18"/>
                <w:szCs w:val="18"/>
                <w:lang w:val="en-US" w:eastAsia="en-US"/>
              </w:rPr>
              <w:t>Unite</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824749" w:rsidRPr="00F336CE" w:rsidRDefault="00824749" w:rsidP="005F0AAB">
            <w:pPr>
              <w:jc w:val="center"/>
              <w:rPr>
                <w:rFonts w:ascii="Arial" w:hAnsi="Arial" w:cs="Arial"/>
                <w:b/>
                <w:bCs/>
                <w:sz w:val="18"/>
                <w:szCs w:val="18"/>
                <w:lang w:val="en-US" w:eastAsia="en-US"/>
              </w:rPr>
            </w:pPr>
            <w:proofErr w:type="spellStart"/>
            <w:r w:rsidRPr="00F336CE">
              <w:rPr>
                <w:rFonts w:ascii="Arial" w:hAnsi="Arial" w:cs="Arial"/>
                <w:b/>
                <w:bCs/>
                <w:sz w:val="18"/>
                <w:szCs w:val="18"/>
                <w:lang w:val="en-US" w:eastAsia="en-US"/>
              </w:rPr>
              <w:t>Quantité</w:t>
            </w:r>
            <w:proofErr w:type="spellEnd"/>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rsidR="00824749" w:rsidRPr="00F336CE" w:rsidRDefault="00824749" w:rsidP="005F0AAB">
            <w:pPr>
              <w:jc w:val="center"/>
              <w:rPr>
                <w:rFonts w:ascii="Arial" w:hAnsi="Arial" w:cs="Arial"/>
                <w:b/>
                <w:bCs/>
                <w:sz w:val="18"/>
                <w:szCs w:val="18"/>
                <w:lang w:val="en-US" w:eastAsia="en-US"/>
              </w:rPr>
            </w:pPr>
            <w:r w:rsidRPr="00F336CE">
              <w:rPr>
                <w:rFonts w:ascii="Arial" w:hAnsi="Arial" w:cs="Arial"/>
                <w:b/>
                <w:bCs/>
                <w:sz w:val="18"/>
                <w:szCs w:val="18"/>
                <w:lang w:val="en-US" w:eastAsia="en-US"/>
              </w:rPr>
              <w:t xml:space="preserve">Prix </w:t>
            </w:r>
            <w:proofErr w:type="spellStart"/>
            <w:r w:rsidRPr="00F336CE">
              <w:rPr>
                <w:rFonts w:ascii="Arial" w:hAnsi="Arial" w:cs="Arial"/>
                <w:b/>
                <w:bCs/>
                <w:sz w:val="18"/>
                <w:szCs w:val="18"/>
                <w:lang w:val="en-US" w:eastAsia="en-US"/>
              </w:rPr>
              <w:t>unitaire</w:t>
            </w:r>
            <w:proofErr w:type="spellEnd"/>
          </w:p>
        </w:tc>
        <w:tc>
          <w:tcPr>
            <w:tcW w:w="1343" w:type="dxa"/>
            <w:tcBorders>
              <w:top w:val="single" w:sz="4" w:space="0" w:color="auto"/>
              <w:left w:val="nil"/>
              <w:bottom w:val="single" w:sz="4" w:space="0" w:color="auto"/>
              <w:right w:val="single" w:sz="8" w:space="0" w:color="auto"/>
            </w:tcBorders>
            <w:shd w:val="clear" w:color="auto" w:fill="auto"/>
            <w:noWrap/>
            <w:vAlign w:val="center"/>
            <w:hideMark/>
          </w:tcPr>
          <w:p w:rsidR="00824749" w:rsidRPr="00F336CE" w:rsidRDefault="00824749" w:rsidP="005F0AAB">
            <w:pPr>
              <w:jc w:val="center"/>
              <w:rPr>
                <w:rFonts w:ascii="Arial" w:hAnsi="Arial" w:cs="Arial"/>
                <w:b/>
                <w:bCs/>
                <w:sz w:val="18"/>
                <w:szCs w:val="18"/>
                <w:lang w:val="en-US" w:eastAsia="en-US"/>
              </w:rPr>
            </w:pPr>
            <w:proofErr w:type="spellStart"/>
            <w:r w:rsidRPr="00F336CE">
              <w:rPr>
                <w:rFonts w:ascii="Arial" w:hAnsi="Arial" w:cs="Arial"/>
                <w:b/>
                <w:bCs/>
                <w:sz w:val="18"/>
                <w:szCs w:val="18"/>
                <w:lang w:val="en-US" w:eastAsia="en-US"/>
              </w:rPr>
              <w:t>Montant</w:t>
            </w:r>
            <w:proofErr w:type="spellEnd"/>
          </w:p>
        </w:tc>
      </w:tr>
      <w:tr w:rsidR="00824749" w:rsidRPr="00F336CE" w:rsidTr="000F5CA8">
        <w:trPr>
          <w:trHeight w:val="438"/>
        </w:trPr>
        <w:tc>
          <w:tcPr>
            <w:tcW w:w="1116" w:type="dxa"/>
            <w:tcBorders>
              <w:top w:val="nil"/>
              <w:left w:val="single" w:sz="8" w:space="0" w:color="auto"/>
              <w:bottom w:val="single" w:sz="4" w:space="0" w:color="auto"/>
              <w:right w:val="single" w:sz="4" w:space="0" w:color="auto"/>
            </w:tcBorders>
            <w:shd w:val="clear" w:color="auto" w:fill="auto"/>
            <w:vAlign w:val="center"/>
            <w:hideMark/>
          </w:tcPr>
          <w:p w:rsidR="00824749" w:rsidRPr="00F336CE" w:rsidRDefault="00824749" w:rsidP="005F0AAB">
            <w:pPr>
              <w:jc w:val="center"/>
              <w:rPr>
                <w:rFonts w:ascii="Arial" w:hAnsi="Arial" w:cs="Arial"/>
                <w:sz w:val="18"/>
                <w:szCs w:val="18"/>
                <w:lang w:val="en-US" w:eastAsia="en-US"/>
              </w:rPr>
            </w:pPr>
            <w:r w:rsidRPr="00F336CE">
              <w:rPr>
                <w:rFonts w:ascii="Arial" w:hAnsi="Arial" w:cs="Arial"/>
                <w:sz w:val="18"/>
                <w:szCs w:val="18"/>
                <w:lang w:val="en-US" w:eastAsia="en-US"/>
              </w:rPr>
              <w:t>A1</w:t>
            </w:r>
          </w:p>
        </w:tc>
        <w:tc>
          <w:tcPr>
            <w:tcW w:w="3396" w:type="dxa"/>
            <w:tcBorders>
              <w:top w:val="single" w:sz="4" w:space="0" w:color="auto"/>
              <w:left w:val="nil"/>
              <w:bottom w:val="single" w:sz="4" w:space="0" w:color="auto"/>
              <w:right w:val="single" w:sz="4" w:space="0" w:color="auto"/>
            </w:tcBorders>
            <w:shd w:val="clear" w:color="auto" w:fill="auto"/>
            <w:noWrap/>
            <w:vAlign w:val="center"/>
          </w:tcPr>
          <w:p w:rsidR="00824749" w:rsidRPr="00F336CE" w:rsidRDefault="000F5CA8" w:rsidP="005F0AAB">
            <w:pPr>
              <w:rPr>
                <w:rFonts w:ascii="Arial" w:hAnsi="Arial" w:cs="Arial"/>
                <w:sz w:val="18"/>
                <w:szCs w:val="18"/>
                <w:lang w:val="en-US" w:eastAsia="en-US"/>
              </w:rPr>
            </w:pPr>
            <w:r w:rsidRPr="00F336CE">
              <w:rPr>
                <w:rFonts w:ascii="Arial" w:hAnsi="Arial" w:cs="Arial"/>
                <w:sz w:val="18"/>
                <w:szCs w:val="18"/>
                <w:lang w:val="en-US" w:eastAsia="en-US"/>
              </w:rPr>
              <w:t>Etudes</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824749" w:rsidRPr="00F336CE" w:rsidRDefault="000F5CA8" w:rsidP="005F0AAB">
            <w:pPr>
              <w:jc w:val="center"/>
              <w:rPr>
                <w:rFonts w:ascii="Arial" w:hAnsi="Arial" w:cs="Arial"/>
                <w:sz w:val="18"/>
                <w:szCs w:val="18"/>
                <w:lang w:val="en-US" w:eastAsia="en-US"/>
              </w:rPr>
            </w:pPr>
            <w:proofErr w:type="spellStart"/>
            <w:r w:rsidRPr="00F336CE">
              <w:rPr>
                <w:rFonts w:ascii="Arial" w:hAnsi="Arial" w:cs="Arial"/>
                <w:sz w:val="18"/>
                <w:szCs w:val="18"/>
                <w:lang w:val="en-US" w:eastAsia="en-US"/>
              </w:rPr>
              <w:t>Forfait</w:t>
            </w:r>
            <w:proofErr w:type="spellEnd"/>
          </w:p>
        </w:tc>
        <w:tc>
          <w:tcPr>
            <w:tcW w:w="1109" w:type="dxa"/>
            <w:tcBorders>
              <w:top w:val="single" w:sz="4" w:space="0" w:color="auto"/>
              <w:left w:val="nil"/>
              <w:bottom w:val="single" w:sz="4" w:space="0" w:color="auto"/>
              <w:right w:val="single" w:sz="4" w:space="0" w:color="auto"/>
            </w:tcBorders>
            <w:shd w:val="clear" w:color="auto" w:fill="auto"/>
            <w:noWrap/>
            <w:vAlign w:val="center"/>
          </w:tcPr>
          <w:p w:rsidR="00824749" w:rsidRPr="00F336CE" w:rsidRDefault="000F5CA8" w:rsidP="005F0AAB">
            <w:pPr>
              <w:jc w:val="right"/>
              <w:rPr>
                <w:rFonts w:ascii="Arial" w:hAnsi="Arial" w:cs="Arial"/>
                <w:sz w:val="18"/>
                <w:szCs w:val="18"/>
                <w:lang w:val="en-US" w:eastAsia="en-US"/>
              </w:rPr>
            </w:pPr>
            <w:r w:rsidRPr="00F336CE">
              <w:rPr>
                <w:rFonts w:ascii="Arial" w:hAnsi="Arial" w:cs="Arial"/>
                <w:sz w:val="18"/>
                <w:szCs w:val="18"/>
                <w:lang w:val="en-US" w:eastAsia="en-US"/>
              </w:rPr>
              <w:t>1</w:t>
            </w:r>
          </w:p>
        </w:tc>
        <w:tc>
          <w:tcPr>
            <w:tcW w:w="1321" w:type="dxa"/>
            <w:tcBorders>
              <w:top w:val="single" w:sz="4" w:space="0" w:color="auto"/>
              <w:left w:val="nil"/>
              <w:bottom w:val="single" w:sz="4" w:space="0" w:color="auto"/>
              <w:right w:val="single" w:sz="4" w:space="0" w:color="auto"/>
            </w:tcBorders>
            <w:shd w:val="clear" w:color="auto" w:fill="auto"/>
            <w:noWrap/>
            <w:vAlign w:val="center"/>
            <w:hideMark/>
          </w:tcPr>
          <w:p w:rsidR="00824749" w:rsidRPr="00F336CE" w:rsidRDefault="00824749" w:rsidP="005F0AAB">
            <w:pPr>
              <w:jc w:val="right"/>
              <w:rPr>
                <w:rFonts w:ascii="Arial" w:hAnsi="Arial" w:cs="Arial"/>
                <w:sz w:val="18"/>
                <w:szCs w:val="18"/>
                <w:lang w:val="en-US" w:eastAsia="en-US"/>
              </w:rPr>
            </w:pPr>
          </w:p>
        </w:tc>
        <w:tc>
          <w:tcPr>
            <w:tcW w:w="1343" w:type="dxa"/>
            <w:tcBorders>
              <w:top w:val="single" w:sz="4" w:space="0" w:color="auto"/>
              <w:left w:val="nil"/>
              <w:bottom w:val="single" w:sz="4" w:space="0" w:color="auto"/>
              <w:right w:val="single" w:sz="8" w:space="0" w:color="auto"/>
            </w:tcBorders>
            <w:shd w:val="clear" w:color="auto" w:fill="auto"/>
            <w:noWrap/>
            <w:vAlign w:val="center"/>
            <w:hideMark/>
          </w:tcPr>
          <w:p w:rsidR="00824749" w:rsidRPr="00F336CE" w:rsidRDefault="00824749" w:rsidP="005F0AAB">
            <w:pPr>
              <w:jc w:val="right"/>
              <w:rPr>
                <w:rFonts w:ascii="Arial" w:hAnsi="Arial" w:cs="Arial"/>
                <w:sz w:val="18"/>
                <w:szCs w:val="18"/>
                <w:lang w:val="en-US" w:eastAsia="en-US"/>
              </w:rPr>
            </w:pPr>
          </w:p>
        </w:tc>
      </w:tr>
      <w:tr w:rsidR="000F5CA8" w:rsidRPr="00F336CE" w:rsidTr="005F0AAB">
        <w:trPr>
          <w:trHeight w:val="438"/>
        </w:trPr>
        <w:tc>
          <w:tcPr>
            <w:tcW w:w="1116" w:type="dxa"/>
            <w:tcBorders>
              <w:top w:val="nil"/>
              <w:left w:val="single" w:sz="8" w:space="0" w:color="auto"/>
              <w:bottom w:val="single" w:sz="4" w:space="0" w:color="auto"/>
              <w:right w:val="single" w:sz="4" w:space="0" w:color="auto"/>
            </w:tcBorders>
            <w:shd w:val="clear" w:color="auto" w:fill="auto"/>
            <w:vAlign w:val="center"/>
          </w:tcPr>
          <w:p w:rsidR="000F5CA8" w:rsidRPr="00F336CE" w:rsidRDefault="000F5CA8" w:rsidP="0039236B">
            <w:pPr>
              <w:jc w:val="center"/>
              <w:rPr>
                <w:rFonts w:ascii="Arial" w:hAnsi="Arial" w:cs="Arial"/>
                <w:sz w:val="18"/>
                <w:szCs w:val="18"/>
                <w:lang w:val="en-US" w:eastAsia="en-US"/>
              </w:rPr>
            </w:pPr>
            <w:r w:rsidRPr="00F336CE">
              <w:rPr>
                <w:rFonts w:ascii="Arial" w:hAnsi="Arial" w:cs="Arial"/>
                <w:sz w:val="18"/>
                <w:szCs w:val="18"/>
                <w:lang w:val="en-US" w:eastAsia="en-US"/>
              </w:rPr>
              <w:t>A2</w:t>
            </w:r>
          </w:p>
        </w:tc>
        <w:tc>
          <w:tcPr>
            <w:tcW w:w="3396" w:type="dxa"/>
            <w:tcBorders>
              <w:top w:val="single" w:sz="4" w:space="0" w:color="auto"/>
              <w:left w:val="nil"/>
              <w:bottom w:val="single" w:sz="4" w:space="0" w:color="auto"/>
              <w:right w:val="single" w:sz="4" w:space="0" w:color="auto"/>
            </w:tcBorders>
            <w:shd w:val="clear" w:color="auto" w:fill="auto"/>
            <w:noWrap/>
            <w:vAlign w:val="center"/>
          </w:tcPr>
          <w:p w:rsidR="000F5CA8" w:rsidRPr="00F336CE" w:rsidRDefault="000F5CA8" w:rsidP="0039236B">
            <w:pPr>
              <w:rPr>
                <w:rFonts w:ascii="Arial" w:hAnsi="Arial" w:cs="Arial"/>
                <w:sz w:val="18"/>
                <w:szCs w:val="18"/>
                <w:lang w:val="en-US" w:eastAsia="en-US"/>
              </w:rPr>
            </w:pPr>
            <w:r w:rsidRPr="00F336CE">
              <w:rPr>
                <w:rFonts w:ascii="Arial" w:hAnsi="Arial" w:cs="Arial"/>
                <w:sz w:val="18"/>
                <w:szCs w:val="18"/>
                <w:lang w:val="en-US" w:eastAsia="en-US"/>
              </w:rPr>
              <w:t>Chef de mission</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0F5CA8" w:rsidRPr="00F336CE" w:rsidRDefault="000F5CA8" w:rsidP="0039236B">
            <w:pPr>
              <w:jc w:val="center"/>
              <w:rPr>
                <w:rFonts w:ascii="Arial" w:hAnsi="Arial" w:cs="Arial"/>
                <w:sz w:val="18"/>
                <w:szCs w:val="18"/>
                <w:lang w:val="en-US" w:eastAsia="en-US"/>
              </w:rPr>
            </w:pPr>
            <w:r w:rsidRPr="00F336CE">
              <w:rPr>
                <w:rFonts w:ascii="Arial" w:hAnsi="Arial" w:cs="Arial"/>
                <w:sz w:val="18"/>
                <w:szCs w:val="18"/>
                <w:lang w:val="en-US" w:eastAsia="en-US"/>
              </w:rPr>
              <w:t>H/</w:t>
            </w:r>
            <w:proofErr w:type="spellStart"/>
            <w:r w:rsidRPr="00F336CE">
              <w:rPr>
                <w:rFonts w:ascii="Arial" w:hAnsi="Arial" w:cs="Arial"/>
                <w:sz w:val="18"/>
                <w:szCs w:val="18"/>
                <w:lang w:val="en-US" w:eastAsia="en-US"/>
              </w:rPr>
              <w:t>Mois</w:t>
            </w:r>
            <w:proofErr w:type="spellEnd"/>
          </w:p>
        </w:tc>
        <w:tc>
          <w:tcPr>
            <w:tcW w:w="1109" w:type="dxa"/>
            <w:tcBorders>
              <w:top w:val="single" w:sz="4" w:space="0" w:color="auto"/>
              <w:left w:val="nil"/>
              <w:bottom w:val="single" w:sz="4" w:space="0" w:color="auto"/>
              <w:right w:val="single" w:sz="4" w:space="0" w:color="auto"/>
            </w:tcBorders>
            <w:shd w:val="clear" w:color="auto" w:fill="auto"/>
            <w:noWrap/>
            <w:vAlign w:val="center"/>
          </w:tcPr>
          <w:p w:rsidR="000F5CA8" w:rsidRPr="00F336CE" w:rsidRDefault="000F5CA8" w:rsidP="0039236B">
            <w:pPr>
              <w:jc w:val="right"/>
              <w:rPr>
                <w:rFonts w:ascii="Arial" w:hAnsi="Arial" w:cs="Arial"/>
                <w:sz w:val="18"/>
                <w:szCs w:val="18"/>
                <w:lang w:val="en-US" w:eastAsia="en-US"/>
              </w:rPr>
            </w:pPr>
            <w:r w:rsidRPr="00F336CE">
              <w:rPr>
                <w:rFonts w:ascii="Arial" w:hAnsi="Arial" w:cs="Arial"/>
                <w:sz w:val="18"/>
                <w:szCs w:val="18"/>
                <w:lang w:val="en-US" w:eastAsia="en-US"/>
              </w:rPr>
              <w:t>6</w:t>
            </w: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0F5CA8" w:rsidRPr="00F336CE" w:rsidRDefault="000F5CA8" w:rsidP="005F0AAB">
            <w:pPr>
              <w:jc w:val="right"/>
              <w:rPr>
                <w:rFonts w:ascii="Arial" w:hAnsi="Arial" w:cs="Arial"/>
                <w:sz w:val="18"/>
                <w:szCs w:val="18"/>
                <w:lang w:val="en-US" w:eastAsia="en-US"/>
              </w:rPr>
            </w:pPr>
          </w:p>
        </w:tc>
        <w:tc>
          <w:tcPr>
            <w:tcW w:w="1343" w:type="dxa"/>
            <w:tcBorders>
              <w:top w:val="single" w:sz="4" w:space="0" w:color="auto"/>
              <w:left w:val="nil"/>
              <w:bottom w:val="single" w:sz="4" w:space="0" w:color="auto"/>
              <w:right w:val="single" w:sz="8" w:space="0" w:color="auto"/>
            </w:tcBorders>
            <w:shd w:val="clear" w:color="auto" w:fill="auto"/>
            <w:noWrap/>
            <w:vAlign w:val="center"/>
          </w:tcPr>
          <w:p w:rsidR="000F5CA8" w:rsidRPr="00F336CE" w:rsidRDefault="000F5CA8" w:rsidP="005F0AAB">
            <w:pPr>
              <w:jc w:val="right"/>
              <w:rPr>
                <w:rFonts w:ascii="Arial" w:hAnsi="Arial" w:cs="Arial"/>
                <w:sz w:val="18"/>
                <w:szCs w:val="18"/>
                <w:lang w:val="en-US" w:eastAsia="en-US"/>
              </w:rPr>
            </w:pPr>
          </w:p>
        </w:tc>
      </w:tr>
      <w:tr w:rsidR="000F5CA8" w:rsidRPr="00F336CE" w:rsidTr="000F5CA8">
        <w:trPr>
          <w:trHeight w:val="438"/>
        </w:trPr>
        <w:tc>
          <w:tcPr>
            <w:tcW w:w="1116" w:type="dxa"/>
            <w:tcBorders>
              <w:top w:val="nil"/>
              <w:left w:val="single" w:sz="8" w:space="0" w:color="auto"/>
              <w:bottom w:val="single" w:sz="4" w:space="0" w:color="auto"/>
              <w:right w:val="single" w:sz="4" w:space="0" w:color="auto"/>
            </w:tcBorders>
            <w:shd w:val="clear" w:color="auto" w:fill="auto"/>
            <w:vAlign w:val="center"/>
          </w:tcPr>
          <w:p w:rsidR="000F5CA8" w:rsidRPr="00F336CE" w:rsidRDefault="000F5CA8" w:rsidP="0039236B">
            <w:pPr>
              <w:jc w:val="center"/>
              <w:rPr>
                <w:rFonts w:ascii="Arial" w:hAnsi="Arial" w:cs="Arial"/>
                <w:sz w:val="18"/>
                <w:szCs w:val="18"/>
                <w:lang w:val="en-US" w:eastAsia="en-US"/>
              </w:rPr>
            </w:pPr>
            <w:r w:rsidRPr="00F336CE">
              <w:rPr>
                <w:rFonts w:ascii="Arial" w:hAnsi="Arial" w:cs="Arial"/>
                <w:sz w:val="18"/>
                <w:szCs w:val="18"/>
                <w:lang w:val="en-US" w:eastAsia="en-US"/>
              </w:rPr>
              <w:t>A</w:t>
            </w:r>
            <w:r w:rsidR="00A313DA" w:rsidRPr="00F336CE">
              <w:rPr>
                <w:rFonts w:ascii="Arial" w:hAnsi="Arial" w:cs="Arial"/>
                <w:sz w:val="18"/>
                <w:szCs w:val="18"/>
                <w:lang w:val="en-US" w:eastAsia="en-US"/>
              </w:rPr>
              <w:t>3</w:t>
            </w:r>
          </w:p>
        </w:tc>
        <w:tc>
          <w:tcPr>
            <w:tcW w:w="3396"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rPr>
                <w:rFonts w:ascii="Arial" w:hAnsi="Arial" w:cs="Arial"/>
                <w:sz w:val="18"/>
                <w:szCs w:val="18"/>
                <w:lang w:val="en-US" w:eastAsia="en-US"/>
              </w:rPr>
            </w:pPr>
            <w:proofErr w:type="spellStart"/>
            <w:r w:rsidRPr="00F336CE">
              <w:rPr>
                <w:rFonts w:ascii="Arial" w:hAnsi="Arial" w:cs="Arial"/>
                <w:sz w:val="18"/>
                <w:szCs w:val="18"/>
                <w:lang w:val="en-US" w:eastAsia="en-US"/>
              </w:rPr>
              <w:t>Technicien</w:t>
            </w:r>
            <w:proofErr w:type="spellEnd"/>
            <w:r w:rsidRPr="00F336CE">
              <w:rPr>
                <w:rFonts w:ascii="Arial" w:hAnsi="Arial" w:cs="Arial"/>
                <w:sz w:val="18"/>
                <w:szCs w:val="18"/>
                <w:lang w:val="en-US" w:eastAsia="en-US"/>
              </w:rPr>
              <w:t xml:space="preserve"> de </w:t>
            </w:r>
            <w:proofErr w:type="spellStart"/>
            <w:r w:rsidRPr="00F336CE">
              <w:rPr>
                <w:rFonts w:ascii="Arial" w:hAnsi="Arial" w:cs="Arial"/>
                <w:sz w:val="18"/>
                <w:szCs w:val="18"/>
                <w:lang w:val="en-US" w:eastAsia="en-US"/>
              </w:rPr>
              <w:t>suivi</w:t>
            </w:r>
            <w:proofErr w:type="spellEnd"/>
          </w:p>
        </w:tc>
        <w:tc>
          <w:tcPr>
            <w:tcW w:w="1800"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center"/>
              <w:rPr>
                <w:rFonts w:ascii="Arial" w:hAnsi="Arial" w:cs="Arial"/>
                <w:sz w:val="18"/>
                <w:szCs w:val="18"/>
                <w:lang w:val="en-US" w:eastAsia="en-US"/>
              </w:rPr>
            </w:pPr>
            <w:r w:rsidRPr="00F336CE">
              <w:rPr>
                <w:rFonts w:ascii="Arial" w:hAnsi="Arial" w:cs="Arial"/>
                <w:sz w:val="18"/>
                <w:szCs w:val="18"/>
                <w:lang w:val="en-US" w:eastAsia="en-US"/>
              </w:rPr>
              <w:t>H/</w:t>
            </w:r>
            <w:proofErr w:type="spellStart"/>
            <w:r w:rsidRPr="00F336CE">
              <w:rPr>
                <w:rFonts w:ascii="Arial" w:hAnsi="Arial" w:cs="Arial"/>
                <w:sz w:val="18"/>
                <w:szCs w:val="18"/>
                <w:lang w:val="en-US" w:eastAsia="en-US"/>
              </w:rPr>
              <w:t>Mois</w:t>
            </w:r>
            <w:proofErr w:type="spellEnd"/>
          </w:p>
        </w:tc>
        <w:tc>
          <w:tcPr>
            <w:tcW w:w="1109"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r w:rsidRPr="00F336CE">
              <w:rPr>
                <w:rFonts w:ascii="Arial" w:hAnsi="Arial" w:cs="Arial"/>
                <w:sz w:val="18"/>
                <w:szCs w:val="18"/>
                <w:lang w:val="en-US" w:eastAsia="en-US"/>
              </w:rPr>
              <w:t>6</w:t>
            </w:r>
          </w:p>
        </w:tc>
        <w:tc>
          <w:tcPr>
            <w:tcW w:w="1321"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p>
        </w:tc>
        <w:tc>
          <w:tcPr>
            <w:tcW w:w="1343" w:type="dxa"/>
            <w:tcBorders>
              <w:top w:val="nil"/>
              <w:left w:val="nil"/>
              <w:bottom w:val="single" w:sz="4" w:space="0" w:color="auto"/>
              <w:right w:val="single" w:sz="8"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p>
        </w:tc>
      </w:tr>
      <w:tr w:rsidR="000F5CA8" w:rsidRPr="00F336CE" w:rsidTr="000F5CA8">
        <w:trPr>
          <w:trHeight w:val="690"/>
        </w:trPr>
        <w:tc>
          <w:tcPr>
            <w:tcW w:w="1116" w:type="dxa"/>
            <w:tcBorders>
              <w:top w:val="nil"/>
              <w:left w:val="single" w:sz="8" w:space="0" w:color="auto"/>
              <w:bottom w:val="single" w:sz="4" w:space="0" w:color="auto"/>
              <w:right w:val="single" w:sz="4" w:space="0" w:color="auto"/>
            </w:tcBorders>
            <w:shd w:val="clear" w:color="auto" w:fill="auto"/>
            <w:vAlign w:val="center"/>
          </w:tcPr>
          <w:p w:rsidR="000F5CA8" w:rsidRPr="00F336CE" w:rsidRDefault="000F5CA8" w:rsidP="0039236B">
            <w:pPr>
              <w:jc w:val="center"/>
              <w:rPr>
                <w:rFonts w:ascii="Arial" w:hAnsi="Arial" w:cs="Arial"/>
                <w:sz w:val="18"/>
                <w:szCs w:val="18"/>
                <w:lang w:val="en-US" w:eastAsia="en-US"/>
              </w:rPr>
            </w:pPr>
            <w:r w:rsidRPr="00F336CE">
              <w:rPr>
                <w:rFonts w:ascii="Arial" w:hAnsi="Arial" w:cs="Arial"/>
                <w:sz w:val="18"/>
                <w:szCs w:val="18"/>
                <w:lang w:val="en-US" w:eastAsia="en-US"/>
              </w:rPr>
              <w:lastRenderedPageBreak/>
              <w:t>A</w:t>
            </w:r>
            <w:r w:rsidR="00A313DA" w:rsidRPr="00F336CE">
              <w:rPr>
                <w:rFonts w:ascii="Arial" w:hAnsi="Arial" w:cs="Arial"/>
                <w:sz w:val="18"/>
                <w:szCs w:val="18"/>
                <w:lang w:val="en-US" w:eastAsia="en-US"/>
              </w:rPr>
              <w:t>4</w:t>
            </w:r>
          </w:p>
        </w:tc>
        <w:tc>
          <w:tcPr>
            <w:tcW w:w="3396" w:type="dxa"/>
            <w:tcBorders>
              <w:top w:val="nil"/>
              <w:left w:val="nil"/>
              <w:bottom w:val="single" w:sz="4" w:space="0" w:color="auto"/>
              <w:right w:val="single" w:sz="4" w:space="0" w:color="auto"/>
            </w:tcBorders>
            <w:shd w:val="clear" w:color="auto" w:fill="auto"/>
            <w:vAlign w:val="center"/>
            <w:hideMark/>
          </w:tcPr>
          <w:p w:rsidR="000F5CA8" w:rsidRPr="00F336CE" w:rsidRDefault="000F5CA8" w:rsidP="005F0AAB">
            <w:pPr>
              <w:rPr>
                <w:rFonts w:ascii="Arial" w:hAnsi="Arial" w:cs="Arial"/>
                <w:sz w:val="18"/>
                <w:szCs w:val="18"/>
                <w:lang w:eastAsia="en-US"/>
              </w:rPr>
            </w:pPr>
            <w:r w:rsidRPr="00F336CE">
              <w:rPr>
                <w:rFonts w:ascii="Arial" w:hAnsi="Arial" w:cs="Arial"/>
                <w:sz w:val="18"/>
                <w:szCs w:val="18"/>
                <w:lang w:eastAsia="en-US"/>
              </w:rPr>
              <w:t>Location et exploitation de véhicule 4x4 pour la Mission de contrôle</w:t>
            </w:r>
          </w:p>
        </w:tc>
        <w:tc>
          <w:tcPr>
            <w:tcW w:w="1800"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center"/>
              <w:rPr>
                <w:rFonts w:ascii="Arial" w:hAnsi="Arial" w:cs="Arial"/>
                <w:sz w:val="18"/>
                <w:szCs w:val="18"/>
                <w:lang w:val="en-US" w:eastAsia="en-US"/>
              </w:rPr>
            </w:pPr>
            <w:proofErr w:type="spellStart"/>
            <w:r w:rsidRPr="00F336CE">
              <w:rPr>
                <w:rFonts w:ascii="Arial" w:hAnsi="Arial" w:cs="Arial"/>
                <w:sz w:val="18"/>
                <w:szCs w:val="18"/>
                <w:lang w:val="en-US" w:eastAsia="en-US"/>
              </w:rPr>
              <w:t>Véh</w:t>
            </w:r>
            <w:proofErr w:type="spellEnd"/>
            <w:r w:rsidRPr="00F336CE">
              <w:rPr>
                <w:rFonts w:ascii="Arial" w:hAnsi="Arial" w:cs="Arial"/>
                <w:sz w:val="18"/>
                <w:szCs w:val="18"/>
                <w:lang w:val="en-US" w:eastAsia="en-US"/>
              </w:rPr>
              <w:t>/</w:t>
            </w:r>
            <w:proofErr w:type="spellStart"/>
            <w:r w:rsidRPr="00F336CE">
              <w:rPr>
                <w:rFonts w:ascii="Arial" w:hAnsi="Arial" w:cs="Arial"/>
                <w:sz w:val="18"/>
                <w:szCs w:val="18"/>
                <w:lang w:val="en-US" w:eastAsia="en-US"/>
              </w:rPr>
              <w:t>Mois</w:t>
            </w:r>
            <w:proofErr w:type="spellEnd"/>
          </w:p>
        </w:tc>
        <w:tc>
          <w:tcPr>
            <w:tcW w:w="1109"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r w:rsidRPr="00F336CE">
              <w:rPr>
                <w:rFonts w:ascii="Arial" w:hAnsi="Arial" w:cs="Arial"/>
                <w:sz w:val="18"/>
                <w:szCs w:val="18"/>
                <w:lang w:val="en-US" w:eastAsia="en-US"/>
              </w:rPr>
              <w:t>6</w:t>
            </w:r>
          </w:p>
        </w:tc>
        <w:tc>
          <w:tcPr>
            <w:tcW w:w="1321"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p>
        </w:tc>
        <w:tc>
          <w:tcPr>
            <w:tcW w:w="1343" w:type="dxa"/>
            <w:tcBorders>
              <w:top w:val="nil"/>
              <w:left w:val="nil"/>
              <w:bottom w:val="single" w:sz="4" w:space="0" w:color="auto"/>
              <w:right w:val="single" w:sz="8"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p>
        </w:tc>
      </w:tr>
      <w:tr w:rsidR="000F5CA8" w:rsidRPr="00F336CE" w:rsidTr="000F5CA8">
        <w:trPr>
          <w:trHeight w:val="438"/>
        </w:trPr>
        <w:tc>
          <w:tcPr>
            <w:tcW w:w="1116" w:type="dxa"/>
            <w:tcBorders>
              <w:top w:val="nil"/>
              <w:left w:val="single" w:sz="8" w:space="0" w:color="auto"/>
              <w:bottom w:val="single" w:sz="4" w:space="0" w:color="auto"/>
              <w:right w:val="single" w:sz="4" w:space="0" w:color="auto"/>
            </w:tcBorders>
            <w:shd w:val="clear" w:color="auto" w:fill="auto"/>
            <w:vAlign w:val="center"/>
          </w:tcPr>
          <w:p w:rsidR="000F5CA8" w:rsidRPr="00F336CE" w:rsidRDefault="00A313DA" w:rsidP="0039236B">
            <w:pPr>
              <w:jc w:val="center"/>
              <w:rPr>
                <w:rFonts w:ascii="Arial" w:hAnsi="Arial" w:cs="Arial"/>
                <w:sz w:val="18"/>
                <w:szCs w:val="18"/>
                <w:lang w:val="en-US" w:eastAsia="en-US"/>
              </w:rPr>
            </w:pPr>
            <w:r w:rsidRPr="00F336CE">
              <w:rPr>
                <w:rFonts w:ascii="Arial" w:hAnsi="Arial" w:cs="Arial"/>
                <w:sz w:val="18"/>
                <w:szCs w:val="18"/>
                <w:lang w:val="en-US" w:eastAsia="en-US"/>
              </w:rPr>
              <w:t>A5</w:t>
            </w:r>
          </w:p>
        </w:tc>
        <w:tc>
          <w:tcPr>
            <w:tcW w:w="3396"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rPr>
                <w:rFonts w:ascii="Arial" w:hAnsi="Arial" w:cs="Arial"/>
                <w:sz w:val="18"/>
                <w:szCs w:val="18"/>
                <w:lang w:eastAsia="en-US"/>
              </w:rPr>
            </w:pPr>
            <w:r w:rsidRPr="00F336CE">
              <w:rPr>
                <w:rFonts w:ascii="Arial" w:hAnsi="Arial" w:cs="Arial"/>
                <w:sz w:val="18"/>
                <w:szCs w:val="18"/>
                <w:lang w:eastAsia="en-US"/>
              </w:rPr>
              <w:t>Personnel d'appui (chauffeurs, secrétaire, gardien, laborantin, manœuvre, agent d'entretien)</w:t>
            </w:r>
          </w:p>
        </w:tc>
        <w:tc>
          <w:tcPr>
            <w:tcW w:w="1800"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center"/>
              <w:rPr>
                <w:rFonts w:ascii="Arial" w:hAnsi="Arial" w:cs="Arial"/>
                <w:sz w:val="18"/>
                <w:szCs w:val="18"/>
                <w:lang w:val="en-US" w:eastAsia="en-US"/>
              </w:rPr>
            </w:pPr>
            <w:r w:rsidRPr="00F336CE">
              <w:rPr>
                <w:rFonts w:ascii="Arial" w:hAnsi="Arial" w:cs="Arial"/>
                <w:sz w:val="18"/>
                <w:szCs w:val="18"/>
                <w:lang w:val="en-US" w:eastAsia="en-US"/>
              </w:rPr>
              <w:t>FF/</w:t>
            </w:r>
            <w:proofErr w:type="spellStart"/>
            <w:r w:rsidRPr="00F336CE">
              <w:rPr>
                <w:rFonts w:ascii="Arial" w:hAnsi="Arial" w:cs="Arial"/>
                <w:sz w:val="18"/>
                <w:szCs w:val="18"/>
                <w:lang w:val="en-US" w:eastAsia="en-US"/>
              </w:rPr>
              <w:t>Mois</w:t>
            </w:r>
            <w:proofErr w:type="spellEnd"/>
          </w:p>
        </w:tc>
        <w:tc>
          <w:tcPr>
            <w:tcW w:w="1109"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r w:rsidRPr="00F336CE">
              <w:rPr>
                <w:rFonts w:ascii="Arial" w:hAnsi="Arial" w:cs="Arial"/>
                <w:sz w:val="18"/>
                <w:szCs w:val="18"/>
                <w:lang w:val="en-US" w:eastAsia="en-US"/>
              </w:rPr>
              <w:t>6</w:t>
            </w:r>
          </w:p>
        </w:tc>
        <w:tc>
          <w:tcPr>
            <w:tcW w:w="1321"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p>
        </w:tc>
        <w:tc>
          <w:tcPr>
            <w:tcW w:w="1343" w:type="dxa"/>
            <w:tcBorders>
              <w:top w:val="nil"/>
              <w:left w:val="nil"/>
              <w:bottom w:val="single" w:sz="4" w:space="0" w:color="auto"/>
              <w:right w:val="single" w:sz="8"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p>
        </w:tc>
      </w:tr>
      <w:tr w:rsidR="000F5CA8" w:rsidRPr="00F336CE" w:rsidTr="000F5CA8">
        <w:trPr>
          <w:trHeight w:val="405"/>
        </w:trPr>
        <w:tc>
          <w:tcPr>
            <w:tcW w:w="1116" w:type="dxa"/>
            <w:tcBorders>
              <w:top w:val="nil"/>
              <w:left w:val="single" w:sz="8" w:space="0" w:color="auto"/>
              <w:bottom w:val="single" w:sz="4" w:space="0" w:color="auto"/>
              <w:right w:val="single" w:sz="4" w:space="0" w:color="auto"/>
            </w:tcBorders>
            <w:shd w:val="clear" w:color="auto" w:fill="auto"/>
            <w:vAlign w:val="center"/>
          </w:tcPr>
          <w:p w:rsidR="000F5CA8" w:rsidRPr="00F336CE" w:rsidRDefault="00A313DA" w:rsidP="00824749">
            <w:pPr>
              <w:jc w:val="center"/>
              <w:rPr>
                <w:rFonts w:ascii="Arial" w:hAnsi="Arial" w:cs="Arial"/>
                <w:sz w:val="18"/>
                <w:szCs w:val="18"/>
                <w:lang w:val="en-US" w:eastAsia="en-US"/>
              </w:rPr>
            </w:pPr>
            <w:r w:rsidRPr="00F336CE">
              <w:rPr>
                <w:rFonts w:ascii="Arial" w:hAnsi="Arial" w:cs="Arial"/>
                <w:sz w:val="18"/>
                <w:szCs w:val="18"/>
                <w:lang w:val="en-US" w:eastAsia="en-US"/>
              </w:rPr>
              <w:t>A6</w:t>
            </w:r>
          </w:p>
        </w:tc>
        <w:tc>
          <w:tcPr>
            <w:tcW w:w="3396"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rPr>
                <w:rFonts w:ascii="Arial" w:hAnsi="Arial" w:cs="Arial"/>
                <w:sz w:val="18"/>
                <w:szCs w:val="18"/>
                <w:lang w:eastAsia="en-US"/>
              </w:rPr>
            </w:pPr>
            <w:r w:rsidRPr="00F336CE">
              <w:rPr>
                <w:rFonts w:ascii="Arial" w:hAnsi="Arial" w:cs="Arial"/>
                <w:sz w:val="18"/>
                <w:szCs w:val="18"/>
                <w:lang w:eastAsia="en-US"/>
              </w:rPr>
              <w:t xml:space="preserve">Fonctionnement de la mission de contrôle </w:t>
            </w:r>
          </w:p>
        </w:tc>
        <w:tc>
          <w:tcPr>
            <w:tcW w:w="1800"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center"/>
              <w:rPr>
                <w:rFonts w:ascii="Arial" w:hAnsi="Arial" w:cs="Arial"/>
                <w:sz w:val="18"/>
                <w:szCs w:val="18"/>
                <w:lang w:val="en-US" w:eastAsia="en-US"/>
              </w:rPr>
            </w:pPr>
            <w:r w:rsidRPr="00F336CE">
              <w:rPr>
                <w:rFonts w:ascii="Arial" w:hAnsi="Arial" w:cs="Arial"/>
                <w:sz w:val="18"/>
                <w:szCs w:val="18"/>
                <w:lang w:val="en-US" w:eastAsia="en-US"/>
              </w:rPr>
              <w:t>FF/</w:t>
            </w:r>
            <w:proofErr w:type="spellStart"/>
            <w:r w:rsidRPr="00F336CE">
              <w:rPr>
                <w:rFonts w:ascii="Arial" w:hAnsi="Arial" w:cs="Arial"/>
                <w:sz w:val="18"/>
                <w:szCs w:val="18"/>
                <w:lang w:val="en-US" w:eastAsia="en-US"/>
              </w:rPr>
              <w:t>Mois</w:t>
            </w:r>
            <w:proofErr w:type="spellEnd"/>
          </w:p>
        </w:tc>
        <w:tc>
          <w:tcPr>
            <w:tcW w:w="1109"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r w:rsidRPr="00F336CE">
              <w:rPr>
                <w:rFonts w:ascii="Arial" w:hAnsi="Arial" w:cs="Arial"/>
                <w:sz w:val="18"/>
                <w:szCs w:val="18"/>
                <w:lang w:val="en-US" w:eastAsia="en-US"/>
              </w:rPr>
              <w:t>6</w:t>
            </w:r>
          </w:p>
        </w:tc>
        <w:tc>
          <w:tcPr>
            <w:tcW w:w="1321" w:type="dxa"/>
            <w:tcBorders>
              <w:top w:val="nil"/>
              <w:left w:val="nil"/>
              <w:bottom w:val="single" w:sz="4" w:space="0" w:color="auto"/>
              <w:right w:val="single" w:sz="4" w:space="0" w:color="auto"/>
            </w:tcBorders>
            <w:shd w:val="clear" w:color="auto" w:fill="auto"/>
            <w:noWrap/>
            <w:vAlign w:val="center"/>
            <w:hideMark/>
          </w:tcPr>
          <w:p w:rsidR="000F5CA8" w:rsidRPr="00F336CE" w:rsidRDefault="000F5CA8" w:rsidP="005F0AAB">
            <w:pPr>
              <w:jc w:val="right"/>
              <w:rPr>
                <w:rFonts w:ascii="Arial" w:hAnsi="Arial" w:cs="Arial"/>
                <w:color w:val="FF0000"/>
                <w:sz w:val="18"/>
                <w:szCs w:val="18"/>
                <w:lang w:val="en-US" w:eastAsia="en-US"/>
              </w:rPr>
            </w:pPr>
          </w:p>
        </w:tc>
        <w:tc>
          <w:tcPr>
            <w:tcW w:w="1343" w:type="dxa"/>
            <w:tcBorders>
              <w:top w:val="nil"/>
              <w:left w:val="nil"/>
              <w:bottom w:val="single" w:sz="4" w:space="0" w:color="auto"/>
              <w:right w:val="single" w:sz="8" w:space="0" w:color="auto"/>
            </w:tcBorders>
            <w:shd w:val="clear" w:color="auto" w:fill="auto"/>
            <w:noWrap/>
            <w:vAlign w:val="center"/>
            <w:hideMark/>
          </w:tcPr>
          <w:p w:rsidR="000F5CA8" w:rsidRPr="00F336CE" w:rsidRDefault="000F5CA8" w:rsidP="005F0AAB">
            <w:pPr>
              <w:jc w:val="right"/>
              <w:rPr>
                <w:rFonts w:ascii="Arial" w:hAnsi="Arial" w:cs="Arial"/>
                <w:sz w:val="18"/>
                <w:szCs w:val="18"/>
                <w:lang w:val="en-US" w:eastAsia="en-US"/>
              </w:rPr>
            </w:pPr>
          </w:p>
        </w:tc>
      </w:tr>
      <w:tr w:rsidR="000F5CA8" w:rsidRPr="00F336CE" w:rsidTr="005F0AAB">
        <w:trPr>
          <w:trHeight w:val="438"/>
        </w:trPr>
        <w:tc>
          <w:tcPr>
            <w:tcW w:w="1116" w:type="dxa"/>
            <w:tcBorders>
              <w:top w:val="single" w:sz="4" w:space="0" w:color="auto"/>
              <w:bottom w:val="nil"/>
              <w:right w:val="nil"/>
            </w:tcBorders>
            <w:shd w:val="clear" w:color="auto" w:fill="auto"/>
            <w:noWrap/>
            <w:vAlign w:val="bottom"/>
            <w:hideMark/>
          </w:tcPr>
          <w:p w:rsidR="000F5CA8" w:rsidRPr="00F336CE" w:rsidRDefault="000F5CA8" w:rsidP="005F0AAB">
            <w:pPr>
              <w:rPr>
                <w:rFonts w:ascii="Arial" w:hAnsi="Arial" w:cs="Arial"/>
                <w:color w:val="0000FF"/>
                <w:sz w:val="18"/>
                <w:szCs w:val="18"/>
                <w:lang w:val="en-US" w:eastAsia="en-US"/>
              </w:rPr>
            </w:pPr>
            <w:r w:rsidRPr="00F336CE">
              <w:rPr>
                <w:rFonts w:ascii="Arial" w:hAnsi="Arial" w:cs="Arial"/>
                <w:color w:val="0000FF"/>
                <w:sz w:val="18"/>
                <w:szCs w:val="18"/>
                <w:lang w:val="en-US" w:eastAsia="en-US"/>
              </w:rPr>
              <w:t> </w:t>
            </w:r>
          </w:p>
        </w:tc>
        <w:tc>
          <w:tcPr>
            <w:tcW w:w="3396" w:type="dxa"/>
            <w:tcBorders>
              <w:top w:val="single" w:sz="4" w:space="0" w:color="auto"/>
              <w:left w:val="nil"/>
              <w:bottom w:val="nil"/>
              <w:right w:val="single" w:sz="8" w:space="0" w:color="auto"/>
            </w:tcBorders>
            <w:shd w:val="clear" w:color="auto" w:fill="auto"/>
            <w:noWrap/>
            <w:vAlign w:val="center"/>
            <w:hideMark/>
          </w:tcPr>
          <w:p w:rsidR="000F5CA8" w:rsidRPr="00F336CE" w:rsidRDefault="000F5CA8" w:rsidP="005F0AAB">
            <w:pPr>
              <w:rPr>
                <w:rFonts w:ascii="Arial" w:hAnsi="Arial" w:cs="Arial"/>
                <w:b/>
                <w:bCs/>
                <w:sz w:val="18"/>
                <w:szCs w:val="18"/>
                <w:lang w:val="en-US" w:eastAsia="en-US"/>
              </w:rPr>
            </w:pPr>
            <w:r w:rsidRPr="00F336CE">
              <w:rPr>
                <w:rFonts w:ascii="Arial" w:hAnsi="Arial" w:cs="Arial"/>
                <w:b/>
                <w:bCs/>
                <w:sz w:val="18"/>
                <w:szCs w:val="18"/>
                <w:lang w:val="en-US" w:eastAsia="en-US"/>
              </w:rPr>
              <w:t> </w:t>
            </w:r>
          </w:p>
        </w:tc>
        <w:tc>
          <w:tcPr>
            <w:tcW w:w="4230" w:type="dxa"/>
            <w:gridSpan w:val="3"/>
            <w:tcBorders>
              <w:top w:val="nil"/>
              <w:left w:val="nil"/>
              <w:bottom w:val="single" w:sz="4" w:space="0" w:color="auto"/>
              <w:right w:val="nil"/>
            </w:tcBorders>
            <w:shd w:val="clear" w:color="auto" w:fill="auto"/>
            <w:noWrap/>
            <w:vAlign w:val="center"/>
            <w:hideMark/>
          </w:tcPr>
          <w:p w:rsidR="000F5CA8" w:rsidRPr="00F336CE" w:rsidRDefault="000F5CA8" w:rsidP="005F0AAB">
            <w:pPr>
              <w:rPr>
                <w:rFonts w:ascii="Arial" w:hAnsi="Arial" w:cs="Arial"/>
                <w:b/>
                <w:bCs/>
                <w:sz w:val="18"/>
                <w:szCs w:val="18"/>
                <w:lang w:val="en-US" w:eastAsia="en-US"/>
              </w:rPr>
            </w:pPr>
            <w:r w:rsidRPr="00F336CE">
              <w:rPr>
                <w:rFonts w:ascii="Arial" w:hAnsi="Arial" w:cs="Arial"/>
                <w:b/>
                <w:bCs/>
                <w:sz w:val="18"/>
                <w:szCs w:val="18"/>
                <w:lang w:val="en-US" w:eastAsia="en-US"/>
              </w:rPr>
              <w:t>TOTAL HTVA</w:t>
            </w:r>
          </w:p>
        </w:tc>
        <w:tc>
          <w:tcPr>
            <w:tcW w:w="1343" w:type="dxa"/>
            <w:tcBorders>
              <w:top w:val="nil"/>
              <w:left w:val="single" w:sz="4" w:space="0" w:color="auto"/>
              <w:bottom w:val="nil"/>
              <w:right w:val="single" w:sz="8" w:space="0" w:color="auto"/>
            </w:tcBorders>
            <w:shd w:val="clear" w:color="000000" w:fill="FFFFFF"/>
            <w:noWrap/>
            <w:vAlign w:val="center"/>
            <w:hideMark/>
          </w:tcPr>
          <w:p w:rsidR="000F5CA8" w:rsidRPr="00F336CE" w:rsidRDefault="000F5CA8" w:rsidP="005F0AAB">
            <w:pPr>
              <w:jc w:val="right"/>
              <w:rPr>
                <w:rFonts w:ascii="Arial" w:hAnsi="Arial" w:cs="Arial"/>
                <w:b/>
                <w:bCs/>
                <w:sz w:val="18"/>
                <w:szCs w:val="18"/>
                <w:lang w:val="en-US" w:eastAsia="en-US"/>
              </w:rPr>
            </w:pPr>
          </w:p>
        </w:tc>
      </w:tr>
      <w:tr w:rsidR="000F5CA8" w:rsidRPr="00F336CE" w:rsidTr="005F0AAB">
        <w:trPr>
          <w:trHeight w:val="438"/>
        </w:trPr>
        <w:tc>
          <w:tcPr>
            <w:tcW w:w="1116" w:type="dxa"/>
            <w:tcBorders>
              <w:top w:val="nil"/>
              <w:bottom w:val="nil"/>
              <w:right w:val="nil"/>
            </w:tcBorders>
            <w:shd w:val="clear" w:color="auto" w:fill="auto"/>
            <w:noWrap/>
            <w:vAlign w:val="bottom"/>
            <w:hideMark/>
          </w:tcPr>
          <w:p w:rsidR="000F5CA8" w:rsidRPr="00F336CE" w:rsidRDefault="000F5CA8" w:rsidP="005F0AAB">
            <w:pPr>
              <w:jc w:val="center"/>
              <w:rPr>
                <w:rFonts w:ascii="Arial" w:hAnsi="Arial" w:cs="Arial"/>
                <w:color w:val="0000FF"/>
                <w:sz w:val="18"/>
                <w:szCs w:val="18"/>
                <w:lang w:val="en-US" w:eastAsia="en-US"/>
              </w:rPr>
            </w:pPr>
            <w:r w:rsidRPr="00F336CE">
              <w:rPr>
                <w:rFonts w:ascii="Arial" w:hAnsi="Arial" w:cs="Arial"/>
                <w:color w:val="0000FF"/>
                <w:sz w:val="18"/>
                <w:szCs w:val="18"/>
                <w:lang w:val="en-US" w:eastAsia="en-US"/>
              </w:rPr>
              <w:t> </w:t>
            </w:r>
          </w:p>
        </w:tc>
        <w:tc>
          <w:tcPr>
            <w:tcW w:w="3396" w:type="dxa"/>
            <w:tcBorders>
              <w:top w:val="nil"/>
              <w:left w:val="nil"/>
              <w:bottom w:val="nil"/>
              <w:right w:val="single" w:sz="8" w:space="0" w:color="auto"/>
            </w:tcBorders>
            <w:shd w:val="clear" w:color="auto" w:fill="auto"/>
            <w:noWrap/>
            <w:vAlign w:val="center"/>
            <w:hideMark/>
          </w:tcPr>
          <w:p w:rsidR="000F5CA8" w:rsidRPr="00F336CE" w:rsidRDefault="000F5CA8" w:rsidP="005F0AAB">
            <w:pPr>
              <w:rPr>
                <w:rFonts w:ascii="Arial" w:hAnsi="Arial" w:cs="Arial"/>
                <w:b/>
                <w:bCs/>
                <w:sz w:val="18"/>
                <w:szCs w:val="18"/>
                <w:lang w:val="en-US" w:eastAsia="en-US"/>
              </w:rPr>
            </w:pPr>
            <w:r w:rsidRPr="00F336CE">
              <w:rPr>
                <w:rFonts w:ascii="Arial" w:hAnsi="Arial" w:cs="Arial"/>
                <w:b/>
                <w:bCs/>
                <w:sz w:val="18"/>
                <w:szCs w:val="18"/>
                <w:lang w:val="en-US" w:eastAsia="en-US"/>
              </w:rPr>
              <w:t> </w:t>
            </w:r>
          </w:p>
        </w:tc>
        <w:tc>
          <w:tcPr>
            <w:tcW w:w="4230" w:type="dxa"/>
            <w:gridSpan w:val="3"/>
            <w:tcBorders>
              <w:top w:val="nil"/>
              <w:left w:val="nil"/>
              <w:bottom w:val="single" w:sz="4" w:space="0" w:color="auto"/>
              <w:right w:val="nil"/>
            </w:tcBorders>
            <w:shd w:val="clear" w:color="auto" w:fill="auto"/>
            <w:noWrap/>
            <w:vAlign w:val="center"/>
            <w:hideMark/>
          </w:tcPr>
          <w:p w:rsidR="000F5CA8" w:rsidRPr="00F336CE" w:rsidRDefault="000F5CA8" w:rsidP="005F0AAB">
            <w:pPr>
              <w:rPr>
                <w:rFonts w:ascii="Arial" w:hAnsi="Arial" w:cs="Arial"/>
                <w:b/>
                <w:bCs/>
                <w:sz w:val="18"/>
                <w:szCs w:val="18"/>
                <w:lang w:val="en-US" w:eastAsia="en-US"/>
              </w:rPr>
            </w:pPr>
            <w:r w:rsidRPr="00F336CE">
              <w:rPr>
                <w:rFonts w:ascii="Arial" w:hAnsi="Arial" w:cs="Arial"/>
                <w:b/>
                <w:bCs/>
                <w:sz w:val="18"/>
                <w:szCs w:val="18"/>
                <w:lang w:val="en-US" w:eastAsia="en-US"/>
              </w:rPr>
              <w:t>TVA (19,25% de HTVA)</w:t>
            </w:r>
          </w:p>
        </w:tc>
        <w:tc>
          <w:tcPr>
            <w:tcW w:w="1343" w:type="dxa"/>
            <w:tcBorders>
              <w:top w:val="single" w:sz="4" w:space="0" w:color="auto"/>
              <w:left w:val="single" w:sz="4" w:space="0" w:color="auto"/>
              <w:bottom w:val="single" w:sz="4" w:space="0" w:color="auto"/>
              <w:right w:val="single" w:sz="8" w:space="0" w:color="auto"/>
            </w:tcBorders>
            <w:shd w:val="clear" w:color="000000" w:fill="FFFFFF"/>
            <w:noWrap/>
            <w:vAlign w:val="center"/>
            <w:hideMark/>
          </w:tcPr>
          <w:p w:rsidR="000F5CA8" w:rsidRPr="00F336CE" w:rsidRDefault="000F5CA8" w:rsidP="005F0AAB">
            <w:pPr>
              <w:jc w:val="right"/>
              <w:rPr>
                <w:rFonts w:ascii="Arial" w:hAnsi="Arial" w:cs="Arial"/>
                <w:sz w:val="18"/>
                <w:szCs w:val="18"/>
                <w:lang w:val="en-US" w:eastAsia="en-US"/>
              </w:rPr>
            </w:pPr>
          </w:p>
        </w:tc>
      </w:tr>
      <w:tr w:rsidR="000F5CA8" w:rsidRPr="00F336CE" w:rsidTr="005F0AAB">
        <w:trPr>
          <w:trHeight w:val="438"/>
        </w:trPr>
        <w:tc>
          <w:tcPr>
            <w:tcW w:w="1116" w:type="dxa"/>
            <w:tcBorders>
              <w:top w:val="nil"/>
              <w:bottom w:val="nil"/>
              <w:right w:val="nil"/>
            </w:tcBorders>
            <w:shd w:val="clear" w:color="auto" w:fill="auto"/>
            <w:noWrap/>
            <w:vAlign w:val="bottom"/>
            <w:hideMark/>
          </w:tcPr>
          <w:p w:rsidR="000F5CA8" w:rsidRPr="00F336CE" w:rsidRDefault="000F5CA8" w:rsidP="005F0AAB">
            <w:pPr>
              <w:jc w:val="center"/>
              <w:rPr>
                <w:rFonts w:ascii="Arial" w:hAnsi="Arial" w:cs="Arial"/>
                <w:color w:val="0000FF"/>
                <w:sz w:val="18"/>
                <w:szCs w:val="18"/>
                <w:lang w:val="en-US" w:eastAsia="en-US"/>
              </w:rPr>
            </w:pPr>
            <w:r w:rsidRPr="00F336CE">
              <w:rPr>
                <w:rFonts w:ascii="Arial" w:hAnsi="Arial" w:cs="Arial"/>
                <w:color w:val="0000FF"/>
                <w:sz w:val="18"/>
                <w:szCs w:val="18"/>
                <w:lang w:val="en-US" w:eastAsia="en-US"/>
              </w:rPr>
              <w:t> </w:t>
            </w:r>
          </w:p>
        </w:tc>
        <w:tc>
          <w:tcPr>
            <w:tcW w:w="3396" w:type="dxa"/>
            <w:tcBorders>
              <w:top w:val="nil"/>
              <w:left w:val="nil"/>
              <w:bottom w:val="nil"/>
              <w:right w:val="single" w:sz="8" w:space="0" w:color="auto"/>
            </w:tcBorders>
            <w:shd w:val="clear" w:color="auto" w:fill="auto"/>
            <w:noWrap/>
            <w:vAlign w:val="center"/>
            <w:hideMark/>
          </w:tcPr>
          <w:p w:rsidR="000F5CA8" w:rsidRPr="00F336CE" w:rsidRDefault="000F5CA8" w:rsidP="005F0AAB">
            <w:pPr>
              <w:rPr>
                <w:rFonts w:ascii="Arial" w:hAnsi="Arial" w:cs="Arial"/>
                <w:b/>
                <w:bCs/>
                <w:sz w:val="18"/>
                <w:szCs w:val="18"/>
                <w:lang w:val="en-US" w:eastAsia="en-US"/>
              </w:rPr>
            </w:pPr>
            <w:r w:rsidRPr="00F336CE">
              <w:rPr>
                <w:rFonts w:ascii="Arial" w:hAnsi="Arial" w:cs="Arial"/>
                <w:b/>
                <w:bCs/>
                <w:sz w:val="18"/>
                <w:szCs w:val="18"/>
                <w:lang w:val="en-US" w:eastAsia="en-US"/>
              </w:rPr>
              <w:t> </w:t>
            </w:r>
          </w:p>
        </w:tc>
        <w:tc>
          <w:tcPr>
            <w:tcW w:w="4230" w:type="dxa"/>
            <w:gridSpan w:val="3"/>
            <w:tcBorders>
              <w:top w:val="nil"/>
              <w:left w:val="nil"/>
              <w:bottom w:val="single" w:sz="4" w:space="0" w:color="auto"/>
              <w:right w:val="nil"/>
            </w:tcBorders>
            <w:shd w:val="clear" w:color="auto" w:fill="auto"/>
            <w:noWrap/>
            <w:vAlign w:val="center"/>
            <w:hideMark/>
          </w:tcPr>
          <w:p w:rsidR="000F5CA8" w:rsidRPr="00F336CE" w:rsidRDefault="00964190" w:rsidP="00D71106">
            <w:pPr>
              <w:rPr>
                <w:rFonts w:ascii="Arial" w:hAnsi="Arial" w:cs="Arial"/>
                <w:b/>
                <w:bCs/>
                <w:sz w:val="18"/>
                <w:szCs w:val="18"/>
                <w:lang w:val="en-US" w:eastAsia="en-US"/>
              </w:rPr>
            </w:pPr>
            <w:r>
              <w:rPr>
                <w:rFonts w:ascii="Arial" w:hAnsi="Arial" w:cs="Arial"/>
                <w:b/>
                <w:bCs/>
                <w:sz w:val="18"/>
                <w:szCs w:val="18"/>
                <w:lang w:val="en-US" w:eastAsia="en-US"/>
              </w:rPr>
              <w:t xml:space="preserve"> AIR (</w:t>
            </w:r>
            <w:r w:rsidR="00D71106">
              <w:rPr>
                <w:rFonts w:ascii="Arial" w:hAnsi="Arial" w:cs="Arial"/>
                <w:b/>
                <w:bCs/>
                <w:sz w:val="18"/>
                <w:szCs w:val="18"/>
                <w:lang w:val="en-US" w:eastAsia="en-US"/>
              </w:rPr>
              <w:t xml:space="preserve">   </w:t>
            </w:r>
            <w:r w:rsidR="000F5CA8" w:rsidRPr="00F336CE">
              <w:rPr>
                <w:rFonts w:ascii="Arial" w:hAnsi="Arial" w:cs="Arial"/>
                <w:b/>
                <w:bCs/>
                <w:sz w:val="18"/>
                <w:szCs w:val="18"/>
                <w:lang w:val="en-US" w:eastAsia="en-US"/>
              </w:rPr>
              <w:t xml:space="preserve">% de HTVA) </w:t>
            </w:r>
          </w:p>
        </w:tc>
        <w:tc>
          <w:tcPr>
            <w:tcW w:w="1343" w:type="dxa"/>
            <w:tcBorders>
              <w:top w:val="nil"/>
              <w:left w:val="single" w:sz="4" w:space="0" w:color="auto"/>
              <w:bottom w:val="single" w:sz="4" w:space="0" w:color="auto"/>
              <w:right w:val="single" w:sz="8" w:space="0" w:color="auto"/>
            </w:tcBorders>
            <w:shd w:val="clear" w:color="000000" w:fill="FFFFFF"/>
            <w:noWrap/>
            <w:vAlign w:val="center"/>
            <w:hideMark/>
          </w:tcPr>
          <w:p w:rsidR="000F5CA8" w:rsidRPr="00F336CE" w:rsidRDefault="000F5CA8" w:rsidP="005F0AAB">
            <w:pPr>
              <w:jc w:val="right"/>
              <w:rPr>
                <w:rFonts w:ascii="Arial" w:hAnsi="Arial" w:cs="Arial"/>
                <w:sz w:val="18"/>
                <w:szCs w:val="18"/>
                <w:lang w:val="en-US" w:eastAsia="en-US"/>
              </w:rPr>
            </w:pPr>
          </w:p>
        </w:tc>
      </w:tr>
      <w:tr w:rsidR="000F5CA8" w:rsidRPr="00F336CE" w:rsidTr="005F0AAB">
        <w:trPr>
          <w:trHeight w:val="438"/>
        </w:trPr>
        <w:tc>
          <w:tcPr>
            <w:tcW w:w="1116" w:type="dxa"/>
            <w:tcBorders>
              <w:top w:val="nil"/>
              <w:bottom w:val="nil"/>
              <w:right w:val="nil"/>
            </w:tcBorders>
            <w:shd w:val="clear" w:color="auto" w:fill="auto"/>
            <w:noWrap/>
            <w:vAlign w:val="bottom"/>
            <w:hideMark/>
          </w:tcPr>
          <w:p w:rsidR="000F5CA8" w:rsidRPr="00F336CE" w:rsidRDefault="000F5CA8" w:rsidP="005F0AAB">
            <w:pPr>
              <w:jc w:val="center"/>
              <w:rPr>
                <w:rFonts w:ascii="Arial" w:hAnsi="Arial" w:cs="Arial"/>
                <w:color w:val="0000FF"/>
                <w:sz w:val="18"/>
                <w:szCs w:val="18"/>
                <w:lang w:val="en-US" w:eastAsia="en-US"/>
              </w:rPr>
            </w:pPr>
            <w:r w:rsidRPr="00F336CE">
              <w:rPr>
                <w:rFonts w:ascii="Arial" w:hAnsi="Arial" w:cs="Arial"/>
                <w:color w:val="0000FF"/>
                <w:sz w:val="18"/>
                <w:szCs w:val="18"/>
                <w:lang w:val="en-US" w:eastAsia="en-US"/>
              </w:rPr>
              <w:t> </w:t>
            </w:r>
          </w:p>
        </w:tc>
        <w:tc>
          <w:tcPr>
            <w:tcW w:w="3396" w:type="dxa"/>
            <w:tcBorders>
              <w:top w:val="nil"/>
              <w:left w:val="nil"/>
              <w:bottom w:val="nil"/>
              <w:right w:val="single" w:sz="8" w:space="0" w:color="auto"/>
            </w:tcBorders>
            <w:shd w:val="clear" w:color="auto" w:fill="auto"/>
            <w:noWrap/>
            <w:vAlign w:val="center"/>
            <w:hideMark/>
          </w:tcPr>
          <w:p w:rsidR="000F5CA8" w:rsidRPr="00F336CE" w:rsidRDefault="000F5CA8" w:rsidP="005F0AAB">
            <w:pPr>
              <w:rPr>
                <w:rFonts w:ascii="Arial" w:hAnsi="Arial" w:cs="Arial"/>
                <w:b/>
                <w:bCs/>
                <w:sz w:val="18"/>
                <w:szCs w:val="18"/>
                <w:lang w:val="en-US" w:eastAsia="en-US"/>
              </w:rPr>
            </w:pPr>
            <w:r w:rsidRPr="00F336CE">
              <w:rPr>
                <w:rFonts w:ascii="Arial" w:hAnsi="Arial" w:cs="Arial"/>
                <w:b/>
                <w:bCs/>
                <w:sz w:val="18"/>
                <w:szCs w:val="18"/>
                <w:lang w:val="en-US" w:eastAsia="en-US"/>
              </w:rPr>
              <w:t> </w:t>
            </w:r>
          </w:p>
        </w:tc>
        <w:tc>
          <w:tcPr>
            <w:tcW w:w="4230" w:type="dxa"/>
            <w:gridSpan w:val="3"/>
            <w:tcBorders>
              <w:top w:val="single" w:sz="4" w:space="0" w:color="auto"/>
              <w:left w:val="single" w:sz="8" w:space="0" w:color="auto"/>
              <w:bottom w:val="single" w:sz="4" w:space="0" w:color="auto"/>
              <w:right w:val="nil"/>
            </w:tcBorders>
            <w:shd w:val="clear" w:color="auto" w:fill="auto"/>
            <w:noWrap/>
            <w:vAlign w:val="center"/>
            <w:hideMark/>
          </w:tcPr>
          <w:p w:rsidR="000F5CA8" w:rsidRPr="00F336CE" w:rsidRDefault="000F5CA8" w:rsidP="005F0AAB">
            <w:pPr>
              <w:rPr>
                <w:rFonts w:ascii="Arial" w:hAnsi="Arial" w:cs="Arial"/>
                <w:b/>
                <w:bCs/>
                <w:sz w:val="18"/>
                <w:szCs w:val="18"/>
                <w:lang w:val="en-US" w:eastAsia="en-US"/>
              </w:rPr>
            </w:pPr>
            <w:r w:rsidRPr="00F336CE">
              <w:rPr>
                <w:rFonts w:ascii="Arial" w:hAnsi="Arial" w:cs="Arial"/>
                <w:b/>
                <w:bCs/>
                <w:sz w:val="18"/>
                <w:szCs w:val="18"/>
                <w:lang w:val="en-US" w:eastAsia="en-US"/>
              </w:rPr>
              <w:t>NET A MANDATER (HTVA - AIR)</w:t>
            </w:r>
          </w:p>
        </w:tc>
        <w:tc>
          <w:tcPr>
            <w:tcW w:w="1343" w:type="dxa"/>
            <w:tcBorders>
              <w:top w:val="nil"/>
              <w:left w:val="single" w:sz="4" w:space="0" w:color="auto"/>
              <w:bottom w:val="single" w:sz="4" w:space="0" w:color="auto"/>
              <w:right w:val="single" w:sz="8" w:space="0" w:color="auto"/>
            </w:tcBorders>
            <w:shd w:val="clear" w:color="000000" w:fill="FFFFFF"/>
            <w:noWrap/>
            <w:vAlign w:val="center"/>
            <w:hideMark/>
          </w:tcPr>
          <w:p w:rsidR="000F5CA8" w:rsidRPr="00F336CE" w:rsidRDefault="000F5CA8" w:rsidP="005F0AAB">
            <w:pPr>
              <w:jc w:val="right"/>
              <w:rPr>
                <w:rFonts w:ascii="Arial" w:hAnsi="Arial" w:cs="Arial"/>
                <w:sz w:val="18"/>
                <w:szCs w:val="18"/>
                <w:lang w:val="en-US" w:eastAsia="en-US"/>
              </w:rPr>
            </w:pPr>
          </w:p>
        </w:tc>
      </w:tr>
      <w:tr w:rsidR="000F5CA8" w:rsidRPr="00F336CE" w:rsidTr="005F0AAB">
        <w:trPr>
          <w:trHeight w:val="438"/>
        </w:trPr>
        <w:tc>
          <w:tcPr>
            <w:tcW w:w="1116" w:type="dxa"/>
            <w:tcBorders>
              <w:top w:val="nil"/>
              <w:bottom w:val="nil"/>
              <w:right w:val="nil"/>
            </w:tcBorders>
            <w:shd w:val="clear" w:color="auto" w:fill="auto"/>
            <w:noWrap/>
            <w:vAlign w:val="bottom"/>
            <w:hideMark/>
          </w:tcPr>
          <w:p w:rsidR="000F5CA8" w:rsidRPr="00F336CE" w:rsidRDefault="000F5CA8" w:rsidP="005F0AAB">
            <w:pPr>
              <w:jc w:val="center"/>
              <w:rPr>
                <w:rFonts w:ascii="Arial" w:hAnsi="Arial" w:cs="Arial"/>
                <w:color w:val="0000FF"/>
                <w:sz w:val="18"/>
                <w:szCs w:val="18"/>
                <w:lang w:val="en-US" w:eastAsia="en-US"/>
              </w:rPr>
            </w:pPr>
            <w:r w:rsidRPr="00F336CE">
              <w:rPr>
                <w:rFonts w:ascii="Arial" w:hAnsi="Arial" w:cs="Arial"/>
                <w:color w:val="0000FF"/>
                <w:sz w:val="18"/>
                <w:szCs w:val="18"/>
                <w:lang w:val="en-US" w:eastAsia="en-US"/>
              </w:rPr>
              <w:t> </w:t>
            </w:r>
          </w:p>
        </w:tc>
        <w:tc>
          <w:tcPr>
            <w:tcW w:w="3396" w:type="dxa"/>
            <w:tcBorders>
              <w:top w:val="nil"/>
              <w:left w:val="nil"/>
              <w:bottom w:val="nil"/>
              <w:right w:val="single" w:sz="8" w:space="0" w:color="auto"/>
            </w:tcBorders>
            <w:shd w:val="clear" w:color="auto" w:fill="auto"/>
            <w:noWrap/>
            <w:vAlign w:val="center"/>
            <w:hideMark/>
          </w:tcPr>
          <w:p w:rsidR="000F5CA8" w:rsidRPr="00F336CE" w:rsidRDefault="000F5CA8" w:rsidP="005F0AAB">
            <w:pPr>
              <w:rPr>
                <w:rFonts w:ascii="Arial" w:hAnsi="Arial" w:cs="Arial"/>
                <w:b/>
                <w:bCs/>
                <w:sz w:val="18"/>
                <w:szCs w:val="18"/>
                <w:lang w:val="en-US" w:eastAsia="en-US"/>
              </w:rPr>
            </w:pPr>
            <w:r w:rsidRPr="00F336CE">
              <w:rPr>
                <w:rFonts w:ascii="Arial" w:hAnsi="Arial" w:cs="Arial"/>
                <w:b/>
                <w:bCs/>
                <w:sz w:val="18"/>
                <w:szCs w:val="18"/>
                <w:lang w:val="en-US" w:eastAsia="en-US"/>
              </w:rPr>
              <w:t> </w:t>
            </w:r>
          </w:p>
        </w:tc>
        <w:tc>
          <w:tcPr>
            <w:tcW w:w="4230" w:type="dxa"/>
            <w:gridSpan w:val="3"/>
            <w:tcBorders>
              <w:top w:val="nil"/>
              <w:left w:val="nil"/>
              <w:bottom w:val="single" w:sz="8" w:space="0" w:color="auto"/>
              <w:right w:val="nil"/>
            </w:tcBorders>
            <w:shd w:val="clear" w:color="auto" w:fill="auto"/>
            <w:noWrap/>
            <w:vAlign w:val="center"/>
            <w:hideMark/>
          </w:tcPr>
          <w:p w:rsidR="000F5CA8" w:rsidRPr="00F336CE" w:rsidRDefault="000F5CA8" w:rsidP="005F0AAB">
            <w:pPr>
              <w:rPr>
                <w:rFonts w:ascii="Arial" w:hAnsi="Arial" w:cs="Arial"/>
                <w:b/>
                <w:bCs/>
                <w:sz w:val="18"/>
                <w:szCs w:val="18"/>
                <w:lang w:val="en-US" w:eastAsia="en-US"/>
              </w:rPr>
            </w:pPr>
            <w:r w:rsidRPr="00F336CE">
              <w:rPr>
                <w:rFonts w:ascii="Arial" w:hAnsi="Arial" w:cs="Arial"/>
                <w:b/>
                <w:bCs/>
                <w:sz w:val="18"/>
                <w:szCs w:val="18"/>
                <w:lang w:val="en-US" w:eastAsia="en-US"/>
              </w:rPr>
              <w:t>TTC (HTVA + TVA)</w:t>
            </w:r>
          </w:p>
        </w:tc>
        <w:tc>
          <w:tcPr>
            <w:tcW w:w="1343" w:type="dxa"/>
            <w:tcBorders>
              <w:top w:val="nil"/>
              <w:left w:val="single" w:sz="4" w:space="0" w:color="auto"/>
              <w:bottom w:val="single" w:sz="8" w:space="0" w:color="auto"/>
              <w:right w:val="single" w:sz="8" w:space="0" w:color="auto"/>
            </w:tcBorders>
            <w:shd w:val="clear" w:color="000000" w:fill="FFFFFF"/>
            <w:noWrap/>
            <w:vAlign w:val="center"/>
            <w:hideMark/>
          </w:tcPr>
          <w:p w:rsidR="000F5CA8" w:rsidRPr="00F336CE" w:rsidRDefault="000F5CA8" w:rsidP="005F0AAB">
            <w:pPr>
              <w:jc w:val="right"/>
              <w:rPr>
                <w:rFonts w:ascii="Arial" w:hAnsi="Arial" w:cs="Arial"/>
                <w:b/>
                <w:bCs/>
                <w:sz w:val="18"/>
                <w:szCs w:val="18"/>
                <w:lang w:val="en-US" w:eastAsia="en-US"/>
              </w:rPr>
            </w:pPr>
          </w:p>
        </w:tc>
      </w:tr>
    </w:tbl>
    <w:p w:rsidR="00824749" w:rsidRPr="00F336CE" w:rsidRDefault="00824749" w:rsidP="00E11E58">
      <w:pPr>
        <w:pStyle w:val="CM100"/>
        <w:jc w:val="center"/>
        <w:rPr>
          <w:rFonts w:ascii="Times New Roman" w:hAnsi="Times New Roman" w:cs="Times New Roman"/>
          <w:sz w:val="18"/>
          <w:szCs w:val="18"/>
        </w:rPr>
      </w:pPr>
    </w:p>
    <w:p w:rsidR="00824749" w:rsidRPr="00F336CE" w:rsidRDefault="00824749" w:rsidP="00E11E58">
      <w:pPr>
        <w:pStyle w:val="CM100"/>
        <w:jc w:val="center"/>
        <w:rPr>
          <w:rFonts w:ascii="Times New Roman" w:hAnsi="Times New Roman" w:cs="Times New Roman"/>
          <w:sz w:val="18"/>
          <w:szCs w:val="18"/>
        </w:rPr>
      </w:pPr>
    </w:p>
    <w:p w:rsidR="00F336CE" w:rsidRDefault="00F336CE" w:rsidP="00F336CE">
      <w:pPr>
        <w:pStyle w:val="CM100"/>
        <w:rPr>
          <w:rFonts w:ascii="Times New Roman" w:hAnsi="Times New Roman" w:cs="Times New Roman"/>
          <w:sz w:val="18"/>
          <w:szCs w:val="18"/>
        </w:rPr>
      </w:pPr>
    </w:p>
    <w:p w:rsidR="00F336CE" w:rsidRDefault="00F336CE" w:rsidP="00F336CE">
      <w:pPr>
        <w:pStyle w:val="CM100"/>
        <w:rPr>
          <w:rFonts w:ascii="Times New Roman" w:hAnsi="Times New Roman" w:cs="Times New Roman"/>
          <w:sz w:val="18"/>
          <w:szCs w:val="18"/>
        </w:rPr>
      </w:pPr>
    </w:p>
    <w:p w:rsidR="00E11E58" w:rsidRPr="00F336CE" w:rsidRDefault="00E11E58" w:rsidP="00F336CE">
      <w:pPr>
        <w:pStyle w:val="CM100"/>
        <w:rPr>
          <w:rFonts w:ascii="Times New Roman" w:hAnsi="Times New Roman" w:cs="Times New Roman"/>
          <w:color w:val="FF0000"/>
          <w:sz w:val="18"/>
          <w:szCs w:val="18"/>
        </w:rPr>
      </w:pPr>
      <w:r w:rsidRPr="00F336CE">
        <w:rPr>
          <w:rFonts w:ascii="Times New Roman" w:hAnsi="Times New Roman" w:cs="Times New Roman"/>
          <w:b/>
          <w:bCs/>
          <w:sz w:val="18"/>
          <w:szCs w:val="18"/>
        </w:rPr>
        <w:t>5.K. Cadre du sous détail des prix unitaires</w:t>
      </w:r>
      <w:r w:rsidRPr="00F336CE">
        <w:rPr>
          <w:rFonts w:ascii="Times New Roman" w:hAnsi="Times New Roman" w:cs="Times New Roman"/>
          <w:b/>
          <w:bCs/>
          <w:sz w:val="18"/>
          <w:szCs w:val="18"/>
        </w:rPr>
        <w:br/>
      </w:r>
    </w:p>
    <w:p w:rsidR="00E11E58" w:rsidRPr="00F336CE" w:rsidRDefault="00E11E58" w:rsidP="00E11E58">
      <w:pPr>
        <w:pStyle w:val="CM89"/>
        <w:ind w:left="138"/>
        <w:jc w:val="both"/>
        <w:rPr>
          <w:rFonts w:ascii="Times New Roman" w:hAnsi="Times New Roman" w:cs="Times New Roman"/>
          <w:sz w:val="18"/>
          <w:szCs w:val="18"/>
        </w:rPr>
      </w:pPr>
      <w:r w:rsidRPr="00F336CE">
        <w:rPr>
          <w:rFonts w:ascii="Times New Roman" w:hAnsi="Times New Roman" w:cs="Times New Roman"/>
          <w:b/>
          <w:bCs/>
          <w:sz w:val="18"/>
          <w:szCs w:val="18"/>
        </w:rPr>
        <w:t xml:space="preserve">Note relative à la présentation des sous détails de prix unitaires </w:t>
      </w:r>
    </w:p>
    <w:p w:rsidR="00E11E58" w:rsidRPr="00F336CE" w:rsidRDefault="00E11E58" w:rsidP="00E11E58">
      <w:pPr>
        <w:pStyle w:val="CM89"/>
        <w:spacing w:line="360" w:lineRule="atLeast"/>
        <w:jc w:val="both"/>
        <w:rPr>
          <w:rFonts w:ascii="Times New Roman" w:hAnsi="Times New Roman" w:cs="Times New Roman"/>
          <w:sz w:val="18"/>
          <w:szCs w:val="18"/>
        </w:rPr>
      </w:pPr>
      <w:r w:rsidRPr="00F336CE">
        <w:rPr>
          <w:rFonts w:ascii="Times New Roman" w:hAnsi="Times New Roman" w:cs="Times New Roman"/>
          <w:sz w:val="18"/>
          <w:szCs w:val="18"/>
        </w:rPr>
        <w:t xml:space="preserve">Le Maître d’Ouvrage peut proposer à titre indicatif un cadre du sous détail des prix unitaires comportant notamment les tableaux relatifs : </w:t>
      </w:r>
    </w:p>
    <w:p w:rsidR="00E11E58" w:rsidRPr="00F336CE" w:rsidRDefault="00E11E58" w:rsidP="003D6EC4">
      <w:pPr>
        <w:pStyle w:val="Default"/>
        <w:numPr>
          <w:ilvl w:val="0"/>
          <w:numId w:val="24"/>
        </w:numPr>
        <w:ind w:left="720" w:hanging="360"/>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Aux prix unitaires élémentaires (cf. 5.D; 5.E; etc.) ; </w:t>
      </w:r>
    </w:p>
    <w:p w:rsidR="00E11E58" w:rsidRPr="00F336CE" w:rsidRDefault="00E11E58" w:rsidP="003D6EC4">
      <w:pPr>
        <w:pStyle w:val="Default"/>
        <w:numPr>
          <w:ilvl w:val="0"/>
          <w:numId w:val="24"/>
        </w:numPr>
        <w:ind w:left="720" w:hanging="360"/>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A la décomposition des prix unitaires ; </w:t>
      </w:r>
    </w:p>
    <w:p w:rsidR="00E11E58" w:rsidRPr="00F336CE" w:rsidRDefault="00E11E58" w:rsidP="003D6EC4">
      <w:pPr>
        <w:pStyle w:val="Default"/>
        <w:numPr>
          <w:ilvl w:val="0"/>
          <w:numId w:val="24"/>
        </w:numPr>
        <w:ind w:left="720" w:hanging="360"/>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Aux frais remboursables, le cas échéant. </w:t>
      </w:r>
    </w:p>
    <w:p w:rsidR="00E11E58" w:rsidRPr="00F336CE" w:rsidRDefault="00E11E58" w:rsidP="00E11E58">
      <w:pPr>
        <w:rPr>
          <w:color w:val="FF0000"/>
          <w:sz w:val="18"/>
          <w:szCs w:val="18"/>
        </w:rPr>
      </w:pPr>
    </w:p>
    <w:p w:rsidR="00E11E58" w:rsidRPr="00F336CE" w:rsidRDefault="00E11E58" w:rsidP="00E11E58">
      <w:pPr>
        <w:pStyle w:val="Default"/>
        <w:rPr>
          <w:rFonts w:ascii="Times New Roman" w:hAnsi="Times New Roman" w:cs="Times New Roman"/>
          <w:color w:val="FF0000"/>
          <w:sz w:val="18"/>
          <w:szCs w:val="18"/>
        </w:rPr>
      </w:pPr>
    </w:p>
    <w:p w:rsidR="00E11E58" w:rsidRPr="00F336CE" w:rsidRDefault="00E11E58" w:rsidP="00E11E58">
      <w:pPr>
        <w:pStyle w:val="Default"/>
        <w:rPr>
          <w:rFonts w:ascii="Times New Roman" w:hAnsi="Times New Roman" w:cs="Times New Roman"/>
          <w:color w:val="FF0000"/>
          <w:sz w:val="18"/>
          <w:szCs w:val="18"/>
        </w:rPr>
      </w:pPr>
    </w:p>
    <w:p w:rsidR="00E11E58" w:rsidRPr="00F336CE" w:rsidRDefault="00E11E58" w:rsidP="00E11E58">
      <w:pPr>
        <w:pStyle w:val="CM61"/>
        <w:spacing w:after="120" w:line="240" w:lineRule="auto"/>
        <w:jc w:val="center"/>
        <w:rPr>
          <w:rFonts w:ascii="Times New Roman" w:hAnsi="Times New Roman" w:cs="Times New Roman"/>
          <w:color w:val="FF0000"/>
          <w:sz w:val="18"/>
          <w:szCs w:val="18"/>
        </w:rPr>
      </w:pPr>
      <w:r w:rsidRPr="00F336CE">
        <w:rPr>
          <w:rFonts w:ascii="Times New Roman" w:hAnsi="Times New Roman" w:cs="Times New Roman"/>
          <w:color w:val="FF0000"/>
          <w:sz w:val="18"/>
          <w:szCs w:val="18"/>
        </w:rPr>
        <w:br/>
      </w:r>
    </w:p>
    <w:p w:rsidR="00E11E58" w:rsidRPr="00F336CE" w:rsidRDefault="00E11E58">
      <w:pPr>
        <w:tabs>
          <w:tab w:val="left" w:pos="3460"/>
        </w:tabs>
        <w:rPr>
          <w:b/>
          <w:bCs/>
          <w:sz w:val="18"/>
          <w:szCs w:val="18"/>
          <w:u w:val="single"/>
        </w:rPr>
      </w:pPr>
    </w:p>
    <w:p w:rsidR="00E11E58" w:rsidRPr="00F336CE" w:rsidRDefault="00E11E58">
      <w:pPr>
        <w:tabs>
          <w:tab w:val="left" w:pos="3460"/>
        </w:tabs>
        <w:rPr>
          <w:b/>
          <w:bCs/>
          <w:sz w:val="18"/>
          <w:szCs w:val="18"/>
          <w:u w:val="single"/>
        </w:rPr>
      </w:pPr>
    </w:p>
    <w:p w:rsidR="00E11E58" w:rsidRPr="00F336CE" w:rsidRDefault="00E11E58">
      <w:pPr>
        <w:tabs>
          <w:tab w:val="left" w:pos="3460"/>
        </w:tabs>
        <w:rPr>
          <w:b/>
          <w:bCs/>
          <w:sz w:val="18"/>
          <w:szCs w:val="18"/>
          <w:u w:val="single"/>
        </w:rPr>
      </w:pPr>
    </w:p>
    <w:p w:rsidR="00203975" w:rsidRPr="00F336CE" w:rsidRDefault="00203975">
      <w:pPr>
        <w:tabs>
          <w:tab w:val="left" w:pos="3460"/>
        </w:tabs>
        <w:rPr>
          <w:b/>
          <w:bCs/>
          <w:sz w:val="18"/>
          <w:szCs w:val="18"/>
          <w:u w:val="single"/>
        </w:rPr>
      </w:pPr>
    </w:p>
    <w:p w:rsidR="00203975" w:rsidRPr="00F336CE" w:rsidRDefault="00203975">
      <w:pPr>
        <w:tabs>
          <w:tab w:val="left" w:pos="3460"/>
        </w:tabs>
        <w:rPr>
          <w:b/>
          <w:bCs/>
          <w:sz w:val="18"/>
          <w:szCs w:val="18"/>
          <w:u w:val="single"/>
        </w:rPr>
      </w:pPr>
    </w:p>
    <w:p w:rsidR="00E11E58" w:rsidRDefault="00E11E58">
      <w:pPr>
        <w:tabs>
          <w:tab w:val="left" w:pos="3460"/>
        </w:tabs>
        <w:rPr>
          <w:b/>
          <w:bCs/>
          <w:sz w:val="20"/>
          <w:szCs w:val="20"/>
          <w:u w:val="single"/>
        </w:rPr>
        <w:sectPr w:rsidR="00E11E58" w:rsidSect="00EC1A71">
          <w:pgSz w:w="11906" w:h="16838"/>
          <w:pgMar w:top="567" w:right="991" w:bottom="567" w:left="1134" w:header="567" w:footer="567" w:gutter="0"/>
          <w:cols w:space="708"/>
          <w:docGrid w:linePitch="360"/>
        </w:sectPr>
      </w:pP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B5094B" w:rsidRPr="00863E93" w:rsidRDefault="00B5094B">
      <w:pPr>
        <w:tabs>
          <w:tab w:val="left" w:pos="3460"/>
        </w:tabs>
        <w:rPr>
          <w:b/>
          <w:bCs/>
          <w:sz w:val="20"/>
          <w:szCs w:val="20"/>
          <w:u w:val="single"/>
        </w:rPr>
      </w:pPr>
    </w:p>
    <w:p w:rsidR="00203975" w:rsidRPr="00863E93" w:rsidRDefault="00203975">
      <w:pPr>
        <w:tabs>
          <w:tab w:val="left" w:pos="3460"/>
        </w:tabs>
        <w:rPr>
          <w:b/>
          <w:bCs/>
          <w:sz w:val="20"/>
          <w:szCs w:val="20"/>
          <w:u w:val="single"/>
        </w:rPr>
      </w:pPr>
    </w:p>
    <w:p w:rsidR="00203975" w:rsidRPr="00395D8C" w:rsidRDefault="00993299" w:rsidP="00993299">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tabs>
          <w:tab w:val="center" w:pos="4890"/>
          <w:tab w:val="left" w:pos="7584"/>
        </w:tabs>
        <w:rPr>
          <w:rFonts w:ascii="Comic Sans MS" w:hAnsi="Comic Sans MS"/>
          <w:sz w:val="32"/>
          <w:szCs w:val="20"/>
        </w:rPr>
      </w:pPr>
      <w:r>
        <w:rPr>
          <w:rFonts w:ascii="Comic Sans MS" w:hAnsi="Comic Sans MS"/>
          <w:sz w:val="32"/>
          <w:szCs w:val="20"/>
        </w:rPr>
        <w:tab/>
      </w:r>
      <w:r w:rsidR="00203975" w:rsidRPr="00395D8C">
        <w:rPr>
          <w:rFonts w:ascii="Comic Sans MS" w:hAnsi="Comic Sans MS"/>
          <w:sz w:val="32"/>
          <w:szCs w:val="20"/>
        </w:rPr>
        <w:t xml:space="preserve">Pièce n° </w:t>
      </w:r>
      <w:r>
        <w:rPr>
          <w:rFonts w:ascii="Comic Sans MS" w:hAnsi="Comic Sans MS"/>
          <w:sz w:val="32"/>
          <w:szCs w:val="20"/>
        </w:rPr>
        <w:t>6</w:t>
      </w:r>
      <w:r>
        <w:rPr>
          <w:rFonts w:ascii="Comic Sans MS" w:hAnsi="Comic Sans MS"/>
          <w:sz w:val="32"/>
          <w:szCs w:val="20"/>
        </w:rPr>
        <w:tab/>
      </w:r>
    </w:p>
    <w:p w:rsidR="00203975" w:rsidRPr="00395D8C" w:rsidRDefault="00993299">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Pr>
          <w:rFonts w:ascii="Comic Sans MS" w:hAnsi="Comic Sans MS"/>
          <w:sz w:val="32"/>
          <w:szCs w:val="20"/>
        </w:rPr>
        <w:t>TERMES DE REFERENCE</w:t>
      </w: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203975" w:rsidRPr="00863E93" w:rsidRDefault="00203975">
      <w:pPr>
        <w:tabs>
          <w:tab w:val="left" w:pos="3460"/>
        </w:tabs>
        <w:rPr>
          <w:b/>
          <w:bCs/>
          <w:sz w:val="20"/>
          <w:szCs w:val="20"/>
          <w:u w:val="single"/>
        </w:rPr>
      </w:pPr>
    </w:p>
    <w:p w:rsidR="00993299" w:rsidRDefault="00993299">
      <w:pPr>
        <w:tabs>
          <w:tab w:val="left" w:pos="3460"/>
        </w:tabs>
        <w:rPr>
          <w:b/>
          <w:bCs/>
          <w:sz w:val="20"/>
          <w:szCs w:val="20"/>
          <w:u w:val="single"/>
        </w:rPr>
        <w:sectPr w:rsidR="00993299" w:rsidSect="00993299">
          <w:pgSz w:w="11906" w:h="16838" w:code="9"/>
          <w:pgMar w:top="562" w:right="994" w:bottom="562" w:left="1138" w:header="562" w:footer="562" w:gutter="0"/>
          <w:cols w:space="708"/>
          <w:vAlign w:val="center"/>
          <w:docGrid w:linePitch="360"/>
        </w:sectPr>
      </w:pPr>
    </w:p>
    <w:p w:rsidR="00993299" w:rsidRDefault="00993299" w:rsidP="00993299">
      <w:pPr>
        <w:pStyle w:val="Default"/>
        <w:rPr>
          <w:rFonts w:ascii="Times New Roman" w:hAnsi="Times New Roman" w:cs="Times New Roman"/>
          <w:color w:val="auto"/>
        </w:rPr>
      </w:pPr>
    </w:p>
    <w:p w:rsidR="009A03D4" w:rsidRPr="00F336CE" w:rsidRDefault="009A03D4" w:rsidP="009A03D4">
      <w:pPr>
        <w:pStyle w:val="Style"/>
        <w:spacing w:line="280" w:lineRule="exact"/>
        <w:ind w:left="2203"/>
        <w:rPr>
          <w:b/>
          <w:color w:val="000000" w:themeColor="text1"/>
          <w:sz w:val="18"/>
          <w:szCs w:val="18"/>
          <w:lang w:val="fr-FR" w:bidi="he-IL"/>
        </w:rPr>
      </w:pPr>
      <w:r w:rsidRPr="00F336CE">
        <w:rPr>
          <w:b/>
          <w:color w:val="000000" w:themeColor="text1"/>
          <w:sz w:val="18"/>
          <w:szCs w:val="18"/>
          <w:lang w:val="fr-FR" w:bidi="he-IL"/>
        </w:rPr>
        <w:t>TERMES DE REFERENCE (TDR)</w:t>
      </w:r>
    </w:p>
    <w:p w:rsidR="009A03D4" w:rsidRPr="00F336CE" w:rsidRDefault="009A03D4" w:rsidP="009A03D4">
      <w:pPr>
        <w:pStyle w:val="Style"/>
        <w:spacing w:line="280" w:lineRule="exact"/>
        <w:ind w:left="2203"/>
        <w:rPr>
          <w:b/>
          <w:color w:val="000000" w:themeColor="text1"/>
          <w:sz w:val="18"/>
          <w:szCs w:val="18"/>
          <w:lang w:val="fr-FR" w:bidi="he-IL"/>
        </w:rPr>
      </w:pPr>
    </w:p>
    <w:p w:rsidR="009A03D4" w:rsidRPr="00F336CE" w:rsidRDefault="009A03D4" w:rsidP="009A03D4">
      <w:pPr>
        <w:pStyle w:val="Style"/>
        <w:spacing w:line="244" w:lineRule="exact"/>
        <w:ind w:left="2202"/>
        <w:rPr>
          <w:b/>
          <w:color w:val="000000" w:themeColor="text1"/>
          <w:sz w:val="18"/>
          <w:szCs w:val="18"/>
          <w:lang w:val="fr-FR" w:bidi="he-IL"/>
        </w:rPr>
      </w:pPr>
    </w:p>
    <w:p w:rsidR="009A03D4" w:rsidRPr="00F336CE" w:rsidRDefault="009A03D4" w:rsidP="009A03D4">
      <w:pPr>
        <w:spacing w:line="300" w:lineRule="exact"/>
        <w:jc w:val="both"/>
        <w:rPr>
          <w:b/>
          <w:sz w:val="18"/>
          <w:szCs w:val="18"/>
          <w:u w:val="single"/>
        </w:rPr>
      </w:pPr>
      <w:r w:rsidRPr="00F336CE">
        <w:rPr>
          <w:b/>
          <w:sz w:val="18"/>
          <w:szCs w:val="18"/>
          <w:u w:val="single"/>
        </w:rPr>
        <w:t xml:space="preserve">POUR </w:t>
      </w:r>
      <w:r w:rsidR="00F5506F" w:rsidRPr="00F336CE">
        <w:rPr>
          <w:b/>
          <w:sz w:val="18"/>
          <w:szCs w:val="18"/>
          <w:u w:val="single"/>
        </w:rPr>
        <w:t xml:space="preserve">LE CONTROLE ET LA SURVEILLANCE DES TRAVAUX DE CONSTRUCTION D’UN </w:t>
      </w:r>
      <w:r w:rsidR="00124E2F" w:rsidRPr="00F336CE">
        <w:rPr>
          <w:b/>
          <w:sz w:val="18"/>
          <w:szCs w:val="18"/>
          <w:u w:val="single"/>
        </w:rPr>
        <w:t>CERCLE MUNICIPAL</w:t>
      </w:r>
      <w:r w:rsidR="00F5506F" w:rsidRPr="00F336CE">
        <w:rPr>
          <w:b/>
          <w:sz w:val="18"/>
          <w:szCs w:val="18"/>
          <w:u w:val="single"/>
        </w:rPr>
        <w:t xml:space="preserve"> DANS LA COMMUNE D’EBONE</w:t>
      </w:r>
    </w:p>
    <w:p w:rsidR="009A03D4" w:rsidRPr="00F336CE" w:rsidRDefault="009A03D4" w:rsidP="009A03D4">
      <w:pPr>
        <w:spacing w:line="300" w:lineRule="exact"/>
        <w:rPr>
          <w:b/>
          <w:sz w:val="18"/>
          <w:szCs w:val="18"/>
        </w:rPr>
      </w:pPr>
    </w:p>
    <w:p w:rsidR="009A03D4" w:rsidRPr="00F336CE" w:rsidRDefault="009A03D4" w:rsidP="009A03D4">
      <w:pPr>
        <w:spacing w:after="120" w:line="300" w:lineRule="auto"/>
        <w:rPr>
          <w:b/>
          <w:sz w:val="18"/>
          <w:szCs w:val="18"/>
        </w:rPr>
      </w:pPr>
      <w:r w:rsidRPr="00F336CE">
        <w:rPr>
          <w:b/>
          <w:sz w:val="18"/>
          <w:szCs w:val="18"/>
          <w:u w:val="single"/>
        </w:rPr>
        <w:t>I-INTRODUCTION / OBJET</w:t>
      </w:r>
      <w:r w:rsidRPr="00F336CE">
        <w:rPr>
          <w:b/>
          <w:sz w:val="18"/>
          <w:szCs w:val="18"/>
        </w:rPr>
        <w:t xml:space="preserve"> : </w:t>
      </w:r>
    </w:p>
    <w:p w:rsidR="009A03D4" w:rsidRPr="00F336CE" w:rsidRDefault="009A03D4" w:rsidP="009A03D4">
      <w:pPr>
        <w:spacing w:after="120" w:line="300" w:lineRule="auto"/>
        <w:rPr>
          <w:sz w:val="18"/>
          <w:szCs w:val="18"/>
        </w:rPr>
      </w:pPr>
      <w:r w:rsidRPr="00F336CE">
        <w:rPr>
          <w:sz w:val="18"/>
          <w:szCs w:val="18"/>
        </w:rPr>
        <w:t xml:space="preserve">Les présents termes de référence concernent </w:t>
      </w:r>
      <w:r w:rsidR="00F5506F" w:rsidRPr="00F336CE">
        <w:rPr>
          <w:sz w:val="18"/>
          <w:szCs w:val="18"/>
        </w:rPr>
        <w:t>le contrôle et la surveillance des travaux de construction d’un cercle municipal dans la commune d’</w:t>
      </w:r>
      <w:proofErr w:type="spellStart"/>
      <w:r w:rsidR="00F5506F" w:rsidRPr="00F336CE">
        <w:rPr>
          <w:sz w:val="18"/>
          <w:szCs w:val="18"/>
        </w:rPr>
        <w:t>Ebonè</w:t>
      </w:r>
      <w:proofErr w:type="spellEnd"/>
      <w:r w:rsidRPr="00F336CE">
        <w:rPr>
          <w:sz w:val="18"/>
          <w:szCs w:val="18"/>
        </w:rPr>
        <w:t>.</w:t>
      </w:r>
    </w:p>
    <w:p w:rsidR="00B16533" w:rsidRPr="00F336CE" w:rsidRDefault="009F46A3" w:rsidP="00F5506F">
      <w:pPr>
        <w:pStyle w:val="Style"/>
        <w:spacing w:line="260" w:lineRule="exact"/>
        <w:ind w:left="720" w:right="3086"/>
        <w:rPr>
          <w:color w:val="000000" w:themeColor="text1"/>
          <w:sz w:val="18"/>
          <w:szCs w:val="18"/>
          <w:lang w:val="fr-FR" w:bidi="he-IL"/>
        </w:rPr>
      </w:pPr>
      <w:r w:rsidRPr="00F336CE">
        <w:rPr>
          <w:color w:val="000000" w:themeColor="text1"/>
          <w:sz w:val="18"/>
          <w:szCs w:val="18"/>
          <w:lang w:val="fr-FR" w:bidi="he-IL"/>
        </w:rPr>
        <w:t xml:space="preserve">La consistance du marché des travaux </w:t>
      </w:r>
      <w:r w:rsidR="00B16533" w:rsidRPr="00F336CE">
        <w:rPr>
          <w:color w:val="000000" w:themeColor="text1"/>
          <w:sz w:val="18"/>
          <w:szCs w:val="18"/>
          <w:lang w:val="fr-FR" w:bidi="he-IL"/>
        </w:rPr>
        <w:t xml:space="preserve">est </w:t>
      </w:r>
      <w:r w:rsidR="00F5506F" w:rsidRPr="00F336CE">
        <w:rPr>
          <w:color w:val="000000" w:themeColor="text1"/>
          <w:sz w:val="18"/>
          <w:szCs w:val="18"/>
          <w:lang w:val="fr-FR" w:bidi="he-IL"/>
        </w:rPr>
        <w:t>la suivante</w:t>
      </w:r>
      <w:r w:rsidR="00B105BB" w:rsidRPr="00F336CE">
        <w:rPr>
          <w:color w:val="000000" w:themeColor="text1"/>
          <w:sz w:val="18"/>
          <w:szCs w:val="18"/>
          <w:lang w:val="fr-FR" w:bidi="he-IL"/>
        </w:rPr>
        <w:t> :</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 xml:space="preserve">Travaux Préliminaires </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Terrassements</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Fondations</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Maçonneries et Elévations</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Charpente et Couverture</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Revêtements</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Menuiserie et Vitrerie</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Electricité et Téléphone</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Peinture</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Plomberie et Protection Contre l'Incendie</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VRD et Aménagement Paysagers</w:t>
      </w:r>
    </w:p>
    <w:p w:rsidR="00F02EBD" w:rsidRPr="00F336CE" w:rsidRDefault="00F02EBD" w:rsidP="003D6EC4">
      <w:pPr>
        <w:pStyle w:val="Style"/>
        <w:numPr>
          <w:ilvl w:val="0"/>
          <w:numId w:val="52"/>
        </w:numPr>
        <w:spacing w:line="220" w:lineRule="exact"/>
        <w:ind w:right="20"/>
        <w:rPr>
          <w:sz w:val="18"/>
          <w:szCs w:val="18"/>
          <w:lang w:val="fr-FR" w:bidi="he-IL"/>
        </w:rPr>
      </w:pPr>
      <w:r w:rsidRPr="00F336CE">
        <w:rPr>
          <w:sz w:val="18"/>
          <w:szCs w:val="18"/>
          <w:lang w:val="fr-FR" w:bidi="he-IL"/>
        </w:rPr>
        <w:t>Clôture et Portail</w:t>
      </w:r>
    </w:p>
    <w:p w:rsidR="009A03D4" w:rsidRPr="00F336CE" w:rsidRDefault="009A03D4" w:rsidP="009A03D4">
      <w:pPr>
        <w:pStyle w:val="Style"/>
        <w:spacing w:before="216" w:line="1" w:lineRule="exact"/>
        <w:ind w:left="14" w:right="20"/>
        <w:rPr>
          <w:color w:val="000000" w:themeColor="text1"/>
          <w:sz w:val="18"/>
          <w:szCs w:val="18"/>
          <w:lang w:val="fr-FR" w:bidi="he-IL"/>
        </w:rPr>
      </w:pPr>
    </w:p>
    <w:p w:rsidR="009A03D4" w:rsidRPr="00F336CE" w:rsidRDefault="009A03D4" w:rsidP="009A03D4">
      <w:pPr>
        <w:pStyle w:val="Style"/>
        <w:spacing w:line="244" w:lineRule="exact"/>
        <w:ind w:left="14" w:right="20"/>
        <w:rPr>
          <w:color w:val="000000" w:themeColor="text1"/>
          <w:sz w:val="18"/>
          <w:szCs w:val="18"/>
          <w:u w:val="single"/>
          <w:lang w:val="fr-FR" w:bidi="he-IL"/>
        </w:rPr>
      </w:pPr>
      <w:r w:rsidRPr="00F336CE">
        <w:rPr>
          <w:color w:val="000000" w:themeColor="text1"/>
          <w:sz w:val="18"/>
          <w:szCs w:val="18"/>
          <w:u w:val="single"/>
          <w:lang w:val="fr-FR" w:bidi="he-IL"/>
        </w:rPr>
        <w:t xml:space="preserve">II- MODALITES DE REALISATION </w:t>
      </w:r>
    </w:p>
    <w:p w:rsidR="00260B89" w:rsidRPr="00F336CE" w:rsidRDefault="00260B89" w:rsidP="00B105BB">
      <w:pPr>
        <w:pStyle w:val="Style"/>
        <w:spacing w:line="254" w:lineRule="exact"/>
        <w:ind w:right="24"/>
        <w:jc w:val="both"/>
        <w:rPr>
          <w:color w:val="000000" w:themeColor="text1"/>
          <w:sz w:val="18"/>
          <w:szCs w:val="18"/>
          <w:lang w:val="fr-FR" w:bidi="he-IL"/>
        </w:rPr>
      </w:pPr>
    </w:p>
    <w:p w:rsidR="009A03D4" w:rsidRPr="00F336CE" w:rsidRDefault="005D44A6" w:rsidP="001D06C2">
      <w:pPr>
        <w:pStyle w:val="Style"/>
        <w:spacing w:line="254" w:lineRule="exact"/>
        <w:ind w:left="18" w:right="24"/>
        <w:jc w:val="both"/>
        <w:rPr>
          <w:color w:val="000000" w:themeColor="text1"/>
          <w:sz w:val="18"/>
          <w:szCs w:val="18"/>
          <w:lang w:val="fr-FR" w:bidi="he-IL"/>
        </w:rPr>
      </w:pPr>
      <w:r w:rsidRPr="00F336CE">
        <w:rPr>
          <w:color w:val="000000" w:themeColor="text1"/>
          <w:sz w:val="18"/>
          <w:szCs w:val="18"/>
          <w:lang w:val="fr-FR" w:bidi="he-IL"/>
        </w:rPr>
        <w:t>La période d'intervention</w:t>
      </w:r>
      <w:r w:rsidR="00260B89" w:rsidRPr="00F336CE">
        <w:rPr>
          <w:color w:val="000000" w:themeColor="text1"/>
          <w:sz w:val="18"/>
          <w:szCs w:val="18"/>
          <w:lang w:val="fr-FR" w:bidi="he-IL"/>
        </w:rPr>
        <w:t xml:space="preserve"> pour le contrôle et la surveillance</w:t>
      </w:r>
      <w:r w:rsidR="0050485A">
        <w:rPr>
          <w:color w:val="000000" w:themeColor="text1"/>
          <w:sz w:val="18"/>
          <w:szCs w:val="18"/>
          <w:lang w:val="fr-FR" w:bidi="he-IL"/>
        </w:rPr>
        <w:t xml:space="preserve"> </w:t>
      </w:r>
      <w:r w:rsidR="00260B89" w:rsidRPr="00F336CE">
        <w:rPr>
          <w:color w:val="000000" w:themeColor="text1"/>
          <w:sz w:val="18"/>
          <w:szCs w:val="18"/>
          <w:lang w:val="fr-FR" w:bidi="he-IL"/>
        </w:rPr>
        <w:t xml:space="preserve">des travaux de construction </w:t>
      </w:r>
      <w:r w:rsidRPr="00F336CE">
        <w:rPr>
          <w:color w:val="000000" w:themeColor="text1"/>
          <w:sz w:val="18"/>
          <w:szCs w:val="18"/>
          <w:lang w:val="fr-FR" w:bidi="he-IL"/>
        </w:rPr>
        <w:t>est</w:t>
      </w:r>
      <w:r w:rsidR="009A03D4" w:rsidRPr="00F336CE">
        <w:rPr>
          <w:color w:val="000000" w:themeColor="text1"/>
          <w:sz w:val="18"/>
          <w:szCs w:val="18"/>
          <w:lang w:val="fr-FR" w:bidi="he-IL"/>
        </w:rPr>
        <w:t xml:space="preserve"> présumée égale </w:t>
      </w:r>
      <w:r w:rsidR="009A03D4" w:rsidRPr="00F336CE">
        <w:rPr>
          <w:color w:val="000000" w:themeColor="text1"/>
          <w:w w:val="105"/>
          <w:sz w:val="18"/>
          <w:szCs w:val="18"/>
          <w:lang w:val="fr-FR" w:bidi="he-IL"/>
        </w:rPr>
        <w:t xml:space="preserve">à </w:t>
      </w:r>
      <w:r w:rsidR="0050485A">
        <w:rPr>
          <w:sz w:val="18"/>
          <w:szCs w:val="18"/>
          <w:lang w:val="fr-FR" w:bidi="he-IL"/>
        </w:rPr>
        <w:t>Six</w:t>
      </w:r>
      <w:r w:rsidR="009A03D4" w:rsidRPr="00F336CE">
        <w:rPr>
          <w:sz w:val="18"/>
          <w:szCs w:val="18"/>
          <w:lang w:val="fr-FR" w:bidi="he-IL"/>
        </w:rPr>
        <w:t xml:space="preserve"> (</w:t>
      </w:r>
      <w:r w:rsidRPr="00F336CE">
        <w:rPr>
          <w:sz w:val="18"/>
          <w:szCs w:val="18"/>
          <w:lang w:val="fr-FR" w:bidi="he-IL"/>
        </w:rPr>
        <w:t>0</w:t>
      </w:r>
      <w:r w:rsidR="0050485A">
        <w:rPr>
          <w:sz w:val="18"/>
          <w:szCs w:val="18"/>
          <w:lang w:val="fr-FR" w:bidi="he-IL"/>
        </w:rPr>
        <w:t>6</w:t>
      </w:r>
      <w:r w:rsidR="009A03D4" w:rsidRPr="00F336CE">
        <w:rPr>
          <w:sz w:val="18"/>
          <w:szCs w:val="18"/>
          <w:lang w:val="fr-FR" w:bidi="he-IL"/>
        </w:rPr>
        <w:t>) mois</w:t>
      </w:r>
      <w:r w:rsidR="0050485A">
        <w:rPr>
          <w:sz w:val="18"/>
          <w:szCs w:val="18"/>
          <w:lang w:val="fr-FR" w:bidi="he-IL"/>
        </w:rPr>
        <w:t xml:space="preserve"> </w:t>
      </w:r>
      <w:r w:rsidR="009A03D4" w:rsidRPr="00F336CE">
        <w:rPr>
          <w:w w:val="105"/>
          <w:sz w:val="18"/>
          <w:szCs w:val="18"/>
          <w:lang w:val="fr-FR" w:bidi="he-IL"/>
        </w:rPr>
        <w:t>à</w:t>
      </w:r>
      <w:r w:rsidR="0050485A">
        <w:rPr>
          <w:w w:val="105"/>
          <w:sz w:val="18"/>
          <w:szCs w:val="18"/>
          <w:lang w:val="fr-FR" w:bidi="he-IL"/>
        </w:rPr>
        <w:t xml:space="preserve"> </w:t>
      </w:r>
      <w:r w:rsidR="009A03D4" w:rsidRPr="00F336CE">
        <w:rPr>
          <w:color w:val="000000" w:themeColor="text1"/>
          <w:sz w:val="18"/>
          <w:szCs w:val="18"/>
          <w:lang w:val="fr-FR" w:bidi="he-IL"/>
        </w:rPr>
        <w:t xml:space="preserve">compter de la date de notification de l'ordre de service de commencer les prestations, la durée des travaux étant estimée </w:t>
      </w:r>
      <w:r w:rsidR="009A03D4" w:rsidRPr="00F336CE">
        <w:rPr>
          <w:color w:val="000000" w:themeColor="text1"/>
          <w:w w:val="92"/>
          <w:sz w:val="18"/>
          <w:szCs w:val="18"/>
          <w:lang w:val="fr-FR" w:bidi="he-IL"/>
        </w:rPr>
        <w:t xml:space="preserve">à </w:t>
      </w:r>
      <w:r w:rsidR="006425E6" w:rsidRPr="00F336CE">
        <w:rPr>
          <w:sz w:val="18"/>
          <w:szCs w:val="18"/>
          <w:lang w:val="fr-FR" w:bidi="he-IL"/>
        </w:rPr>
        <w:t>Sept (07</w:t>
      </w:r>
      <w:r w:rsidR="00F02EBD" w:rsidRPr="00F336CE">
        <w:rPr>
          <w:sz w:val="18"/>
          <w:szCs w:val="18"/>
          <w:lang w:val="fr-FR" w:bidi="he-IL"/>
        </w:rPr>
        <w:t>) mois</w:t>
      </w:r>
      <w:r w:rsidR="009A03D4" w:rsidRPr="00F336CE">
        <w:rPr>
          <w:color w:val="000000" w:themeColor="text1"/>
          <w:sz w:val="18"/>
          <w:szCs w:val="18"/>
          <w:lang w:val="fr-FR" w:bidi="he-IL"/>
        </w:rPr>
        <w:t>, avec une éventualité de suspension des presta</w:t>
      </w:r>
      <w:r w:rsidR="00260B89" w:rsidRPr="00F336CE">
        <w:rPr>
          <w:color w:val="000000" w:themeColor="text1"/>
          <w:sz w:val="18"/>
          <w:szCs w:val="18"/>
          <w:lang w:val="fr-FR" w:bidi="he-IL"/>
        </w:rPr>
        <w:t>tions par ordre de service lors</w:t>
      </w:r>
      <w:r w:rsidR="009A03D4" w:rsidRPr="00F336CE">
        <w:rPr>
          <w:color w:val="000000" w:themeColor="text1"/>
          <w:sz w:val="18"/>
          <w:szCs w:val="18"/>
          <w:lang w:val="fr-FR" w:bidi="he-IL"/>
        </w:rPr>
        <w:t xml:space="preserve"> de la suspension des travaux. </w:t>
      </w:r>
    </w:p>
    <w:p w:rsidR="009A03D4" w:rsidRPr="00F336CE" w:rsidRDefault="009A03D4" w:rsidP="001D06C2">
      <w:pPr>
        <w:pStyle w:val="Style"/>
        <w:tabs>
          <w:tab w:val="left" w:pos="8424"/>
        </w:tabs>
        <w:spacing w:before="225" w:line="1" w:lineRule="exact"/>
        <w:ind w:left="14" w:right="20"/>
        <w:jc w:val="both"/>
        <w:rPr>
          <w:color w:val="000000" w:themeColor="text1"/>
          <w:sz w:val="18"/>
          <w:szCs w:val="18"/>
          <w:lang w:val="fr-FR" w:bidi="he-IL"/>
        </w:rPr>
      </w:pPr>
      <w:r w:rsidRPr="00F336CE">
        <w:rPr>
          <w:color w:val="000000" w:themeColor="text1"/>
          <w:sz w:val="18"/>
          <w:szCs w:val="18"/>
          <w:lang w:val="fr-FR" w:bidi="he-IL"/>
        </w:rPr>
        <w:tab/>
      </w:r>
    </w:p>
    <w:p w:rsidR="009A03D4" w:rsidRPr="00F336CE" w:rsidRDefault="009A03D4" w:rsidP="001D06C2">
      <w:pPr>
        <w:pStyle w:val="Style"/>
        <w:spacing w:line="230" w:lineRule="exact"/>
        <w:ind w:left="14" w:right="20"/>
        <w:jc w:val="both"/>
        <w:rPr>
          <w:color w:val="000000" w:themeColor="text1"/>
          <w:sz w:val="18"/>
          <w:szCs w:val="18"/>
          <w:lang w:val="fr-FR" w:bidi="he-IL"/>
        </w:rPr>
      </w:pPr>
      <w:r w:rsidRPr="00F336CE">
        <w:rPr>
          <w:color w:val="000000" w:themeColor="text1"/>
          <w:sz w:val="18"/>
          <w:szCs w:val="18"/>
          <w:lang w:val="fr-FR" w:bidi="he-IL"/>
        </w:rPr>
        <w:t xml:space="preserve">Le Maître d'Ouvrage est le </w:t>
      </w:r>
      <w:r w:rsidR="00F02EBD" w:rsidRPr="00F336CE">
        <w:rPr>
          <w:color w:val="000000" w:themeColor="text1"/>
          <w:sz w:val="18"/>
          <w:szCs w:val="18"/>
          <w:lang w:val="fr-FR" w:bidi="he-IL"/>
        </w:rPr>
        <w:t>Maire de la Commune d’</w:t>
      </w:r>
      <w:proofErr w:type="spellStart"/>
      <w:r w:rsidR="00F02EBD" w:rsidRPr="00F336CE">
        <w:rPr>
          <w:color w:val="000000" w:themeColor="text1"/>
          <w:sz w:val="18"/>
          <w:szCs w:val="18"/>
          <w:lang w:val="fr-FR" w:bidi="he-IL"/>
        </w:rPr>
        <w:t>Ebonè</w:t>
      </w:r>
      <w:proofErr w:type="spellEnd"/>
      <w:r w:rsidRPr="00F336CE">
        <w:rPr>
          <w:color w:val="000000" w:themeColor="text1"/>
          <w:sz w:val="18"/>
          <w:szCs w:val="18"/>
          <w:lang w:val="fr-FR" w:bidi="he-IL"/>
        </w:rPr>
        <w:t xml:space="preserve">. </w:t>
      </w:r>
    </w:p>
    <w:p w:rsidR="009A03D4" w:rsidRPr="00F336CE" w:rsidRDefault="009A03D4" w:rsidP="001D06C2">
      <w:pPr>
        <w:pStyle w:val="Style"/>
        <w:spacing w:before="206" w:line="1" w:lineRule="exact"/>
        <w:ind w:left="13" w:right="24"/>
        <w:jc w:val="both"/>
        <w:rPr>
          <w:color w:val="000000" w:themeColor="text1"/>
          <w:sz w:val="18"/>
          <w:szCs w:val="18"/>
          <w:lang w:val="fr-FR" w:bidi="he-IL"/>
        </w:rPr>
      </w:pPr>
    </w:p>
    <w:p w:rsidR="009A03D4" w:rsidRPr="00F336CE" w:rsidRDefault="009A03D4" w:rsidP="001D06C2">
      <w:pPr>
        <w:pStyle w:val="Style"/>
        <w:spacing w:line="254" w:lineRule="exact"/>
        <w:ind w:left="13" w:right="24"/>
        <w:jc w:val="both"/>
        <w:rPr>
          <w:color w:val="000000" w:themeColor="text1"/>
          <w:sz w:val="18"/>
          <w:szCs w:val="18"/>
          <w:lang w:val="fr-FR" w:bidi="he-IL"/>
        </w:rPr>
      </w:pPr>
      <w:r w:rsidRPr="00F336CE">
        <w:rPr>
          <w:b/>
          <w:sz w:val="18"/>
          <w:szCs w:val="18"/>
          <w:lang w:val="fr-FR" w:bidi="he-IL"/>
        </w:rPr>
        <w:t xml:space="preserve">Le Chef de Service du marché est le </w:t>
      </w:r>
      <w:r w:rsidR="00B105BB" w:rsidRPr="00F336CE">
        <w:rPr>
          <w:b/>
          <w:sz w:val="18"/>
          <w:szCs w:val="18"/>
          <w:lang w:val="fr-FR" w:bidi="he-IL"/>
        </w:rPr>
        <w:t>Secrétaire Général de la commune d’</w:t>
      </w:r>
      <w:proofErr w:type="spellStart"/>
      <w:r w:rsidR="00B105BB" w:rsidRPr="00F336CE">
        <w:rPr>
          <w:b/>
          <w:sz w:val="18"/>
          <w:szCs w:val="18"/>
          <w:lang w:val="fr-FR" w:bidi="he-IL"/>
        </w:rPr>
        <w:t>Ebonè</w:t>
      </w:r>
      <w:r w:rsidRPr="00F336CE">
        <w:rPr>
          <w:sz w:val="18"/>
          <w:szCs w:val="18"/>
          <w:lang w:val="fr-FR" w:bidi="he-IL"/>
        </w:rPr>
        <w:t>.</w:t>
      </w:r>
      <w:r w:rsidRPr="00F336CE">
        <w:rPr>
          <w:color w:val="000000" w:themeColor="text1"/>
          <w:sz w:val="18"/>
          <w:szCs w:val="18"/>
          <w:lang w:val="fr-FR" w:bidi="he-IL"/>
        </w:rPr>
        <w:t>Il</w:t>
      </w:r>
      <w:proofErr w:type="spellEnd"/>
      <w:r w:rsidRPr="00F336CE">
        <w:rPr>
          <w:color w:val="000000" w:themeColor="text1"/>
          <w:sz w:val="18"/>
          <w:szCs w:val="18"/>
          <w:lang w:val="fr-FR" w:bidi="he-IL"/>
        </w:rPr>
        <w:t xml:space="preserve"> assiste la maîtrise d'ouvrage pour la réalisation des travaux, supervise l'ensemble des prestations qui débouche sur la production de l'</w:t>
      </w:r>
      <w:proofErr w:type="spellStart"/>
      <w:r w:rsidRPr="00F336CE">
        <w:rPr>
          <w:color w:val="000000" w:themeColor="text1"/>
          <w:sz w:val="18"/>
          <w:szCs w:val="18"/>
          <w:lang w:val="fr-FR" w:bidi="he-IL"/>
        </w:rPr>
        <w:t>ouvrage,et</w:t>
      </w:r>
      <w:proofErr w:type="spellEnd"/>
      <w:r w:rsidRPr="00F336CE">
        <w:rPr>
          <w:color w:val="000000" w:themeColor="text1"/>
          <w:sz w:val="18"/>
          <w:szCs w:val="18"/>
          <w:lang w:val="fr-FR" w:bidi="he-IL"/>
        </w:rPr>
        <w:t xml:space="preserve"> veille </w:t>
      </w:r>
      <w:r w:rsidRPr="00F336CE">
        <w:rPr>
          <w:color w:val="000000" w:themeColor="text1"/>
          <w:w w:val="105"/>
          <w:sz w:val="18"/>
          <w:szCs w:val="18"/>
          <w:lang w:val="fr-FR" w:bidi="he-IL"/>
        </w:rPr>
        <w:t xml:space="preserve">à </w:t>
      </w:r>
      <w:r w:rsidRPr="00F336CE">
        <w:rPr>
          <w:color w:val="000000" w:themeColor="text1"/>
          <w:sz w:val="18"/>
          <w:szCs w:val="18"/>
          <w:lang w:val="fr-FR" w:bidi="he-IL"/>
        </w:rPr>
        <w:t xml:space="preserve">ce que les conditions initiales de réalisation (programme, enveloppe, montage institutionnel, condition d'exploitation de l'ouvrage, etc... ) soient respectées. Il veille au respect des procédures et coordonne l'intervention du Bureau d'Etudes, entreprise et autres prestataires. Il est l'unique interlocuteur «public» du BET et de l'entreprise. Il garantit la- bonne ingénierie du projet. </w:t>
      </w:r>
    </w:p>
    <w:p w:rsidR="009A03D4" w:rsidRPr="00F336CE" w:rsidRDefault="009A03D4" w:rsidP="009A03D4">
      <w:pPr>
        <w:pStyle w:val="Style"/>
        <w:spacing w:before="220" w:line="1" w:lineRule="exact"/>
        <w:ind w:left="14" w:right="10"/>
        <w:rPr>
          <w:color w:val="000000" w:themeColor="text1"/>
          <w:sz w:val="18"/>
          <w:szCs w:val="18"/>
          <w:lang w:val="fr-FR" w:bidi="he-IL"/>
        </w:rPr>
      </w:pPr>
    </w:p>
    <w:p w:rsidR="009A03D4" w:rsidRPr="00F336CE" w:rsidRDefault="009A03D4" w:rsidP="005D44A6">
      <w:pPr>
        <w:pStyle w:val="Style"/>
        <w:spacing w:line="220" w:lineRule="exact"/>
        <w:ind w:left="14" w:right="10"/>
        <w:jc w:val="both"/>
        <w:rPr>
          <w:color w:val="000000" w:themeColor="text1"/>
          <w:sz w:val="18"/>
          <w:szCs w:val="18"/>
          <w:lang w:val="fr-FR" w:bidi="he-IL"/>
        </w:rPr>
      </w:pPr>
      <w:r w:rsidRPr="00F336CE">
        <w:rPr>
          <w:b/>
          <w:sz w:val="18"/>
          <w:szCs w:val="18"/>
          <w:lang w:val="fr-FR" w:bidi="he-IL"/>
        </w:rPr>
        <w:t xml:space="preserve">L'Ingénieur du marché est Le </w:t>
      </w:r>
      <w:r w:rsidR="00127D82" w:rsidRPr="00F336CE">
        <w:rPr>
          <w:b/>
          <w:sz w:val="18"/>
          <w:szCs w:val="18"/>
          <w:lang w:val="fr-FR" w:bidi="he-IL"/>
        </w:rPr>
        <w:t xml:space="preserve">Délègue Départemental des Travaux Publics du </w:t>
      </w:r>
      <w:proofErr w:type="spellStart"/>
      <w:r w:rsidR="00127D82" w:rsidRPr="00F336CE">
        <w:rPr>
          <w:b/>
          <w:sz w:val="18"/>
          <w:szCs w:val="18"/>
          <w:lang w:val="fr-FR" w:bidi="he-IL"/>
        </w:rPr>
        <w:t>Moungo</w:t>
      </w:r>
      <w:proofErr w:type="spellEnd"/>
      <w:r w:rsidRPr="00F336CE">
        <w:rPr>
          <w:sz w:val="18"/>
          <w:szCs w:val="18"/>
          <w:lang w:val="fr-FR" w:bidi="he-IL"/>
        </w:rPr>
        <w:t>,</w:t>
      </w:r>
      <w:r w:rsidRPr="00F336CE">
        <w:rPr>
          <w:color w:val="000000" w:themeColor="text1"/>
          <w:sz w:val="18"/>
          <w:szCs w:val="18"/>
          <w:lang w:val="fr-FR" w:bidi="he-IL"/>
        </w:rPr>
        <w:t xml:space="preserve"> ci-après désigné l'Ingénieur; Il est responsable du suivi technique du marché. </w:t>
      </w:r>
    </w:p>
    <w:p w:rsidR="009A03D4" w:rsidRPr="00F336CE" w:rsidRDefault="009A03D4" w:rsidP="009A03D4">
      <w:pPr>
        <w:pStyle w:val="Style"/>
        <w:spacing w:before="230" w:line="1" w:lineRule="exact"/>
        <w:ind w:left="18" w:right="20"/>
        <w:rPr>
          <w:color w:val="000000" w:themeColor="text1"/>
          <w:sz w:val="18"/>
          <w:szCs w:val="18"/>
          <w:lang w:val="fr-FR" w:bidi="he-IL"/>
        </w:rPr>
      </w:pPr>
    </w:p>
    <w:p w:rsidR="009A03D4" w:rsidRPr="00F336CE" w:rsidRDefault="009A03D4" w:rsidP="009A03D4">
      <w:pPr>
        <w:pStyle w:val="Style"/>
        <w:spacing w:line="244" w:lineRule="exact"/>
        <w:ind w:left="18" w:right="20"/>
        <w:rPr>
          <w:b/>
          <w:color w:val="000000" w:themeColor="text1"/>
          <w:sz w:val="18"/>
          <w:szCs w:val="18"/>
          <w:u w:val="single"/>
          <w:lang w:val="fr-FR" w:bidi="he-IL"/>
        </w:rPr>
      </w:pPr>
      <w:r w:rsidRPr="00F336CE">
        <w:rPr>
          <w:b/>
          <w:color w:val="000000" w:themeColor="text1"/>
          <w:sz w:val="18"/>
          <w:szCs w:val="18"/>
          <w:u w:val="single"/>
          <w:lang w:val="fr-FR" w:bidi="he-IL"/>
        </w:rPr>
        <w:t xml:space="preserve">III - MISSIONS CONFIEES AU TITULAIRE </w:t>
      </w:r>
    </w:p>
    <w:p w:rsidR="009A03D4" w:rsidRPr="00F336CE" w:rsidRDefault="009A03D4" w:rsidP="009A03D4">
      <w:pPr>
        <w:pStyle w:val="Style"/>
        <w:spacing w:before="273" w:line="1" w:lineRule="exact"/>
        <w:ind w:left="9" w:right="20"/>
        <w:rPr>
          <w:color w:val="000000" w:themeColor="text1"/>
          <w:sz w:val="18"/>
          <w:szCs w:val="18"/>
          <w:lang w:val="fr-FR" w:bidi="he-IL"/>
        </w:rPr>
      </w:pPr>
    </w:p>
    <w:p w:rsidR="009A03D4" w:rsidRPr="00F336CE" w:rsidRDefault="009A03D4" w:rsidP="009A03D4">
      <w:pPr>
        <w:pStyle w:val="Style"/>
        <w:spacing w:line="230" w:lineRule="exact"/>
        <w:ind w:left="9" w:right="20"/>
        <w:rPr>
          <w:color w:val="000000" w:themeColor="text1"/>
          <w:sz w:val="18"/>
          <w:szCs w:val="18"/>
          <w:lang w:val="fr-FR" w:bidi="he-IL"/>
        </w:rPr>
      </w:pPr>
      <w:r w:rsidRPr="00F336CE">
        <w:rPr>
          <w:color w:val="000000" w:themeColor="text1"/>
          <w:sz w:val="18"/>
          <w:szCs w:val="18"/>
          <w:lang w:val="fr-FR" w:bidi="he-IL"/>
        </w:rPr>
        <w:t xml:space="preserve">Les prestations qui sont confiées au Cocontractant comportent </w:t>
      </w:r>
      <w:r w:rsidR="00B105BB" w:rsidRPr="00F336CE">
        <w:rPr>
          <w:color w:val="000000" w:themeColor="text1"/>
          <w:sz w:val="18"/>
          <w:szCs w:val="18"/>
          <w:lang w:val="fr-FR" w:bidi="he-IL"/>
        </w:rPr>
        <w:t>deux</w:t>
      </w:r>
      <w:r w:rsidRPr="00F336CE">
        <w:rPr>
          <w:color w:val="000000" w:themeColor="text1"/>
          <w:sz w:val="18"/>
          <w:szCs w:val="18"/>
          <w:lang w:val="fr-FR" w:bidi="he-IL"/>
        </w:rPr>
        <w:t xml:space="preserve"> missions</w:t>
      </w:r>
      <w:r w:rsidR="003D13DD" w:rsidRPr="00F336CE">
        <w:rPr>
          <w:color w:val="000000" w:themeColor="text1"/>
          <w:sz w:val="18"/>
          <w:szCs w:val="18"/>
          <w:lang w:val="fr-FR" w:bidi="he-IL"/>
        </w:rPr>
        <w:t xml:space="preserve"> principales</w:t>
      </w:r>
      <w:r w:rsidRPr="00F336CE">
        <w:rPr>
          <w:color w:val="000000" w:themeColor="text1"/>
          <w:sz w:val="18"/>
          <w:szCs w:val="18"/>
          <w:lang w:val="fr-FR" w:bidi="he-IL"/>
        </w:rPr>
        <w:t xml:space="preserve">: </w:t>
      </w:r>
    </w:p>
    <w:p w:rsidR="009A03D4" w:rsidRPr="00F336CE" w:rsidRDefault="009A03D4" w:rsidP="003D6EC4">
      <w:pPr>
        <w:pStyle w:val="Style"/>
        <w:numPr>
          <w:ilvl w:val="0"/>
          <w:numId w:val="26"/>
        </w:numPr>
        <w:spacing w:line="230" w:lineRule="exact"/>
        <w:rPr>
          <w:color w:val="000000" w:themeColor="text1"/>
          <w:sz w:val="18"/>
          <w:szCs w:val="18"/>
          <w:lang w:val="fr-FR" w:bidi="he-IL"/>
        </w:rPr>
      </w:pPr>
      <w:r w:rsidRPr="00F336CE">
        <w:rPr>
          <w:color w:val="000000" w:themeColor="text1"/>
          <w:sz w:val="18"/>
          <w:szCs w:val="18"/>
          <w:lang w:val="fr-FR" w:bidi="he-IL"/>
        </w:rPr>
        <w:t>Mission</w:t>
      </w:r>
      <w:r w:rsidR="003D13DD" w:rsidRPr="00F336CE">
        <w:rPr>
          <w:color w:val="000000" w:themeColor="text1"/>
          <w:sz w:val="18"/>
          <w:szCs w:val="18"/>
          <w:lang w:val="fr-FR" w:bidi="he-IL"/>
        </w:rPr>
        <w:t xml:space="preserve"> 1 </w:t>
      </w:r>
      <w:r w:rsidRPr="00F336CE">
        <w:rPr>
          <w:color w:val="000000" w:themeColor="text1"/>
          <w:sz w:val="18"/>
          <w:szCs w:val="18"/>
          <w:lang w:val="fr-FR" w:bidi="he-IL"/>
        </w:rPr>
        <w:t xml:space="preserve">OPC: </w:t>
      </w:r>
      <w:r w:rsidR="00725062" w:rsidRPr="00F336CE">
        <w:rPr>
          <w:color w:val="000000" w:themeColor="text1"/>
          <w:sz w:val="18"/>
          <w:szCs w:val="18"/>
          <w:lang w:val="fr-FR" w:bidi="he-IL"/>
        </w:rPr>
        <w:t>contrôle et surveillance de l'exécution des contrats de travaux;</w:t>
      </w:r>
    </w:p>
    <w:p w:rsidR="009A03D4" w:rsidRPr="00F336CE" w:rsidRDefault="009A03D4" w:rsidP="003D6EC4">
      <w:pPr>
        <w:pStyle w:val="Style"/>
        <w:numPr>
          <w:ilvl w:val="0"/>
          <w:numId w:val="26"/>
        </w:numPr>
        <w:spacing w:line="230" w:lineRule="exact"/>
        <w:rPr>
          <w:color w:val="000000" w:themeColor="text1"/>
          <w:sz w:val="18"/>
          <w:szCs w:val="18"/>
          <w:lang w:val="fr-FR" w:bidi="he-IL"/>
        </w:rPr>
      </w:pPr>
      <w:r w:rsidRPr="00F336CE">
        <w:rPr>
          <w:color w:val="000000" w:themeColor="text1"/>
          <w:sz w:val="18"/>
          <w:szCs w:val="18"/>
          <w:lang w:val="fr-FR" w:bidi="he-IL"/>
        </w:rPr>
        <w:t xml:space="preserve">Mission </w:t>
      </w:r>
      <w:r w:rsidR="003D13DD" w:rsidRPr="00F336CE">
        <w:rPr>
          <w:color w:val="000000" w:themeColor="text1"/>
          <w:sz w:val="18"/>
          <w:szCs w:val="18"/>
          <w:lang w:val="fr-FR" w:bidi="he-IL"/>
        </w:rPr>
        <w:t xml:space="preserve">2 </w:t>
      </w:r>
      <w:r w:rsidRPr="00F336CE">
        <w:rPr>
          <w:color w:val="000000" w:themeColor="text1"/>
          <w:sz w:val="18"/>
          <w:szCs w:val="18"/>
          <w:lang w:val="fr-FR" w:bidi="he-IL"/>
        </w:rPr>
        <w:t xml:space="preserve">AOR: Assistance aux opérations de réception. </w:t>
      </w:r>
    </w:p>
    <w:p w:rsidR="009A03D4" w:rsidRPr="00F336CE" w:rsidRDefault="009A03D4" w:rsidP="009A03D4">
      <w:pPr>
        <w:pStyle w:val="Style"/>
        <w:spacing w:before="384" w:line="225" w:lineRule="exact"/>
        <w:ind w:right="14"/>
        <w:rPr>
          <w:b/>
          <w:color w:val="000000" w:themeColor="text1"/>
          <w:sz w:val="18"/>
          <w:szCs w:val="18"/>
          <w:u w:val="single"/>
          <w:lang w:val="fr-FR"/>
        </w:rPr>
      </w:pPr>
      <w:r w:rsidRPr="00F336CE">
        <w:rPr>
          <w:b/>
          <w:color w:val="000000" w:themeColor="text1"/>
          <w:sz w:val="18"/>
          <w:szCs w:val="18"/>
          <w:u w:val="single"/>
          <w:lang w:val="fr-FR"/>
        </w:rPr>
        <w:t xml:space="preserve">IV - DESCRIPTION DETAILLEE DE LA MISSION </w:t>
      </w:r>
    </w:p>
    <w:p w:rsidR="009A03D4" w:rsidRPr="00F336CE" w:rsidRDefault="009A03D4" w:rsidP="005958EC">
      <w:pPr>
        <w:pStyle w:val="Style"/>
        <w:spacing w:before="273" w:line="225" w:lineRule="exact"/>
        <w:ind w:right="9"/>
        <w:jc w:val="both"/>
        <w:rPr>
          <w:color w:val="000000" w:themeColor="text1"/>
          <w:w w:val="92"/>
          <w:sz w:val="18"/>
          <w:szCs w:val="18"/>
          <w:lang w:val="fr-FR"/>
        </w:rPr>
      </w:pPr>
      <w:r w:rsidRPr="00F336CE">
        <w:rPr>
          <w:color w:val="000000" w:themeColor="text1"/>
          <w:sz w:val="18"/>
          <w:szCs w:val="18"/>
          <w:lang w:val="fr-FR"/>
        </w:rPr>
        <w:t xml:space="preserve">Il est précisé à l'attention des soumissionnaires que tous les frais de fonctionnement de la mission de contrôle seront pris en charge par le Cocontractant. Il s'agit notamment de ceux relatifs </w:t>
      </w:r>
      <w:r w:rsidRPr="00F336CE">
        <w:rPr>
          <w:color w:val="000000" w:themeColor="text1"/>
          <w:w w:val="92"/>
          <w:sz w:val="18"/>
          <w:szCs w:val="18"/>
          <w:lang w:val="fr-FR"/>
        </w:rPr>
        <w:t xml:space="preserve">à : </w:t>
      </w:r>
    </w:p>
    <w:p w:rsidR="009A03D4" w:rsidRPr="00F336CE" w:rsidRDefault="0095158D" w:rsidP="003D6EC4">
      <w:pPr>
        <w:pStyle w:val="Style"/>
        <w:numPr>
          <w:ilvl w:val="0"/>
          <w:numId w:val="31"/>
        </w:numPr>
        <w:spacing w:before="235" w:line="225" w:lineRule="exact"/>
        <w:ind w:right="24"/>
        <w:rPr>
          <w:color w:val="000000" w:themeColor="text1"/>
          <w:sz w:val="18"/>
          <w:szCs w:val="18"/>
          <w:lang w:val="fr-FR"/>
        </w:rPr>
      </w:pPr>
      <w:r w:rsidRPr="00F336CE">
        <w:rPr>
          <w:color w:val="000000" w:themeColor="text1"/>
          <w:sz w:val="18"/>
          <w:szCs w:val="18"/>
          <w:lang w:val="fr-FR"/>
        </w:rPr>
        <w:t>l</w:t>
      </w:r>
      <w:r w:rsidR="009A03D4" w:rsidRPr="00F336CE">
        <w:rPr>
          <w:color w:val="000000" w:themeColor="text1"/>
          <w:sz w:val="18"/>
          <w:szCs w:val="18"/>
          <w:lang w:val="fr-FR"/>
        </w:rPr>
        <w:t xml:space="preserve">'installation: des locaux seront fournis par l'Entreprise. </w:t>
      </w:r>
    </w:p>
    <w:p w:rsidR="009A03D4" w:rsidRPr="00F336CE" w:rsidRDefault="0095158D" w:rsidP="003D6EC4">
      <w:pPr>
        <w:pStyle w:val="Style"/>
        <w:numPr>
          <w:ilvl w:val="0"/>
          <w:numId w:val="31"/>
        </w:numPr>
        <w:spacing w:line="225" w:lineRule="exact"/>
        <w:ind w:right="24"/>
        <w:rPr>
          <w:color w:val="000000" w:themeColor="text1"/>
          <w:sz w:val="18"/>
          <w:szCs w:val="18"/>
          <w:lang w:val="fr-FR"/>
        </w:rPr>
      </w:pPr>
      <w:r w:rsidRPr="00F336CE">
        <w:rPr>
          <w:color w:val="000000" w:themeColor="text1"/>
          <w:sz w:val="18"/>
          <w:szCs w:val="18"/>
          <w:lang w:val="fr-FR"/>
        </w:rPr>
        <w:t>l</w:t>
      </w:r>
      <w:r w:rsidR="009A03D4" w:rsidRPr="00F336CE">
        <w:rPr>
          <w:color w:val="000000" w:themeColor="text1"/>
          <w:sz w:val="18"/>
          <w:szCs w:val="18"/>
          <w:lang w:val="fr-FR"/>
        </w:rPr>
        <w:t xml:space="preserve">e gardiennage et l'entretien des locaux pendant toute la durée du chantier. Les frais d'alimentation en eau, électricité, </w:t>
      </w:r>
      <w:proofErr w:type="spellStart"/>
      <w:r w:rsidR="009A03D4" w:rsidRPr="00F336CE">
        <w:rPr>
          <w:color w:val="000000" w:themeColor="text1"/>
          <w:sz w:val="18"/>
          <w:szCs w:val="18"/>
          <w:lang w:val="fr-FR"/>
        </w:rPr>
        <w:t>etc</w:t>
      </w:r>
      <w:proofErr w:type="spellEnd"/>
      <w:r w:rsidR="009A03D4" w:rsidRPr="00F336CE">
        <w:rPr>
          <w:color w:val="000000" w:themeColor="text1"/>
          <w:sz w:val="18"/>
          <w:szCs w:val="18"/>
          <w:lang w:val="fr-FR"/>
        </w:rPr>
        <w:t xml:space="preserve"> ... </w:t>
      </w:r>
    </w:p>
    <w:p w:rsidR="0095158D" w:rsidRPr="00F336CE" w:rsidRDefault="009A03D4" w:rsidP="0095158D">
      <w:pPr>
        <w:pStyle w:val="Style"/>
        <w:spacing w:before="249" w:line="225" w:lineRule="exact"/>
        <w:ind w:left="14" w:right="14"/>
        <w:rPr>
          <w:color w:val="000000" w:themeColor="text1"/>
          <w:sz w:val="18"/>
          <w:szCs w:val="18"/>
          <w:lang w:val="fr-FR"/>
        </w:rPr>
      </w:pPr>
      <w:r w:rsidRPr="00F336CE">
        <w:rPr>
          <w:color w:val="000000" w:themeColor="text1"/>
          <w:sz w:val="18"/>
          <w:szCs w:val="18"/>
          <w:lang w:val="fr-FR"/>
        </w:rPr>
        <w:t xml:space="preserve">Le Cocontractant aura à assurer: </w:t>
      </w:r>
    </w:p>
    <w:p w:rsidR="009A03D4" w:rsidRPr="00F336CE" w:rsidRDefault="009A03D4" w:rsidP="003D6EC4">
      <w:pPr>
        <w:pStyle w:val="Style"/>
        <w:numPr>
          <w:ilvl w:val="0"/>
          <w:numId w:val="27"/>
        </w:numPr>
        <w:spacing w:line="254" w:lineRule="exact"/>
        <w:ind w:left="1469" w:right="540"/>
        <w:rPr>
          <w:color w:val="000000" w:themeColor="text1"/>
          <w:sz w:val="18"/>
          <w:szCs w:val="18"/>
          <w:lang w:val="fr-FR"/>
        </w:rPr>
      </w:pPr>
      <w:r w:rsidRPr="00F336CE">
        <w:rPr>
          <w:color w:val="000000" w:themeColor="text1"/>
          <w:sz w:val="18"/>
          <w:szCs w:val="18"/>
          <w:lang w:val="fr-FR"/>
        </w:rPr>
        <w:t xml:space="preserve">la direction de l'exécution du marché des travaux; </w:t>
      </w:r>
    </w:p>
    <w:p w:rsidR="009A03D4" w:rsidRPr="00F336CE" w:rsidRDefault="009A03D4" w:rsidP="003D6EC4">
      <w:pPr>
        <w:pStyle w:val="Style"/>
        <w:numPr>
          <w:ilvl w:val="0"/>
          <w:numId w:val="27"/>
        </w:numPr>
        <w:spacing w:line="254" w:lineRule="exact"/>
        <w:ind w:left="1469" w:right="-90"/>
        <w:rPr>
          <w:color w:val="000000" w:themeColor="text1"/>
          <w:sz w:val="18"/>
          <w:szCs w:val="18"/>
          <w:lang w:val="fr-FR"/>
        </w:rPr>
      </w:pPr>
      <w:r w:rsidRPr="00F336CE">
        <w:rPr>
          <w:color w:val="000000" w:themeColor="text1"/>
          <w:sz w:val="18"/>
          <w:szCs w:val="18"/>
          <w:lang w:val="fr-FR"/>
        </w:rPr>
        <w:t>l'ordonnancement, le pilotage et la coordination du chantier;</w:t>
      </w:r>
    </w:p>
    <w:p w:rsidR="009A03D4" w:rsidRPr="00F336CE" w:rsidRDefault="009A03D4" w:rsidP="003D6EC4">
      <w:pPr>
        <w:pStyle w:val="Style"/>
        <w:numPr>
          <w:ilvl w:val="0"/>
          <w:numId w:val="27"/>
        </w:numPr>
        <w:spacing w:line="254" w:lineRule="exact"/>
        <w:ind w:left="1469" w:right="-90"/>
        <w:rPr>
          <w:color w:val="000000" w:themeColor="text1"/>
          <w:sz w:val="18"/>
          <w:szCs w:val="18"/>
          <w:lang w:val="fr-FR"/>
        </w:rPr>
      </w:pPr>
      <w:r w:rsidRPr="00F336CE">
        <w:rPr>
          <w:color w:val="000000" w:themeColor="text1"/>
          <w:sz w:val="18"/>
          <w:szCs w:val="18"/>
          <w:lang w:val="fr-FR"/>
        </w:rPr>
        <w:t xml:space="preserve">l'assistance aux opérations de réception. </w:t>
      </w:r>
    </w:p>
    <w:p w:rsidR="00EF3848" w:rsidRPr="00F336CE" w:rsidRDefault="00EF3848" w:rsidP="00EF3848">
      <w:pPr>
        <w:pStyle w:val="Style"/>
        <w:spacing w:before="244" w:line="225" w:lineRule="exact"/>
        <w:ind w:left="19" w:right="14"/>
        <w:jc w:val="both"/>
        <w:rPr>
          <w:b/>
          <w:color w:val="000000" w:themeColor="text1"/>
          <w:sz w:val="18"/>
          <w:szCs w:val="18"/>
          <w:u w:val="single"/>
          <w:lang w:val="fr-FR"/>
        </w:rPr>
      </w:pPr>
      <w:r w:rsidRPr="00F336CE">
        <w:rPr>
          <w:b/>
          <w:color w:val="000000" w:themeColor="text1"/>
          <w:sz w:val="18"/>
          <w:szCs w:val="18"/>
          <w:u w:val="single"/>
          <w:lang w:val="fr-FR"/>
        </w:rPr>
        <w:t>IV-</w:t>
      </w:r>
      <w:r w:rsidR="003D13DD" w:rsidRPr="00F336CE">
        <w:rPr>
          <w:b/>
          <w:color w:val="000000" w:themeColor="text1"/>
          <w:sz w:val="18"/>
          <w:szCs w:val="18"/>
          <w:u w:val="single"/>
          <w:lang w:val="fr-FR"/>
        </w:rPr>
        <w:t>1</w:t>
      </w:r>
      <w:r w:rsidRPr="00F336CE">
        <w:rPr>
          <w:b/>
          <w:color w:val="000000" w:themeColor="text1"/>
          <w:sz w:val="18"/>
          <w:szCs w:val="18"/>
          <w:u w:val="single"/>
          <w:lang w:val="fr-FR"/>
        </w:rPr>
        <w:t xml:space="preserve"> Direction de l'exécution des contrats de travaux (DET) </w:t>
      </w:r>
    </w:p>
    <w:p w:rsidR="00EF3848" w:rsidRPr="00F336CE" w:rsidRDefault="00EF3848" w:rsidP="00EF3848">
      <w:pPr>
        <w:pStyle w:val="Style"/>
        <w:spacing w:before="235" w:line="225" w:lineRule="exact"/>
        <w:ind w:left="19" w:right="14"/>
        <w:jc w:val="both"/>
        <w:rPr>
          <w:color w:val="000000" w:themeColor="text1"/>
          <w:sz w:val="18"/>
          <w:szCs w:val="18"/>
          <w:lang w:val="fr-FR"/>
        </w:rPr>
      </w:pPr>
      <w:r w:rsidRPr="00F336CE">
        <w:rPr>
          <w:color w:val="000000" w:themeColor="text1"/>
          <w:sz w:val="18"/>
          <w:szCs w:val="18"/>
          <w:lang w:val="fr-FR"/>
        </w:rPr>
        <w:lastRenderedPageBreak/>
        <w:t xml:space="preserve">Avant le démarrage des travaux, le titulaire devra: </w:t>
      </w:r>
    </w:p>
    <w:p w:rsidR="00EF3848" w:rsidRPr="00F336CE" w:rsidRDefault="00EF3848" w:rsidP="003D6EC4">
      <w:pPr>
        <w:pStyle w:val="Style"/>
        <w:numPr>
          <w:ilvl w:val="0"/>
          <w:numId w:val="28"/>
        </w:numPr>
        <w:spacing w:line="254" w:lineRule="exact"/>
        <w:ind w:left="1454"/>
        <w:jc w:val="both"/>
        <w:rPr>
          <w:color w:val="000000" w:themeColor="text1"/>
          <w:sz w:val="18"/>
          <w:szCs w:val="18"/>
          <w:lang w:val="fr-FR"/>
        </w:rPr>
      </w:pPr>
      <w:r w:rsidRPr="00F336CE">
        <w:rPr>
          <w:color w:val="000000" w:themeColor="text1"/>
          <w:sz w:val="18"/>
          <w:szCs w:val="18"/>
          <w:lang w:val="fr-FR"/>
        </w:rPr>
        <w:t xml:space="preserve">Examiner les dispositions générales proposées par les Entrepreneurs concernant les installations de chantier, le programme, le contrôle qualité et les </w:t>
      </w:r>
      <w:proofErr w:type="spellStart"/>
      <w:r w:rsidRPr="00F336CE">
        <w:rPr>
          <w:color w:val="000000" w:themeColor="text1"/>
          <w:sz w:val="18"/>
          <w:szCs w:val="18"/>
          <w:lang w:val="fr-FR"/>
        </w:rPr>
        <w:t>sous traitants</w:t>
      </w:r>
      <w:proofErr w:type="spellEnd"/>
      <w:r w:rsidRPr="00F336CE">
        <w:rPr>
          <w:color w:val="000000" w:themeColor="text1"/>
          <w:sz w:val="18"/>
          <w:szCs w:val="18"/>
          <w:lang w:val="fr-FR"/>
        </w:rPr>
        <w:t xml:space="preserve"> éventuels et préparer leur approbation par le chef du service du marché; </w:t>
      </w:r>
    </w:p>
    <w:p w:rsidR="00EF3848" w:rsidRPr="00F336CE" w:rsidRDefault="00EF3848" w:rsidP="003D6EC4">
      <w:pPr>
        <w:pStyle w:val="Style"/>
        <w:numPr>
          <w:ilvl w:val="0"/>
          <w:numId w:val="28"/>
        </w:numPr>
        <w:spacing w:line="254" w:lineRule="exact"/>
        <w:ind w:left="1454"/>
        <w:jc w:val="both"/>
        <w:rPr>
          <w:color w:val="000000" w:themeColor="text1"/>
          <w:sz w:val="18"/>
          <w:szCs w:val="18"/>
          <w:lang w:val="fr-FR"/>
        </w:rPr>
      </w:pPr>
      <w:r w:rsidRPr="00F336CE">
        <w:rPr>
          <w:color w:val="000000" w:themeColor="text1"/>
          <w:sz w:val="18"/>
          <w:szCs w:val="18"/>
          <w:lang w:val="fr-FR"/>
        </w:rPr>
        <w:t>prescrire tous les essais d'identification nécessaires pour la réalisation des travaux avec l'accord du  Chef de Service du Marché</w:t>
      </w:r>
    </w:p>
    <w:p w:rsidR="009A03D4" w:rsidRPr="00F336CE" w:rsidRDefault="009A03D4" w:rsidP="00EF3848">
      <w:pPr>
        <w:pStyle w:val="Style"/>
        <w:spacing w:line="225" w:lineRule="exact"/>
        <w:ind w:right="14"/>
        <w:jc w:val="both"/>
        <w:rPr>
          <w:color w:val="000000" w:themeColor="text1"/>
          <w:sz w:val="18"/>
          <w:szCs w:val="18"/>
          <w:lang w:val="fr-FR"/>
        </w:rPr>
      </w:pPr>
    </w:p>
    <w:p w:rsidR="009A03D4" w:rsidRPr="00F336CE" w:rsidRDefault="009A03D4" w:rsidP="009A03D4">
      <w:pPr>
        <w:pStyle w:val="Style"/>
        <w:spacing w:before="288" w:line="225" w:lineRule="exact"/>
        <w:ind w:left="14" w:right="14"/>
        <w:rPr>
          <w:b/>
          <w:color w:val="000000" w:themeColor="text1"/>
          <w:sz w:val="18"/>
          <w:szCs w:val="18"/>
          <w:u w:val="single"/>
          <w:lang w:val="fr-FR"/>
        </w:rPr>
      </w:pPr>
      <w:r w:rsidRPr="00F336CE">
        <w:rPr>
          <w:b/>
          <w:color w:val="000000" w:themeColor="text1"/>
          <w:sz w:val="18"/>
          <w:szCs w:val="18"/>
          <w:u w:val="single"/>
          <w:lang w:val="fr-FR"/>
        </w:rPr>
        <w:t>IV-</w:t>
      </w:r>
      <w:r w:rsidR="003D13DD" w:rsidRPr="00F336CE">
        <w:rPr>
          <w:b/>
          <w:color w:val="000000" w:themeColor="text1"/>
          <w:sz w:val="18"/>
          <w:szCs w:val="18"/>
          <w:u w:val="single"/>
          <w:lang w:val="fr-FR"/>
        </w:rPr>
        <w:t>1</w:t>
      </w:r>
      <w:r w:rsidRPr="00F336CE">
        <w:rPr>
          <w:b/>
          <w:color w:val="000000" w:themeColor="text1"/>
          <w:sz w:val="18"/>
          <w:szCs w:val="18"/>
          <w:u w:val="single"/>
          <w:lang w:val="fr-FR"/>
        </w:rPr>
        <w:t xml:space="preserve">-l- Validation des projets d'exécution </w:t>
      </w:r>
    </w:p>
    <w:p w:rsidR="009A03D4" w:rsidRPr="00F336CE" w:rsidRDefault="009A03D4" w:rsidP="009A03D4">
      <w:pPr>
        <w:pStyle w:val="Style"/>
        <w:spacing w:before="230" w:line="249" w:lineRule="exact"/>
        <w:ind w:left="14" w:right="5"/>
        <w:jc w:val="both"/>
        <w:rPr>
          <w:color w:val="000000" w:themeColor="text1"/>
          <w:sz w:val="18"/>
          <w:szCs w:val="18"/>
          <w:lang w:val="fr-FR"/>
        </w:rPr>
      </w:pPr>
      <w:r w:rsidRPr="00F336CE">
        <w:rPr>
          <w:color w:val="000000" w:themeColor="text1"/>
          <w:sz w:val="18"/>
          <w:szCs w:val="18"/>
          <w:lang w:val="fr-FR"/>
        </w:rPr>
        <w:t xml:space="preserve">Le titulaire est chargé de faire élaborer, par l'Entreprise concernée, les dossiers d'exécution conformément aux prescriptions du CCTP. Ces dossiers doivent comporter tous les plans d'exécution ainsi que les spécifications </w:t>
      </w:r>
      <w:r w:rsidRPr="00F336CE">
        <w:rPr>
          <w:color w:val="000000" w:themeColor="text1"/>
          <w:w w:val="106"/>
          <w:sz w:val="18"/>
          <w:szCs w:val="18"/>
          <w:lang w:val="fr-FR"/>
        </w:rPr>
        <w:t xml:space="preserve">à </w:t>
      </w:r>
      <w:r w:rsidRPr="00F336CE">
        <w:rPr>
          <w:color w:val="000000" w:themeColor="text1"/>
          <w:sz w:val="18"/>
          <w:szCs w:val="18"/>
          <w:lang w:val="fr-FR"/>
        </w:rPr>
        <w:t xml:space="preserve">usage de chantier. Le titulaire est tenu de s'assurer de leur conformité avec le projet, de veiller à ce que les variantes éventuellement prises en compte correspondent de manière effective à celles qui ont été retenues par le chef de service du marché. </w:t>
      </w:r>
    </w:p>
    <w:p w:rsidR="009A03D4" w:rsidRPr="00F336CE" w:rsidRDefault="009A03D4" w:rsidP="009A03D4">
      <w:pPr>
        <w:pStyle w:val="Style"/>
        <w:spacing w:before="235" w:line="249" w:lineRule="exact"/>
        <w:ind w:left="19" w:right="10"/>
        <w:jc w:val="both"/>
        <w:rPr>
          <w:color w:val="000000" w:themeColor="text1"/>
          <w:sz w:val="18"/>
          <w:szCs w:val="18"/>
          <w:lang w:val="fr-FR"/>
        </w:rPr>
      </w:pPr>
      <w:r w:rsidRPr="00F336CE">
        <w:rPr>
          <w:color w:val="000000" w:themeColor="text1"/>
          <w:sz w:val="18"/>
          <w:szCs w:val="18"/>
          <w:lang w:val="fr-FR"/>
        </w:rPr>
        <w:t xml:space="preserve">Il doit systématiquement apposer son visa avec la mention « Bon pour approbation» sur tous les documents ou plans produits par l'Entreprise avant ou pendant les travaux qu'il juge satisfaisants. Après notification des plans d'exécution et des spécifications à usage de chantier, le titulaire est chargé de veiller à l'établissement par l'entreprise du devis quantitatif détaillé des travaux, ainsi que du calendrier prévisionnel d'exécution des travaux. Il devra établir ou faire établir par l'entreprise les dossiers de synthèse nécessaires pour un bon déroulement des travaux. </w:t>
      </w:r>
    </w:p>
    <w:p w:rsidR="009A03D4" w:rsidRPr="00F336CE" w:rsidRDefault="009A03D4" w:rsidP="009A03D4">
      <w:pPr>
        <w:pStyle w:val="Style"/>
        <w:spacing w:before="240" w:line="225" w:lineRule="exact"/>
        <w:ind w:left="19" w:right="14"/>
        <w:jc w:val="both"/>
        <w:rPr>
          <w:b/>
          <w:color w:val="000000" w:themeColor="text1"/>
          <w:sz w:val="18"/>
          <w:szCs w:val="18"/>
          <w:u w:val="single"/>
          <w:lang w:val="fr-FR"/>
        </w:rPr>
      </w:pPr>
      <w:r w:rsidRPr="00F336CE">
        <w:rPr>
          <w:b/>
          <w:color w:val="000000" w:themeColor="text1"/>
          <w:sz w:val="18"/>
          <w:szCs w:val="18"/>
          <w:u w:val="single"/>
          <w:lang w:val="fr-FR"/>
        </w:rPr>
        <w:t>IV-</w:t>
      </w:r>
      <w:r w:rsidR="003D13DD" w:rsidRPr="00F336CE">
        <w:rPr>
          <w:b/>
          <w:color w:val="000000" w:themeColor="text1"/>
          <w:sz w:val="18"/>
          <w:szCs w:val="18"/>
          <w:u w:val="single"/>
          <w:lang w:val="fr-FR"/>
        </w:rPr>
        <w:t>1</w:t>
      </w:r>
      <w:r w:rsidRPr="00F336CE">
        <w:rPr>
          <w:b/>
          <w:color w:val="000000" w:themeColor="text1"/>
          <w:sz w:val="18"/>
          <w:szCs w:val="18"/>
          <w:u w:val="single"/>
          <w:lang w:val="fr-FR"/>
        </w:rPr>
        <w:t xml:space="preserve">-2-Etablissement et transmission des ordres de service. </w:t>
      </w:r>
    </w:p>
    <w:p w:rsidR="009A03D4" w:rsidRPr="00F336CE" w:rsidRDefault="009A03D4" w:rsidP="009A03D4">
      <w:pPr>
        <w:pStyle w:val="Style"/>
        <w:spacing w:before="278" w:line="225" w:lineRule="exact"/>
        <w:ind w:left="24" w:right="14"/>
        <w:jc w:val="both"/>
        <w:rPr>
          <w:color w:val="000000" w:themeColor="text1"/>
          <w:sz w:val="18"/>
          <w:szCs w:val="18"/>
          <w:lang w:val="fr-FR"/>
        </w:rPr>
      </w:pPr>
      <w:r w:rsidRPr="00F336CE">
        <w:rPr>
          <w:color w:val="000000" w:themeColor="text1"/>
          <w:sz w:val="18"/>
          <w:szCs w:val="18"/>
          <w:lang w:val="fr-FR"/>
        </w:rPr>
        <w:t xml:space="preserve">Les ordres de service écrits, signés et numérotés par le Cocon tractant sont adressés </w:t>
      </w:r>
      <w:r w:rsidRPr="00F336CE">
        <w:rPr>
          <w:color w:val="000000" w:themeColor="text1"/>
          <w:w w:val="106"/>
          <w:sz w:val="18"/>
          <w:szCs w:val="18"/>
          <w:lang w:val="fr-FR"/>
        </w:rPr>
        <w:t xml:space="preserve">à </w:t>
      </w:r>
      <w:r w:rsidRPr="00F336CE">
        <w:rPr>
          <w:color w:val="000000" w:themeColor="text1"/>
          <w:sz w:val="18"/>
          <w:szCs w:val="18"/>
          <w:lang w:val="fr-FR"/>
        </w:rPr>
        <w:t xml:space="preserve">l'Entrepreneur dans un délai de deux (02) jours calendaires dans les conditions prévues par le CCAG. </w:t>
      </w:r>
    </w:p>
    <w:p w:rsidR="009A03D4" w:rsidRPr="00F336CE" w:rsidRDefault="009A03D4" w:rsidP="009A03D4">
      <w:pPr>
        <w:pStyle w:val="Style"/>
        <w:spacing w:before="235" w:line="225" w:lineRule="exact"/>
        <w:ind w:left="24" w:right="14"/>
        <w:jc w:val="both"/>
        <w:rPr>
          <w:color w:val="000000" w:themeColor="text1"/>
          <w:sz w:val="18"/>
          <w:szCs w:val="18"/>
          <w:lang w:val="fr-FR"/>
        </w:rPr>
      </w:pPr>
      <w:r w:rsidRPr="00F336CE">
        <w:rPr>
          <w:color w:val="000000" w:themeColor="text1"/>
          <w:sz w:val="18"/>
          <w:szCs w:val="18"/>
          <w:lang w:val="fr-FR"/>
        </w:rPr>
        <w:t xml:space="preserve">En aucun cas, le titulaire ne peut notifier les ordres de service relatifs: </w:t>
      </w:r>
    </w:p>
    <w:p w:rsidR="009A03D4" w:rsidRPr="00F336CE" w:rsidRDefault="009A03D4" w:rsidP="003D6EC4">
      <w:pPr>
        <w:pStyle w:val="Style"/>
        <w:numPr>
          <w:ilvl w:val="0"/>
          <w:numId w:val="28"/>
        </w:numPr>
        <w:spacing w:line="254" w:lineRule="exact"/>
        <w:ind w:right="1800"/>
        <w:jc w:val="both"/>
        <w:rPr>
          <w:color w:val="000000" w:themeColor="text1"/>
          <w:sz w:val="18"/>
          <w:szCs w:val="18"/>
          <w:lang w:val="fr-FR"/>
        </w:rPr>
      </w:pPr>
      <w:r w:rsidRPr="00F336CE">
        <w:rPr>
          <w:color w:val="000000" w:themeColor="text1"/>
          <w:sz w:val="18"/>
          <w:szCs w:val="18"/>
          <w:lang w:val="fr-FR"/>
        </w:rPr>
        <w:t xml:space="preserve">au démarrage des travaux; </w:t>
      </w:r>
    </w:p>
    <w:p w:rsidR="009A03D4" w:rsidRPr="00F336CE" w:rsidRDefault="009A03D4" w:rsidP="003D6EC4">
      <w:pPr>
        <w:pStyle w:val="Style"/>
        <w:numPr>
          <w:ilvl w:val="0"/>
          <w:numId w:val="28"/>
        </w:numPr>
        <w:spacing w:line="254" w:lineRule="exact"/>
        <w:jc w:val="both"/>
        <w:rPr>
          <w:color w:val="000000" w:themeColor="text1"/>
          <w:sz w:val="18"/>
          <w:szCs w:val="18"/>
          <w:lang w:val="fr-FR"/>
        </w:rPr>
      </w:pPr>
      <w:r w:rsidRPr="00F336CE">
        <w:rPr>
          <w:color w:val="000000" w:themeColor="text1"/>
          <w:sz w:val="18"/>
          <w:szCs w:val="18"/>
          <w:lang w:val="fr-FR"/>
        </w:rPr>
        <w:t>à la mise en demeure;</w:t>
      </w:r>
    </w:p>
    <w:p w:rsidR="009A03D4" w:rsidRPr="00F336CE" w:rsidRDefault="009A03D4" w:rsidP="003D6EC4">
      <w:pPr>
        <w:pStyle w:val="Style"/>
        <w:numPr>
          <w:ilvl w:val="0"/>
          <w:numId w:val="28"/>
        </w:numPr>
        <w:spacing w:line="254" w:lineRule="exact"/>
        <w:jc w:val="both"/>
        <w:rPr>
          <w:color w:val="000000" w:themeColor="text1"/>
          <w:sz w:val="18"/>
          <w:szCs w:val="18"/>
          <w:lang w:val="fr-FR"/>
        </w:rPr>
      </w:pPr>
      <w:r w:rsidRPr="00F336CE">
        <w:rPr>
          <w:color w:val="000000" w:themeColor="text1"/>
          <w:sz w:val="18"/>
          <w:szCs w:val="18"/>
          <w:lang w:val="fr-FR"/>
        </w:rPr>
        <w:t>à la modification de la date de commencer les travaux;</w:t>
      </w:r>
    </w:p>
    <w:p w:rsidR="009A03D4" w:rsidRPr="00F336CE" w:rsidRDefault="009A03D4" w:rsidP="003D6EC4">
      <w:pPr>
        <w:pStyle w:val="Style"/>
        <w:numPr>
          <w:ilvl w:val="0"/>
          <w:numId w:val="28"/>
        </w:numPr>
        <w:spacing w:line="254" w:lineRule="exact"/>
        <w:ind w:right="3955"/>
        <w:jc w:val="both"/>
        <w:rPr>
          <w:color w:val="000000" w:themeColor="text1"/>
          <w:sz w:val="18"/>
          <w:szCs w:val="18"/>
          <w:lang w:val="fr-FR"/>
        </w:rPr>
      </w:pPr>
      <w:r w:rsidRPr="00F336CE">
        <w:rPr>
          <w:color w:val="000000" w:themeColor="text1"/>
          <w:sz w:val="18"/>
          <w:szCs w:val="18"/>
          <w:lang w:val="fr-FR"/>
        </w:rPr>
        <w:t xml:space="preserve">au délai d'exécution ou à l'arrêt des travaux; </w:t>
      </w:r>
    </w:p>
    <w:p w:rsidR="009A03D4" w:rsidRPr="00F336CE" w:rsidRDefault="009A03D4" w:rsidP="003D6EC4">
      <w:pPr>
        <w:pStyle w:val="Style"/>
        <w:numPr>
          <w:ilvl w:val="0"/>
          <w:numId w:val="28"/>
        </w:numPr>
        <w:spacing w:line="225" w:lineRule="exact"/>
        <w:ind w:right="24"/>
        <w:jc w:val="both"/>
        <w:rPr>
          <w:color w:val="000000" w:themeColor="text1"/>
          <w:sz w:val="18"/>
          <w:szCs w:val="18"/>
          <w:lang w:val="fr-FR"/>
        </w:rPr>
      </w:pPr>
      <w:r w:rsidRPr="00F336CE">
        <w:rPr>
          <w:color w:val="000000" w:themeColor="text1"/>
          <w:sz w:val="18"/>
          <w:szCs w:val="18"/>
          <w:lang w:val="fr-FR"/>
        </w:rPr>
        <w:t xml:space="preserve">aux prix nouveaux à l'Entrepreneur pour des ouvrages ou travaux non prévus, ou à la modification des prix figurant au marché (quantités et prix unitaires). </w:t>
      </w:r>
    </w:p>
    <w:p w:rsidR="009A03D4" w:rsidRPr="00F336CE" w:rsidRDefault="009A03D4" w:rsidP="009A03D4">
      <w:pPr>
        <w:pStyle w:val="Style"/>
        <w:spacing w:line="225" w:lineRule="exact"/>
        <w:ind w:left="19" w:right="14"/>
        <w:jc w:val="both"/>
        <w:rPr>
          <w:color w:val="000000" w:themeColor="text1"/>
          <w:sz w:val="18"/>
          <w:szCs w:val="18"/>
          <w:lang w:val="fr-FR"/>
        </w:rPr>
      </w:pPr>
      <w:r w:rsidRPr="00F336CE">
        <w:rPr>
          <w:color w:val="000000" w:themeColor="text1"/>
          <w:sz w:val="18"/>
          <w:szCs w:val="18"/>
          <w:lang w:val="fr-FR"/>
        </w:rPr>
        <w:t xml:space="preserve">Le chef de service du marché doit recevoir copie des ordres de service et notification y relatives émanant de la Mission de Contrôle et ce dans un délai de Huit (08) jours à compter de la notification à l'Entreprise. </w:t>
      </w:r>
    </w:p>
    <w:p w:rsidR="009A03D4" w:rsidRPr="00F336CE" w:rsidRDefault="009A03D4" w:rsidP="009A03D4">
      <w:pPr>
        <w:pStyle w:val="Style"/>
        <w:spacing w:before="211" w:line="249" w:lineRule="exact"/>
        <w:ind w:left="24" w:right="10"/>
        <w:jc w:val="both"/>
        <w:rPr>
          <w:color w:val="000000" w:themeColor="text1"/>
          <w:sz w:val="18"/>
          <w:szCs w:val="18"/>
          <w:lang w:val="fr-FR"/>
        </w:rPr>
      </w:pPr>
      <w:r w:rsidRPr="00F336CE">
        <w:rPr>
          <w:color w:val="000000" w:themeColor="text1"/>
          <w:sz w:val="18"/>
          <w:szCs w:val="18"/>
          <w:lang w:val="fr-FR"/>
        </w:rPr>
        <w:t xml:space="preserve">Les ordres de service faisant suite </w:t>
      </w:r>
      <w:r w:rsidRPr="00F336CE">
        <w:rPr>
          <w:color w:val="000000" w:themeColor="text1"/>
          <w:w w:val="106"/>
          <w:sz w:val="18"/>
          <w:szCs w:val="18"/>
          <w:lang w:val="fr-FR"/>
        </w:rPr>
        <w:t xml:space="preserve">à </w:t>
      </w:r>
      <w:r w:rsidRPr="00F336CE">
        <w:rPr>
          <w:color w:val="000000" w:themeColor="text1"/>
          <w:sz w:val="18"/>
          <w:szCs w:val="18"/>
          <w:lang w:val="fr-FR"/>
        </w:rPr>
        <w:t xml:space="preserve">une décision de l'Administration doivent être notifiés dans un délai de Huit (08) jours. </w:t>
      </w:r>
    </w:p>
    <w:p w:rsidR="009A03D4" w:rsidRPr="00F336CE" w:rsidRDefault="009A03D4" w:rsidP="009A03D4">
      <w:pPr>
        <w:spacing w:after="120"/>
        <w:jc w:val="both"/>
        <w:rPr>
          <w:b/>
          <w:sz w:val="18"/>
          <w:szCs w:val="18"/>
        </w:rPr>
      </w:pPr>
    </w:p>
    <w:p w:rsidR="009A03D4" w:rsidRPr="00F336CE" w:rsidRDefault="009A03D4" w:rsidP="009A03D4">
      <w:pPr>
        <w:spacing w:after="120"/>
        <w:jc w:val="both"/>
        <w:rPr>
          <w:rFonts w:eastAsiaTheme="minorEastAsia"/>
          <w:b/>
          <w:color w:val="000000" w:themeColor="text1"/>
          <w:sz w:val="18"/>
          <w:szCs w:val="18"/>
          <w:u w:val="single"/>
        </w:rPr>
      </w:pPr>
      <w:r w:rsidRPr="00F336CE">
        <w:rPr>
          <w:rFonts w:eastAsiaTheme="minorEastAsia"/>
          <w:b/>
          <w:color w:val="000000" w:themeColor="text1"/>
          <w:sz w:val="18"/>
          <w:szCs w:val="18"/>
          <w:u w:val="single"/>
        </w:rPr>
        <w:t>IV-</w:t>
      </w:r>
      <w:r w:rsidR="003D13DD" w:rsidRPr="00F336CE">
        <w:rPr>
          <w:rFonts w:eastAsiaTheme="minorEastAsia"/>
          <w:b/>
          <w:color w:val="000000" w:themeColor="text1"/>
          <w:sz w:val="18"/>
          <w:szCs w:val="18"/>
          <w:u w:val="single"/>
        </w:rPr>
        <w:t>1</w:t>
      </w:r>
      <w:r w:rsidRPr="00F336CE">
        <w:rPr>
          <w:rFonts w:eastAsiaTheme="minorEastAsia"/>
          <w:b/>
          <w:color w:val="000000" w:themeColor="text1"/>
          <w:sz w:val="18"/>
          <w:szCs w:val="18"/>
          <w:u w:val="single"/>
        </w:rPr>
        <w:t xml:space="preserve">-3-Direction des réunions et production des </w:t>
      </w:r>
      <w:proofErr w:type="spellStart"/>
      <w:r w:rsidRPr="00F336CE">
        <w:rPr>
          <w:rFonts w:eastAsiaTheme="minorEastAsia"/>
          <w:b/>
          <w:color w:val="000000" w:themeColor="text1"/>
          <w:sz w:val="18"/>
          <w:szCs w:val="18"/>
          <w:u w:val="single"/>
        </w:rPr>
        <w:t>comptes-rendus</w:t>
      </w:r>
      <w:proofErr w:type="spellEnd"/>
      <w:r w:rsidRPr="00F336CE">
        <w:rPr>
          <w:rFonts w:eastAsiaTheme="minorEastAsia"/>
          <w:b/>
          <w:color w:val="000000" w:themeColor="text1"/>
          <w:sz w:val="18"/>
          <w:szCs w:val="18"/>
          <w:u w:val="single"/>
        </w:rPr>
        <w:t xml:space="preserve"> et rapports</w:t>
      </w:r>
    </w:p>
    <w:p w:rsidR="009A03D4" w:rsidRPr="00F336CE" w:rsidRDefault="009A03D4" w:rsidP="009A03D4">
      <w:pPr>
        <w:spacing w:after="120"/>
        <w:jc w:val="both"/>
        <w:rPr>
          <w:sz w:val="18"/>
          <w:szCs w:val="18"/>
        </w:rPr>
      </w:pPr>
      <w:r w:rsidRPr="00F336CE">
        <w:rPr>
          <w:sz w:val="18"/>
          <w:szCs w:val="18"/>
        </w:rPr>
        <w:t>Le Cocontractant est tenu d'organiser des réunions hebdomadaires qui permettront au Chef de Service du marché de constater l’avancement des travaux. Les observations faites à cette occasion seront consignées dans le journal de chantier et feront l’objet d’un compte rendu remis au Chef de Service du marché dans les délais prévus par le CCAP.</w:t>
      </w:r>
    </w:p>
    <w:p w:rsidR="009A03D4" w:rsidRPr="00F336CE" w:rsidRDefault="009A03D4" w:rsidP="009A03D4">
      <w:pPr>
        <w:spacing w:after="120"/>
        <w:jc w:val="both"/>
        <w:rPr>
          <w:sz w:val="18"/>
          <w:szCs w:val="18"/>
        </w:rPr>
      </w:pPr>
      <w:r w:rsidRPr="00F336CE">
        <w:rPr>
          <w:sz w:val="18"/>
          <w:szCs w:val="18"/>
        </w:rPr>
        <w:t>Des réunions pourront également être organisées à la demande du Chef de Service du marché.</w:t>
      </w:r>
    </w:p>
    <w:p w:rsidR="009A03D4" w:rsidRPr="00F336CE" w:rsidRDefault="009A03D4" w:rsidP="009A03D4">
      <w:pPr>
        <w:spacing w:after="120"/>
        <w:jc w:val="both"/>
        <w:rPr>
          <w:sz w:val="18"/>
          <w:szCs w:val="18"/>
        </w:rPr>
      </w:pPr>
      <w:r w:rsidRPr="00F336CE">
        <w:rPr>
          <w:sz w:val="18"/>
          <w:szCs w:val="18"/>
        </w:rPr>
        <w:t>Le Cocontractant tie</w:t>
      </w:r>
      <w:r w:rsidR="005D44A6" w:rsidRPr="00F336CE">
        <w:rPr>
          <w:sz w:val="18"/>
          <w:szCs w:val="18"/>
        </w:rPr>
        <w:t xml:space="preserve">ndra un journal de chantier où </w:t>
      </w:r>
      <w:r w:rsidRPr="00F336CE">
        <w:rPr>
          <w:sz w:val="18"/>
          <w:szCs w:val="18"/>
        </w:rPr>
        <w:t>seront consignées les constatations, aussi bien les siennes propres que celles de tous autres intervenants dans le suivi des travaux. Sur ce journal seront également répertoriés tous les ordres de service qu'il aura donnés et mentionnés tous les événements relatifs aux conditions climatiques.</w:t>
      </w:r>
    </w:p>
    <w:p w:rsidR="009A03D4" w:rsidRPr="00F336CE" w:rsidRDefault="009A03D4" w:rsidP="009A03D4">
      <w:pPr>
        <w:spacing w:after="120"/>
        <w:jc w:val="both"/>
        <w:rPr>
          <w:sz w:val="18"/>
          <w:szCs w:val="18"/>
        </w:rPr>
      </w:pPr>
      <w:r w:rsidRPr="00F336CE">
        <w:rPr>
          <w:sz w:val="18"/>
          <w:szCs w:val="18"/>
        </w:rPr>
        <w:t>Ce journal deviendra la propriété du Maître d'Ouvrage à qui il sera remis en fin de chantier.</w:t>
      </w:r>
    </w:p>
    <w:p w:rsidR="009A03D4" w:rsidRPr="00F336CE" w:rsidRDefault="009A03D4" w:rsidP="009A03D4">
      <w:pPr>
        <w:spacing w:after="120"/>
        <w:jc w:val="both"/>
        <w:rPr>
          <w:sz w:val="18"/>
          <w:szCs w:val="18"/>
        </w:rPr>
      </w:pPr>
      <w:r w:rsidRPr="00F336CE">
        <w:rPr>
          <w:sz w:val="18"/>
          <w:szCs w:val="18"/>
        </w:rPr>
        <w:t xml:space="preserve">Le Cocontractant établira et remettra chaque mois (le premier rapport étant produit à l'issue des </w:t>
      </w:r>
      <w:proofErr w:type="spellStart"/>
      <w:r w:rsidRPr="00F336CE">
        <w:rPr>
          <w:sz w:val="18"/>
          <w:szCs w:val="18"/>
        </w:rPr>
        <w:t>quarante cinq</w:t>
      </w:r>
      <w:proofErr w:type="spellEnd"/>
      <w:r w:rsidRPr="00F336CE">
        <w:rPr>
          <w:sz w:val="18"/>
          <w:szCs w:val="18"/>
        </w:rPr>
        <w:t xml:space="preserve"> -45- premier jour du contrat), dans les dix (10) jours suivant le mois écoulé en deux (02) exemplaires pour le chef de service du marché et deux (02) pour le Maître d'Ouvrage, un rapport de la mission de contrôle, comprenant:</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 xml:space="preserve">à titre de rappel, une brève présentation du projet suivi d'un résumé exécutif de la Mission de Contrôle attirant notamment l'attention sur les points importants apparus dans l'exécution du chantier,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 xml:space="preserve">la situation administrative des marchés passés pour les travaux et le contrôle, le relevé des ordres de service, les contentieux et correspondances importantes;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 xml:space="preserve">les chronogrammes réel et prévisionnel (comparés des travaux, les pourcentages d'avancement par tâches) ;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 xml:space="preserve">les moyens matériels et humains mobilisés par l'entreprise et par la mission de contrôle (précisions sur congés en cours ou programmés etc... ) ;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 xml:space="preserve">une description des travaux exécutés, des incidents rencontrés, des mesures correctives prises, des modifications apportées au projet,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 xml:space="preserve">une analyse critique et des commentaires pertinents sur les résultats des essais de laboratoire, les commentaires sur la qualité des travaux;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 xml:space="preserve">les prestations de la Mission de Contrôle;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lastRenderedPageBreak/>
        <w:t xml:space="preserve">les prévisions actualisées de budget du projet (travaux et contrôle), comparées au budget initial, et l'explication des écarts;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 xml:space="preserve">tant pour le marché de travaux que pour celui de contrôle, la situation des demandes de paiement des contractants, la situation des décaissements, la situation des règlements;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 xml:space="preserve">des photographies commentées caractéristiques des travaux réalisés; </w:t>
      </w:r>
    </w:p>
    <w:p w:rsidR="009A03D4" w:rsidRPr="00F336CE" w:rsidRDefault="009A03D4" w:rsidP="003D6EC4">
      <w:pPr>
        <w:pStyle w:val="Paragraphedeliste"/>
        <w:numPr>
          <w:ilvl w:val="0"/>
          <w:numId w:val="29"/>
        </w:numPr>
        <w:spacing w:after="120" w:line="276" w:lineRule="auto"/>
        <w:contextualSpacing/>
        <w:jc w:val="both"/>
        <w:rPr>
          <w:sz w:val="18"/>
          <w:szCs w:val="18"/>
        </w:rPr>
      </w:pPr>
      <w:r w:rsidRPr="00F336CE">
        <w:rPr>
          <w:sz w:val="18"/>
          <w:szCs w:val="18"/>
        </w:rPr>
        <w:t>enfin le dernier rapport, (rapport final) sera produit sept (07) jours après la réception provisoire générale des travaux. Il sera produit en deux (02) exemplaires pour le Maître d'Ouvrage, trois (03) pour le Chef de Service du marché. Il s'agit d'un rapport final général d'exécution du marché de travaux et des prestations de contrôle, reprenant mutatis mutandis les rubriques prévues pour les rapports mensuels.</w:t>
      </w:r>
    </w:p>
    <w:p w:rsidR="009A03D4" w:rsidRPr="00F336CE" w:rsidRDefault="009A03D4" w:rsidP="009A03D4">
      <w:pPr>
        <w:spacing w:after="120"/>
        <w:jc w:val="both"/>
        <w:rPr>
          <w:b/>
          <w:sz w:val="18"/>
          <w:szCs w:val="18"/>
          <w:u w:val="single"/>
        </w:rPr>
      </w:pPr>
      <w:r w:rsidRPr="00F336CE">
        <w:rPr>
          <w:b/>
          <w:sz w:val="18"/>
          <w:szCs w:val="18"/>
          <w:u w:val="single"/>
        </w:rPr>
        <w:t>IV-</w:t>
      </w:r>
      <w:r w:rsidR="003D13DD" w:rsidRPr="00F336CE">
        <w:rPr>
          <w:b/>
          <w:sz w:val="18"/>
          <w:szCs w:val="18"/>
          <w:u w:val="single"/>
        </w:rPr>
        <w:t>1</w:t>
      </w:r>
      <w:r w:rsidRPr="00F336CE">
        <w:rPr>
          <w:b/>
          <w:sz w:val="18"/>
          <w:szCs w:val="18"/>
          <w:u w:val="single"/>
        </w:rPr>
        <w:t xml:space="preserve">-4-Contrôle des dispositions techniques </w:t>
      </w:r>
    </w:p>
    <w:p w:rsidR="009A03D4" w:rsidRPr="00F336CE" w:rsidRDefault="009A03D4" w:rsidP="009A03D4">
      <w:pPr>
        <w:spacing w:after="120"/>
        <w:jc w:val="both"/>
        <w:rPr>
          <w:sz w:val="18"/>
          <w:szCs w:val="18"/>
        </w:rPr>
      </w:pPr>
      <w:r w:rsidRPr="00F336CE">
        <w:rPr>
          <w:sz w:val="18"/>
          <w:szCs w:val="18"/>
        </w:rPr>
        <w:t xml:space="preserve">Ce contrôle portera sur les dispositions techniques prévues pour l'exécution des travaux tels que: </w:t>
      </w:r>
    </w:p>
    <w:p w:rsidR="009A03D4" w:rsidRPr="00F336CE" w:rsidRDefault="009A03D4" w:rsidP="003D6EC4">
      <w:pPr>
        <w:pStyle w:val="Paragraphedeliste"/>
        <w:numPr>
          <w:ilvl w:val="0"/>
          <w:numId w:val="30"/>
        </w:numPr>
        <w:spacing w:after="120" w:line="276" w:lineRule="auto"/>
        <w:contextualSpacing/>
        <w:jc w:val="both"/>
        <w:rPr>
          <w:color w:val="000000" w:themeColor="text1"/>
          <w:sz w:val="18"/>
          <w:szCs w:val="18"/>
        </w:rPr>
      </w:pPr>
      <w:r w:rsidRPr="00F336CE">
        <w:rPr>
          <w:color w:val="000000" w:themeColor="text1"/>
          <w:sz w:val="18"/>
          <w:szCs w:val="18"/>
        </w:rPr>
        <w:t xml:space="preserve">la réception technique des installations de chantier de l'entrepreneur conformément aux dispositions du marché passé avec ce dernier. Le consultant procédera au relevé contradictoire des éléments devant revenir à l'Administration en fin de chantier et ceux restant propriété de l'entrepreneur, </w:t>
      </w:r>
    </w:p>
    <w:p w:rsidR="009A03D4" w:rsidRPr="00F336CE" w:rsidRDefault="009A03D4" w:rsidP="003D6EC4">
      <w:pPr>
        <w:pStyle w:val="Paragraphedeliste"/>
        <w:numPr>
          <w:ilvl w:val="0"/>
          <w:numId w:val="30"/>
        </w:numPr>
        <w:spacing w:after="120" w:line="276" w:lineRule="auto"/>
        <w:contextualSpacing/>
        <w:jc w:val="both"/>
        <w:rPr>
          <w:color w:val="000000" w:themeColor="text1"/>
          <w:sz w:val="18"/>
          <w:szCs w:val="18"/>
        </w:rPr>
      </w:pPr>
      <w:r w:rsidRPr="00F336CE">
        <w:rPr>
          <w:color w:val="000000" w:themeColor="text1"/>
          <w:sz w:val="18"/>
          <w:szCs w:val="18"/>
        </w:rPr>
        <w:t xml:space="preserve">l'approbation des corrections apportées éventuellement par l'Entrepreneur au projet et au programme d'origine, </w:t>
      </w:r>
    </w:p>
    <w:p w:rsidR="009A03D4" w:rsidRPr="00F336CE" w:rsidRDefault="009A03D4" w:rsidP="003D6EC4">
      <w:pPr>
        <w:pStyle w:val="Paragraphedeliste"/>
        <w:numPr>
          <w:ilvl w:val="0"/>
          <w:numId w:val="30"/>
        </w:numPr>
        <w:spacing w:after="120" w:line="276" w:lineRule="auto"/>
        <w:contextualSpacing/>
        <w:jc w:val="both"/>
        <w:rPr>
          <w:color w:val="000000" w:themeColor="text1"/>
          <w:sz w:val="18"/>
          <w:szCs w:val="18"/>
        </w:rPr>
      </w:pPr>
      <w:r w:rsidRPr="00F336CE">
        <w:rPr>
          <w:color w:val="000000" w:themeColor="text1"/>
          <w:sz w:val="18"/>
          <w:szCs w:val="18"/>
        </w:rPr>
        <w:t xml:space="preserve">le contrôle de l'organisation de chantier et la vérification des moyens techniques de l'Entreprise en tenant compte des programmes d'exécution et des chronogrammes prévisionnels, </w:t>
      </w:r>
    </w:p>
    <w:p w:rsidR="009A03D4" w:rsidRPr="00F336CE" w:rsidRDefault="009A03D4" w:rsidP="003D6EC4">
      <w:pPr>
        <w:pStyle w:val="Paragraphedeliste"/>
        <w:numPr>
          <w:ilvl w:val="0"/>
          <w:numId w:val="30"/>
        </w:numPr>
        <w:spacing w:after="120" w:line="276" w:lineRule="auto"/>
        <w:contextualSpacing/>
        <w:jc w:val="both"/>
        <w:rPr>
          <w:color w:val="000000" w:themeColor="text1"/>
          <w:sz w:val="18"/>
          <w:szCs w:val="18"/>
        </w:rPr>
      </w:pPr>
      <w:r w:rsidRPr="00F336CE">
        <w:rPr>
          <w:color w:val="000000" w:themeColor="text1"/>
          <w:sz w:val="18"/>
          <w:szCs w:val="18"/>
        </w:rPr>
        <w:t xml:space="preserve">la vérification de la mise en œuvre par l'entreprise des procédures de plans d'assurance qualité et la participation à l'application de ces procédures pour ce qui relève des aspects soumis à la décision du titulaire, </w:t>
      </w:r>
    </w:p>
    <w:p w:rsidR="009A03D4" w:rsidRPr="00F336CE" w:rsidRDefault="009A03D4" w:rsidP="003D6EC4">
      <w:pPr>
        <w:pStyle w:val="Paragraphedeliste"/>
        <w:numPr>
          <w:ilvl w:val="0"/>
          <w:numId w:val="30"/>
        </w:numPr>
        <w:spacing w:after="120" w:line="276" w:lineRule="auto"/>
        <w:contextualSpacing/>
        <w:jc w:val="both"/>
        <w:rPr>
          <w:color w:val="000000" w:themeColor="text1"/>
          <w:sz w:val="18"/>
          <w:szCs w:val="18"/>
        </w:rPr>
      </w:pPr>
      <w:r w:rsidRPr="00F336CE">
        <w:rPr>
          <w:color w:val="000000" w:themeColor="text1"/>
          <w:sz w:val="18"/>
          <w:szCs w:val="18"/>
        </w:rPr>
        <w:t xml:space="preserve">la vérification de la conformité des travaux, projets d'exécution approuvés, aux plans contractuels, aux prescriptions des documents contractuels et aux ordres de service, </w:t>
      </w:r>
    </w:p>
    <w:p w:rsidR="009A03D4" w:rsidRPr="00F336CE" w:rsidRDefault="009A03D4" w:rsidP="003D6EC4">
      <w:pPr>
        <w:pStyle w:val="Paragraphedeliste"/>
        <w:numPr>
          <w:ilvl w:val="0"/>
          <w:numId w:val="30"/>
        </w:numPr>
        <w:spacing w:line="276" w:lineRule="auto"/>
        <w:contextualSpacing/>
        <w:jc w:val="both"/>
        <w:rPr>
          <w:color w:val="000000" w:themeColor="text1"/>
          <w:sz w:val="18"/>
          <w:szCs w:val="18"/>
        </w:rPr>
      </w:pPr>
      <w:r w:rsidRPr="00F336CE">
        <w:rPr>
          <w:color w:val="000000" w:themeColor="text1"/>
          <w:sz w:val="18"/>
          <w:szCs w:val="18"/>
        </w:rPr>
        <w:t>L'exploitation des résultats des différents essais pour dégager les décisions à prendre;</w:t>
      </w:r>
    </w:p>
    <w:p w:rsidR="009A03D4" w:rsidRPr="00F336CE" w:rsidRDefault="009A03D4" w:rsidP="003D6EC4">
      <w:pPr>
        <w:pStyle w:val="Style"/>
        <w:numPr>
          <w:ilvl w:val="0"/>
          <w:numId w:val="30"/>
        </w:numPr>
        <w:spacing w:line="254" w:lineRule="exact"/>
        <w:ind w:right="3"/>
        <w:jc w:val="both"/>
        <w:rPr>
          <w:color w:val="000000" w:themeColor="text1"/>
          <w:sz w:val="18"/>
          <w:szCs w:val="18"/>
          <w:lang w:val="fr-FR" w:bidi="he-IL"/>
        </w:rPr>
      </w:pPr>
      <w:r w:rsidRPr="00F336CE">
        <w:rPr>
          <w:color w:val="000000" w:themeColor="text1"/>
          <w:sz w:val="18"/>
          <w:szCs w:val="18"/>
          <w:lang w:val="fr-FR" w:bidi="he-IL"/>
        </w:rPr>
        <w:t xml:space="preserve">La préparation des décisions techniques à prendre par le Chef de Service du marché compte tenu de l'avancement des travaux, des difficultés rencontrées et des événements non prévisibles: </w:t>
      </w:r>
    </w:p>
    <w:p w:rsidR="009A03D4" w:rsidRPr="00F336CE" w:rsidRDefault="009A03D4" w:rsidP="003D6EC4">
      <w:pPr>
        <w:pStyle w:val="Style"/>
        <w:numPr>
          <w:ilvl w:val="0"/>
          <w:numId w:val="30"/>
        </w:numPr>
        <w:spacing w:line="254" w:lineRule="exact"/>
        <w:ind w:right="3"/>
        <w:jc w:val="both"/>
        <w:rPr>
          <w:color w:val="000000" w:themeColor="text1"/>
          <w:sz w:val="18"/>
          <w:szCs w:val="18"/>
          <w:lang w:val="fr-FR" w:bidi="he-IL"/>
        </w:rPr>
      </w:pPr>
      <w:r w:rsidRPr="00F336CE">
        <w:rPr>
          <w:color w:val="000000" w:themeColor="text1"/>
          <w:sz w:val="18"/>
          <w:szCs w:val="18"/>
          <w:lang w:val="fr-FR" w:bidi="he-IL"/>
        </w:rPr>
        <w:t xml:space="preserve">Pour exécuter les contrôles généraux, les visites des chantiers auront lieu régulièrement comme </w:t>
      </w:r>
      <w:r w:rsidRPr="00F336CE">
        <w:rPr>
          <w:color w:val="000000" w:themeColor="text1"/>
          <w:sz w:val="18"/>
          <w:szCs w:val="18"/>
          <w:lang w:val="fr-FR" w:bidi="he-IL"/>
        </w:rPr>
        <w:br/>
        <w:t xml:space="preserve">indiqué ci-dessus, et aussi inopinément en tant de besoin. </w:t>
      </w:r>
    </w:p>
    <w:p w:rsidR="009A03D4" w:rsidRPr="00F336CE" w:rsidRDefault="009A03D4" w:rsidP="00993299">
      <w:pPr>
        <w:pStyle w:val="Default"/>
        <w:rPr>
          <w:rFonts w:ascii="Times New Roman" w:hAnsi="Times New Roman" w:cs="Times New Roman"/>
          <w:color w:val="auto"/>
          <w:sz w:val="18"/>
          <w:szCs w:val="18"/>
        </w:rPr>
      </w:pPr>
    </w:p>
    <w:p w:rsidR="0081476A" w:rsidRPr="00F336CE" w:rsidRDefault="0081476A" w:rsidP="0081476A">
      <w:pPr>
        <w:pStyle w:val="Default"/>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Cocontractant est tenu d'être présent à chaque visite ainsi que lorsque les décisions à prendre le nécessitent, </w:t>
      </w:r>
    </w:p>
    <w:p w:rsidR="0081476A" w:rsidRPr="00F336CE" w:rsidRDefault="0081476A" w:rsidP="0081476A">
      <w:pPr>
        <w:pStyle w:val="Default"/>
        <w:jc w:val="both"/>
        <w:rPr>
          <w:rFonts w:ascii="Times New Roman" w:hAnsi="Times New Roman" w:cs="Times New Roman"/>
          <w:color w:val="auto"/>
          <w:sz w:val="18"/>
          <w:szCs w:val="18"/>
        </w:rPr>
      </w:pPr>
    </w:p>
    <w:p w:rsidR="0081476A" w:rsidRPr="00F336CE" w:rsidRDefault="0081476A" w:rsidP="003D6EC4">
      <w:pPr>
        <w:pStyle w:val="Default"/>
        <w:numPr>
          <w:ilvl w:val="0"/>
          <w:numId w:val="32"/>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les mesures environnementales d'atténuation de l'impact des travaux sur l'environnement, notamment l'impact des prélèvements pour matériaux de construction de la route et des besoins en réaménagement final des carrières et zones d'emprunts ouvertes à cette occasion; </w:t>
      </w:r>
    </w:p>
    <w:p w:rsidR="0081476A" w:rsidRPr="00F336CE" w:rsidRDefault="0081476A" w:rsidP="003D6EC4">
      <w:pPr>
        <w:pStyle w:val="Default"/>
        <w:numPr>
          <w:ilvl w:val="0"/>
          <w:numId w:val="32"/>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l'élaboration de toute solution technique alternative en vue de résoudre un problème nouveau qui pourrait se présenter, ou à compléter le cas échéant les documents contractuels. </w:t>
      </w:r>
    </w:p>
    <w:p w:rsidR="0081476A" w:rsidRPr="00F336CE" w:rsidRDefault="0081476A" w:rsidP="0081476A">
      <w:pPr>
        <w:pStyle w:val="Default"/>
        <w:ind w:left="720"/>
        <w:jc w:val="both"/>
        <w:rPr>
          <w:rFonts w:ascii="Times New Roman" w:hAnsi="Times New Roman" w:cs="Times New Roman"/>
          <w:color w:val="auto"/>
          <w:sz w:val="18"/>
          <w:szCs w:val="18"/>
        </w:rPr>
      </w:pPr>
    </w:p>
    <w:p w:rsidR="0081476A" w:rsidRPr="00F336CE" w:rsidRDefault="0081476A" w:rsidP="0081476A">
      <w:pPr>
        <w:pStyle w:val="Default"/>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Un soin particulier sera accordé : </w:t>
      </w:r>
    </w:p>
    <w:p w:rsidR="0081476A" w:rsidRPr="00F336CE" w:rsidRDefault="0081476A" w:rsidP="0090265D">
      <w:pPr>
        <w:pStyle w:val="Default"/>
        <w:ind w:left="720" w:hanging="720"/>
        <w:jc w:val="both"/>
        <w:rPr>
          <w:rFonts w:ascii="Times New Roman" w:hAnsi="Times New Roman" w:cs="Times New Roman"/>
          <w:color w:val="auto"/>
          <w:sz w:val="18"/>
          <w:szCs w:val="18"/>
        </w:rPr>
      </w:pPr>
    </w:p>
    <w:p w:rsidR="0081476A" w:rsidRPr="00F336CE" w:rsidRDefault="0090265D" w:rsidP="0081476A">
      <w:pPr>
        <w:pStyle w:val="Default"/>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a</w:t>
      </w:r>
      <w:r w:rsidR="0081476A" w:rsidRPr="00F336CE">
        <w:rPr>
          <w:rFonts w:ascii="Times New Roman" w:hAnsi="Times New Roman" w:cs="Times New Roman"/>
          <w:color w:val="auto"/>
          <w:sz w:val="18"/>
          <w:szCs w:val="18"/>
        </w:rPr>
        <w:t>)</w:t>
      </w:r>
      <w:r w:rsidR="0081476A" w:rsidRPr="00F336CE">
        <w:rPr>
          <w:rFonts w:ascii="Times New Roman" w:hAnsi="Times New Roman" w:cs="Times New Roman"/>
          <w:color w:val="auto"/>
          <w:sz w:val="18"/>
          <w:szCs w:val="18"/>
        </w:rPr>
        <w:tab/>
        <w:t xml:space="preserve">au réglage des dépôts définitifs ainsi que des restes de dépôts provisoires; </w:t>
      </w:r>
    </w:p>
    <w:p w:rsidR="0081476A" w:rsidRPr="00F336CE" w:rsidRDefault="0090265D" w:rsidP="0081476A">
      <w:pPr>
        <w:pStyle w:val="Default"/>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b</w:t>
      </w:r>
      <w:r w:rsidR="0081476A" w:rsidRPr="00F336CE">
        <w:rPr>
          <w:rFonts w:ascii="Times New Roman" w:hAnsi="Times New Roman" w:cs="Times New Roman"/>
          <w:color w:val="auto"/>
          <w:sz w:val="18"/>
          <w:szCs w:val="18"/>
        </w:rPr>
        <w:t>)</w:t>
      </w:r>
      <w:r w:rsidR="0081476A" w:rsidRPr="00F336CE">
        <w:rPr>
          <w:rFonts w:ascii="Times New Roman" w:hAnsi="Times New Roman" w:cs="Times New Roman"/>
          <w:color w:val="auto"/>
          <w:sz w:val="18"/>
          <w:szCs w:val="18"/>
        </w:rPr>
        <w:tab/>
        <w:t xml:space="preserve">à la remise en état des zones d'emprunt; </w:t>
      </w:r>
    </w:p>
    <w:p w:rsidR="0081476A" w:rsidRPr="00F336CE" w:rsidRDefault="0090265D" w:rsidP="0081476A">
      <w:pPr>
        <w:pStyle w:val="Default"/>
        <w:ind w:left="720" w:hanging="72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c</w:t>
      </w:r>
      <w:r w:rsidR="0081476A" w:rsidRPr="00F336CE">
        <w:rPr>
          <w:rFonts w:ascii="Times New Roman" w:hAnsi="Times New Roman" w:cs="Times New Roman"/>
          <w:color w:val="auto"/>
          <w:sz w:val="18"/>
          <w:szCs w:val="18"/>
        </w:rPr>
        <w:t>)</w:t>
      </w:r>
      <w:r w:rsidR="0081476A" w:rsidRPr="00F336CE">
        <w:rPr>
          <w:rFonts w:ascii="Times New Roman" w:hAnsi="Times New Roman" w:cs="Times New Roman"/>
          <w:color w:val="auto"/>
          <w:sz w:val="18"/>
          <w:szCs w:val="18"/>
        </w:rPr>
        <w:tab/>
        <w:t>à la sensibilisation du personnel de l'entreprise aux pr</w:t>
      </w:r>
      <w:r w:rsidRPr="00F336CE">
        <w:rPr>
          <w:rFonts w:ascii="Times New Roman" w:hAnsi="Times New Roman" w:cs="Times New Roman"/>
          <w:color w:val="auto"/>
          <w:sz w:val="18"/>
          <w:szCs w:val="18"/>
        </w:rPr>
        <w:t xml:space="preserve">oblèmes de MST, d’hygiène et de salubrité, </w:t>
      </w:r>
      <w:r w:rsidR="0081476A" w:rsidRPr="00F336CE">
        <w:rPr>
          <w:rFonts w:ascii="Times New Roman" w:hAnsi="Times New Roman" w:cs="Times New Roman"/>
          <w:color w:val="auto"/>
          <w:sz w:val="18"/>
          <w:szCs w:val="18"/>
        </w:rPr>
        <w:t>d'abattage d'arbres</w:t>
      </w:r>
      <w:r w:rsidRPr="00F336CE">
        <w:rPr>
          <w:rFonts w:ascii="Times New Roman" w:hAnsi="Times New Roman" w:cs="Times New Roman"/>
          <w:color w:val="auto"/>
          <w:sz w:val="18"/>
          <w:szCs w:val="18"/>
        </w:rPr>
        <w:t xml:space="preserve"> et de protection de l’environnement d’une manière générale</w:t>
      </w:r>
      <w:r w:rsidR="0081476A" w:rsidRPr="00F336CE">
        <w:rPr>
          <w:rFonts w:ascii="Times New Roman" w:hAnsi="Times New Roman" w:cs="Times New Roman"/>
          <w:color w:val="auto"/>
          <w:sz w:val="18"/>
          <w:szCs w:val="18"/>
        </w:rPr>
        <w:t xml:space="preserve">. </w:t>
      </w:r>
    </w:p>
    <w:p w:rsidR="0081476A" w:rsidRPr="00F336CE" w:rsidRDefault="0081476A" w:rsidP="0081476A">
      <w:pPr>
        <w:pStyle w:val="Default"/>
        <w:jc w:val="both"/>
        <w:rPr>
          <w:rFonts w:ascii="Times New Roman" w:hAnsi="Times New Roman" w:cs="Times New Roman"/>
          <w:color w:val="auto"/>
          <w:sz w:val="18"/>
          <w:szCs w:val="18"/>
        </w:rPr>
      </w:pPr>
    </w:p>
    <w:p w:rsidR="0081476A" w:rsidRPr="00F336CE" w:rsidRDefault="00447715" w:rsidP="005958EC">
      <w:pPr>
        <w:spacing w:after="120"/>
        <w:ind w:left="810" w:hanging="810"/>
        <w:jc w:val="both"/>
        <w:rPr>
          <w:b/>
          <w:sz w:val="18"/>
          <w:szCs w:val="18"/>
        </w:rPr>
      </w:pPr>
      <w:r w:rsidRPr="00F336CE">
        <w:rPr>
          <w:b/>
          <w:sz w:val="18"/>
          <w:szCs w:val="18"/>
          <w:u w:val="single"/>
        </w:rPr>
        <w:t>IV-1</w:t>
      </w:r>
      <w:r w:rsidR="0081476A" w:rsidRPr="00F336CE">
        <w:rPr>
          <w:b/>
          <w:sz w:val="18"/>
          <w:szCs w:val="18"/>
          <w:u w:val="single"/>
        </w:rPr>
        <w:t>-5- Vérification des situations des décomptes et Présentation au Chef de Service du marché pour liquidation</w:t>
      </w:r>
    </w:p>
    <w:p w:rsidR="0081476A" w:rsidRPr="00F336CE" w:rsidRDefault="0081476A" w:rsidP="0081476A">
      <w:pPr>
        <w:pStyle w:val="Default"/>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Cette prestation comportera la préparation et l'établissement des pièces de dépenses réglementaires telles que: </w:t>
      </w:r>
    </w:p>
    <w:p w:rsidR="0081476A" w:rsidRPr="00F336CE" w:rsidRDefault="0081476A" w:rsidP="003D6EC4">
      <w:pPr>
        <w:pStyle w:val="Default"/>
        <w:numPr>
          <w:ilvl w:val="0"/>
          <w:numId w:val="33"/>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les attachements de chantier (avance, approvisionnement, travaux terminés ou non, etc... )</w:t>
      </w:r>
    </w:p>
    <w:p w:rsidR="0081476A" w:rsidRPr="00F336CE" w:rsidRDefault="0081476A" w:rsidP="003D6EC4">
      <w:pPr>
        <w:pStyle w:val="Default"/>
        <w:numPr>
          <w:ilvl w:val="0"/>
          <w:numId w:val="33"/>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les attachements financiers (intérêts moratoires, pénalités, etc... ), les décomptes périodiques en conformité avec le CCAP, sur la base des projets de décomptes et factures remis par l'entreprise; </w:t>
      </w:r>
    </w:p>
    <w:p w:rsidR="0081476A" w:rsidRPr="00F336CE" w:rsidRDefault="0081476A" w:rsidP="003D6EC4">
      <w:pPr>
        <w:pStyle w:val="Default"/>
        <w:numPr>
          <w:ilvl w:val="0"/>
          <w:numId w:val="33"/>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l'attention du titulaire est attirée sur le strict respect des épaisseurs de chaque couche de chaussée dans la limite des tolérances prévues dans les CCTP des travaux. Seules les quantités mises en œuvre conformément aux prescriptions du CCTP pourront être prises en attachement; </w:t>
      </w:r>
    </w:p>
    <w:p w:rsidR="0081476A" w:rsidRPr="00F336CE" w:rsidRDefault="0081476A" w:rsidP="003D6EC4">
      <w:pPr>
        <w:pStyle w:val="Default"/>
        <w:numPr>
          <w:ilvl w:val="0"/>
          <w:numId w:val="33"/>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la vérification et l'opposition de visa sur les décomptes mensuels auxquels seront jointes les pièces justificatives nécessaires (ordre de service, caution éventuelle, etc... ) et les faire viser par le Chef de Service; </w:t>
      </w:r>
    </w:p>
    <w:p w:rsidR="0081476A" w:rsidRPr="00F336CE" w:rsidRDefault="0081476A" w:rsidP="003D6EC4">
      <w:pPr>
        <w:pStyle w:val="Default"/>
        <w:numPr>
          <w:ilvl w:val="0"/>
          <w:numId w:val="33"/>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suivi et la vérification exacte de l'évolution des quantités de travaux; </w:t>
      </w:r>
    </w:p>
    <w:p w:rsidR="0081476A" w:rsidRPr="00F336CE" w:rsidRDefault="0081476A" w:rsidP="003D6EC4">
      <w:pPr>
        <w:pStyle w:val="Default"/>
        <w:numPr>
          <w:ilvl w:val="0"/>
          <w:numId w:val="33"/>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l'établissement du décompte général et définitif selon le même processus sur la base du projet de décompte final </w:t>
      </w:r>
      <w:r w:rsidR="008C342F" w:rsidRPr="00F336CE">
        <w:rPr>
          <w:rFonts w:ascii="Times New Roman" w:hAnsi="Times New Roman" w:cs="Times New Roman"/>
          <w:color w:val="auto"/>
          <w:sz w:val="18"/>
          <w:szCs w:val="18"/>
        </w:rPr>
        <w:t xml:space="preserve">établi </w:t>
      </w:r>
      <w:r w:rsidRPr="00F336CE">
        <w:rPr>
          <w:rFonts w:ascii="Times New Roman" w:hAnsi="Times New Roman" w:cs="Times New Roman"/>
          <w:color w:val="auto"/>
          <w:sz w:val="18"/>
          <w:szCs w:val="18"/>
        </w:rPr>
        <w:t xml:space="preserve">par l'entreprise. </w:t>
      </w:r>
    </w:p>
    <w:p w:rsidR="005958EC" w:rsidRPr="00F336CE" w:rsidRDefault="005958EC" w:rsidP="0081476A">
      <w:pPr>
        <w:pStyle w:val="Default"/>
        <w:jc w:val="both"/>
        <w:rPr>
          <w:rFonts w:ascii="Times New Roman" w:hAnsi="Times New Roman" w:cs="Times New Roman"/>
          <w:color w:val="auto"/>
          <w:sz w:val="18"/>
          <w:szCs w:val="18"/>
        </w:rPr>
      </w:pPr>
    </w:p>
    <w:p w:rsidR="009A03D4" w:rsidRPr="00F336CE" w:rsidRDefault="0081476A" w:rsidP="001950E9">
      <w:pPr>
        <w:pStyle w:val="Default"/>
        <w:jc w:val="both"/>
        <w:rPr>
          <w:rFonts w:ascii="Times New Roman" w:hAnsi="Times New Roman" w:cs="Times New Roman"/>
          <w:color w:val="000000" w:themeColor="text1"/>
          <w:sz w:val="18"/>
          <w:szCs w:val="18"/>
        </w:rPr>
      </w:pPr>
      <w:r w:rsidRPr="00F336CE">
        <w:rPr>
          <w:rFonts w:ascii="Times New Roman" w:hAnsi="Times New Roman" w:cs="Times New Roman"/>
          <w:color w:val="000000" w:themeColor="text1"/>
          <w:sz w:val="18"/>
          <w:szCs w:val="18"/>
        </w:rPr>
        <w:t>Le Cocontractant veillera notamment à ce que ce décompte final soit présenté sous la même forme fonctionnelle que le détail estimatif. Il établira l'état des soldes à partir du décompte final et des derniers décomptes mensuels y correspondant.</w:t>
      </w:r>
    </w:p>
    <w:p w:rsidR="001950E9" w:rsidRPr="00F336CE" w:rsidRDefault="001950E9" w:rsidP="001950E9">
      <w:pPr>
        <w:pStyle w:val="Style"/>
        <w:tabs>
          <w:tab w:val="left" w:pos="1281"/>
          <w:tab w:val="left" w:pos="5980"/>
        </w:tabs>
        <w:spacing w:line="259" w:lineRule="exact"/>
        <w:rPr>
          <w:rFonts w:ascii="Arial" w:hAnsi="Arial" w:cs="Arial"/>
          <w:color w:val="000000" w:themeColor="text1"/>
          <w:w w:val="73"/>
          <w:sz w:val="18"/>
          <w:szCs w:val="18"/>
          <w:u w:val="single"/>
          <w:lang w:val="fr-FR" w:bidi="he-IL"/>
        </w:rPr>
      </w:pPr>
      <w:r w:rsidRPr="00F336CE">
        <w:rPr>
          <w:color w:val="000000" w:themeColor="text1"/>
          <w:sz w:val="18"/>
          <w:szCs w:val="18"/>
          <w:lang w:val="fr-FR" w:bidi="he-IL"/>
        </w:rPr>
        <w:t xml:space="preserve">Le décompte général doit comprendre : </w:t>
      </w:r>
      <w:r w:rsidRPr="00F336CE">
        <w:rPr>
          <w:color w:val="000000" w:themeColor="text1"/>
          <w:sz w:val="18"/>
          <w:szCs w:val="18"/>
          <w:lang w:val="fr-FR" w:bidi="he-IL"/>
        </w:rPr>
        <w:tab/>
      </w:r>
    </w:p>
    <w:p w:rsidR="001950E9" w:rsidRPr="00F336CE" w:rsidRDefault="001950E9" w:rsidP="003D6EC4">
      <w:pPr>
        <w:pStyle w:val="Style"/>
        <w:numPr>
          <w:ilvl w:val="0"/>
          <w:numId w:val="34"/>
        </w:numPr>
        <w:tabs>
          <w:tab w:val="left" w:pos="2155"/>
          <w:tab w:val="right" w:pos="6849"/>
          <w:tab w:val="left" w:pos="6892"/>
          <w:tab w:val="left" w:pos="8582"/>
        </w:tabs>
        <w:spacing w:line="196" w:lineRule="exact"/>
        <w:ind w:firstLine="0"/>
        <w:rPr>
          <w:rFonts w:ascii="Arial" w:hAnsi="Arial" w:cs="Arial"/>
          <w:color w:val="000000" w:themeColor="text1"/>
          <w:w w:val="86"/>
          <w:sz w:val="18"/>
          <w:szCs w:val="18"/>
          <w:u w:val="single"/>
          <w:lang w:val="fr-FR" w:bidi="he-IL"/>
        </w:rPr>
      </w:pPr>
      <w:r w:rsidRPr="00F336CE">
        <w:rPr>
          <w:color w:val="000000" w:themeColor="text1"/>
          <w:sz w:val="18"/>
          <w:szCs w:val="18"/>
          <w:lang w:val="fr-FR" w:bidi="he-IL"/>
        </w:rPr>
        <w:t xml:space="preserve">le décompte final considéré; </w:t>
      </w:r>
      <w:r w:rsidRPr="00F336CE">
        <w:rPr>
          <w:color w:val="000000" w:themeColor="text1"/>
          <w:sz w:val="18"/>
          <w:szCs w:val="18"/>
          <w:lang w:val="fr-FR" w:bidi="he-IL"/>
        </w:rPr>
        <w:tab/>
      </w:r>
    </w:p>
    <w:p w:rsidR="001950E9" w:rsidRPr="00F336CE" w:rsidRDefault="001950E9" w:rsidP="003D6EC4">
      <w:pPr>
        <w:pStyle w:val="Style"/>
        <w:numPr>
          <w:ilvl w:val="0"/>
          <w:numId w:val="35"/>
        </w:numPr>
        <w:tabs>
          <w:tab w:val="left" w:pos="2160"/>
          <w:tab w:val="right" w:pos="6849"/>
          <w:tab w:val="left" w:pos="6888"/>
          <w:tab w:val="left" w:pos="8582"/>
        </w:tabs>
        <w:spacing w:line="288" w:lineRule="exact"/>
        <w:rPr>
          <w:color w:val="000000" w:themeColor="text1"/>
          <w:w w:val="50"/>
          <w:sz w:val="18"/>
          <w:szCs w:val="18"/>
          <w:lang w:val="fr-FR" w:bidi="he-IL"/>
        </w:rPr>
      </w:pPr>
      <w:r w:rsidRPr="00F336CE">
        <w:rPr>
          <w:color w:val="000000" w:themeColor="text1"/>
          <w:sz w:val="18"/>
          <w:szCs w:val="18"/>
          <w:lang w:val="fr-FR" w:bidi="he-IL"/>
        </w:rPr>
        <w:t xml:space="preserve">l'état de solde considéré; </w:t>
      </w:r>
    </w:p>
    <w:p w:rsidR="001950E9" w:rsidRPr="00F336CE" w:rsidRDefault="001950E9" w:rsidP="003D6EC4">
      <w:pPr>
        <w:pStyle w:val="Style"/>
        <w:numPr>
          <w:ilvl w:val="0"/>
          <w:numId w:val="35"/>
        </w:numPr>
        <w:spacing w:line="225" w:lineRule="exact"/>
        <w:rPr>
          <w:rFonts w:ascii="Arial" w:hAnsi="Arial" w:cs="Arial"/>
          <w:color w:val="000000" w:themeColor="text1"/>
          <w:w w:val="68"/>
          <w:sz w:val="18"/>
          <w:szCs w:val="18"/>
          <w:lang w:val="fr-FR" w:bidi="he-IL"/>
        </w:rPr>
      </w:pPr>
      <w:r w:rsidRPr="00F336CE">
        <w:rPr>
          <w:color w:val="000000" w:themeColor="text1"/>
          <w:sz w:val="18"/>
          <w:szCs w:val="18"/>
          <w:lang w:val="fr-FR" w:bidi="he-IL"/>
        </w:rPr>
        <w:t xml:space="preserve">la récapitulation des acomptes mensuels et du solde, dont le résultat constitue le montant du décompte général; </w:t>
      </w:r>
    </w:p>
    <w:p w:rsidR="001950E9" w:rsidRPr="00F336CE" w:rsidRDefault="001950E9" w:rsidP="003D6EC4">
      <w:pPr>
        <w:pStyle w:val="Style"/>
        <w:numPr>
          <w:ilvl w:val="0"/>
          <w:numId w:val="35"/>
        </w:numPr>
        <w:spacing w:before="4" w:line="254" w:lineRule="exact"/>
        <w:rPr>
          <w:color w:val="000000" w:themeColor="text1"/>
          <w:sz w:val="18"/>
          <w:szCs w:val="18"/>
          <w:lang w:val="fr-FR" w:bidi="he-IL"/>
        </w:rPr>
      </w:pPr>
      <w:r w:rsidRPr="00F336CE">
        <w:rPr>
          <w:color w:val="000000" w:themeColor="text1"/>
          <w:sz w:val="18"/>
          <w:szCs w:val="18"/>
          <w:lang w:val="fr-FR" w:bidi="he-IL"/>
        </w:rPr>
        <w:t xml:space="preserve">la préparation des pièces concernant le cautionnement et </w:t>
      </w:r>
      <w:proofErr w:type="spellStart"/>
      <w:r w:rsidRPr="00F336CE">
        <w:rPr>
          <w:color w:val="000000" w:themeColor="text1"/>
          <w:sz w:val="18"/>
          <w:szCs w:val="18"/>
          <w:lang w:val="fr-FR" w:bidi="he-IL"/>
        </w:rPr>
        <w:t>l e</w:t>
      </w:r>
      <w:proofErr w:type="spellEnd"/>
      <w:r w:rsidRPr="00F336CE">
        <w:rPr>
          <w:color w:val="000000" w:themeColor="text1"/>
          <w:sz w:val="18"/>
          <w:szCs w:val="18"/>
          <w:lang w:val="fr-FR" w:bidi="he-IL"/>
        </w:rPr>
        <w:t xml:space="preserve"> nantissement des marchés en ce qui concerne les mainlevées ou autres formalités et leur présentation à la signature du Chef de Service du Marché. </w:t>
      </w:r>
    </w:p>
    <w:p w:rsidR="001950E9" w:rsidRPr="00F336CE" w:rsidRDefault="00447715" w:rsidP="001950E9">
      <w:pPr>
        <w:pStyle w:val="Style"/>
        <w:spacing w:before="283" w:line="216" w:lineRule="exact"/>
        <w:ind w:right="4"/>
        <w:rPr>
          <w:b/>
          <w:color w:val="000000" w:themeColor="text1"/>
          <w:sz w:val="18"/>
          <w:szCs w:val="18"/>
          <w:u w:val="single"/>
          <w:lang w:val="fr-FR" w:bidi="he-IL"/>
        </w:rPr>
      </w:pPr>
      <w:r w:rsidRPr="00F336CE">
        <w:rPr>
          <w:b/>
          <w:color w:val="000000" w:themeColor="text1"/>
          <w:sz w:val="18"/>
          <w:szCs w:val="18"/>
          <w:u w:val="single"/>
          <w:lang w:val="fr-FR" w:bidi="he-IL"/>
        </w:rPr>
        <w:lastRenderedPageBreak/>
        <w:t>IV-1</w:t>
      </w:r>
      <w:r w:rsidR="001950E9" w:rsidRPr="00F336CE">
        <w:rPr>
          <w:b/>
          <w:color w:val="000000" w:themeColor="text1"/>
          <w:sz w:val="18"/>
          <w:szCs w:val="18"/>
          <w:u w:val="single"/>
          <w:lang w:val="fr-FR" w:bidi="he-IL"/>
        </w:rPr>
        <w:t xml:space="preserve">-6- Assistance au Maître d'Ouvrage pour l'arbitrage et règlement des litiges </w:t>
      </w:r>
    </w:p>
    <w:p w:rsidR="001950E9" w:rsidRPr="00F336CE" w:rsidRDefault="001950E9" w:rsidP="001950E9">
      <w:pPr>
        <w:pStyle w:val="Style"/>
        <w:spacing w:before="230" w:line="254" w:lineRule="exact"/>
        <w:ind w:right="23"/>
        <w:rPr>
          <w:color w:val="000000" w:themeColor="text1"/>
          <w:sz w:val="18"/>
          <w:szCs w:val="18"/>
          <w:lang w:val="fr-FR" w:bidi="he-IL"/>
        </w:rPr>
      </w:pPr>
      <w:r w:rsidRPr="00F336CE">
        <w:rPr>
          <w:color w:val="000000" w:themeColor="text1"/>
          <w:sz w:val="18"/>
          <w:szCs w:val="18"/>
          <w:lang w:val="fr-FR" w:bidi="he-IL"/>
        </w:rPr>
        <w:t xml:space="preserve">Le Cocontractant est chargé d'examiner les réclamations des entreprises, intervenants et riverains, au cours des travaux et les présenter au Chef de Service du marché, formuler les propositions et les conseils. </w:t>
      </w:r>
    </w:p>
    <w:p w:rsidR="001950E9" w:rsidRPr="00F336CE" w:rsidRDefault="001950E9" w:rsidP="001950E9">
      <w:pPr>
        <w:pStyle w:val="Style"/>
        <w:spacing w:before="225" w:line="254" w:lineRule="exact"/>
        <w:ind w:right="19"/>
        <w:rPr>
          <w:color w:val="000000" w:themeColor="text1"/>
          <w:sz w:val="18"/>
          <w:szCs w:val="18"/>
          <w:lang w:val="fr-FR" w:bidi="he-IL"/>
        </w:rPr>
      </w:pPr>
      <w:r w:rsidRPr="00F336CE">
        <w:rPr>
          <w:color w:val="000000" w:themeColor="text1"/>
          <w:sz w:val="18"/>
          <w:szCs w:val="18"/>
          <w:lang w:val="fr-FR" w:bidi="he-IL"/>
        </w:rPr>
        <w:t xml:space="preserve">Il contribue à la définition des missions d'expertise et instruit les mémoires de l'entreprise en cours de litige. </w:t>
      </w:r>
    </w:p>
    <w:p w:rsidR="001950E9" w:rsidRPr="00F336CE" w:rsidRDefault="00447715" w:rsidP="001950E9">
      <w:pPr>
        <w:pStyle w:val="Style"/>
        <w:spacing w:before="235" w:line="216" w:lineRule="exact"/>
        <w:ind w:right="4"/>
        <w:rPr>
          <w:b/>
          <w:color w:val="000000" w:themeColor="text1"/>
          <w:sz w:val="18"/>
          <w:szCs w:val="18"/>
          <w:u w:val="single"/>
          <w:lang w:val="fr-FR" w:bidi="he-IL"/>
        </w:rPr>
      </w:pPr>
      <w:r w:rsidRPr="00F336CE">
        <w:rPr>
          <w:b/>
          <w:color w:val="000000" w:themeColor="text1"/>
          <w:sz w:val="18"/>
          <w:szCs w:val="18"/>
          <w:lang w:val="fr-FR" w:bidi="he-IL"/>
        </w:rPr>
        <w:t>IV-2</w:t>
      </w:r>
      <w:r w:rsidR="001950E9" w:rsidRPr="00F336CE">
        <w:rPr>
          <w:b/>
          <w:color w:val="000000" w:themeColor="text1"/>
          <w:sz w:val="18"/>
          <w:szCs w:val="18"/>
          <w:lang w:val="fr-FR" w:bidi="he-IL"/>
        </w:rPr>
        <w:t xml:space="preserve">- </w:t>
      </w:r>
      <w:r w:rsidR="001950E9" w:rsidRPr="00F336CE">
        <w:rPr>
          <w:b/>
          <w:color w:val="000000" w:themeColor="text1"/>
          <w:sz w:val="18"/>
          <w:szCs w:val="18"/>
          <w:u w:val="single"/>
          <w:lang w:val="fr-FR" w:bidi="he-IL"/>
        </w:rPr>
        <w:t xml:space="preserve">ORDONNANCEMENT, PILOTAGE ET CC ORDINATION DU CHANTIER (OPC) </w:t>
      </w:r>
    </w:p>
    <w:p w:rsidR="001950E9" w:rsidRPr="00F336CE" w:rsidRDefault="001950E9" w:rsidP="001950E9">
      <w:pPr>
        <w:pStyle w:val="Style"/>
        <w:spacing w:before="235" w:line="254" w:lineRule="exact"/>
        <w:ind w:right="23"/>
        <w:rPr>
          <w:color w:val="000000" w:themeColor="text1"/>
          <w:sz w:val="18"/>
          <w:szCs w:val="18"/>
          <w:lang w:val="fr-FR" w:bidi="he-IL"/>
        </w:rPr>
      </w:pPr>
      <w:r w:rsidRPr="00F336CE">
        <w:rPr>
          <w:color w:val="000000" w:themeColor="text1"/>
          <w:sz w:val="18"/>
          <w:szCs w:val="18"/>
          <w:lang w:val="fr-FR" w:bidi="he-IL"/>
        </w:rPr>
        <w:t xml:space="preserve">Cette mission concerne la maîtrise de chantier. Elle comporte toutes les actions nécessaires à la bonne conduite des travaux, notamment : </w:t>
      </w:r>
    </w:p>
    <w:p w:rsidR="001950E9" w:rsidRPr="00F336CE" w:rsidRDefault="001950E9" w:rsidP="003D6EC4">
      <w:pPr>
        <w:pStyle w:val="Style"/>
        <w:numPr>
          <w:ilvl w:val="0"/>
          <w:numId w:val="35"/>
        </w:numPr>
        <w:spacing w:line="254" w:lineRule="exact"/>
        <w:ind w:left="0" w:right="-29" w:firstLine="1800"/>
        <w:rPr>
          <w:color w:val="000000" w:themeColor="text1"/>
          <w:sz w:val="18"/>
          <w:szCs w:val="18"/>
          <w:lang w:val="fr-FR" w:bidi="he-IL"/>
        </w:rPr>
      </w:pPr>
      <w:r w:rsidRPr="00F336CE">
        <w:rPr>
          <w:color w:val="000000" w:themeColor="text1"/>
          <w:sz w:val="18"/>
          <w:szCs w:val="18"/>
          <w:lang w:val="fr-FR" w:bidi="he-IL"/>
        </w:rPr>
        <w:t>la coordination entre intervenants;</w:t>
      </w:r>
    </w:p>
    <w:p w:rsidR="001950E9" w:rsidRPr="00F336CE" w:rsidRDefault="001950E9" w:rsidP="003D6EC4">
      <w:pPr>
        <w:pStyle w:val="Style"/>
        <w:numPr>
          <w:ilvl w:val="0"/>
          <w:numId w:val="35"/>
        </w:numPr>
        <w:spacing w:line="254" w:lineRule="exact"/>
        <w:ind w:left="0" w:right="-29" w:firstLine="1800"/>
        <w:rPr>
          <w:color w:val="000000" w:themeColor="text1"/>
          <w:sz w:val="18"/>
          <w:szCs w:val="18"/>
          <w:lang w:val="fr-FR" w:bidi="he-IL"/>
        </w:rPr>
      </w:pPr>
      <w:r w:rsidRPr="00F336CE">
        <w:rPr>
          <w:color w:val="000000" w:themeColor="text1"/>
          <w:sz w:val="18"/>
          <w:szCs w:val="18"/>
          <w:lang w:val="fr-FR" w:bidi="he-IL"/>
        </w:rPr>
        <w:t xml:space="preserve">la planification du chantier; </w:t>
      </w:r>
    </w:p>
    <w:p w:rsidR="001950E9" w:rsidRPr="00F336CE" w:rsidRDefault="001950E9" w:rsidP="003D6EC4">
      <w:pPr>
        <w:pStyle w:val="Style"/>
        <w:numPr>
          <w:ilvl w:val="0"/>
          <w:numId w:val="35"/>
        </w:numPr>
        <w:spacing w:line="225" w:lineRule="exact"/>
        <w:ind w:left="0" w:right="-29" w:firstLine="1800"/>
        <w:rPr>
          <w:color w:val="000000" w:themeColor="text1"/>
          <w:sz w:val="18"/>
          <w:szCs w:val="18"/>
          <w:lang w:val="fr-FR" w:bidi="he-IL"/>
        </w:rPr>
      </w:pPr>
      <w:r w:rsidRPr="00F336CE">
        <w:rPr>
          <w:color w:val="000000" w:themeColor="text1"/>
          <w:sz w:val="18"/>
          <w:szCs w:val="18"/>
          <w:lang w:val="fr-FR" w:bidi="he-IL"/>
        </w:rPr>
        <w:t xml:space="preserve">le suivi de l'entreprise. </w:t>
      </w:r>
    </w:p>
    <w:p w:rsidR="001950E9" w:rsidRPr="00F336CE" w:rsidRDefault="00447715" w:rsidP="001950E9">
      <w:pPr>
        <w:pStyle w:val="Style"/>
        <w:spacing w:before="240" w:line="216" w:lineRule="exact"/>
        <w:ind w:right="4"/>
        <w:rPr>
          <w:b/>
          <w:color w:val="000000" w:themeColor="text1"/>
          <w:sz w:val="18"/>
          <w:szCs w:val="18"/>
          <w:u w:val="single"/>
          <w:lang w:val="fr-FR" w:bidi="he-IL"/>
        </w:rPr>
      </w:pPr>
      <w:r w:rsidRPr="00F336CE">
        <w:rPr>
          <w:b/>
          <w:color w:val="000000" w:themeColor="text1"/>
          <w:sz w:val="18"/>
          <w:szCs w:val="18"/>
          <w:u w:val="single"/>
          <w:lang w:val="fr-FR" w:bidi="he-IL"/>
        </w:rPr>
        <w:t>IV-2</w:t>
      </w:r>
      <w:r w:rsidR="001950E9" w:rsidRPr="00F336CE">
        <w:rPr>
          <w:b/>
          <w:color w:val="000000" w:themeColor="text1"/>
          <w:sz w:val="18"/>
          <w:szCs w:val="18"/>
          <w:u w:val="single"/>
          <w:lang w:val="fr-FR" w:bidi="he-IL"/>
        </w:rPr>
        <w:t xml:space="preserve">-1 Analyse et validation des tâches élémentaires </w:t>
      </w:r>
    </w:p>
    <w:p w:rsidR="001950E9" w:rsidRPr="00F336CE" w:rsidRDefault="001950E9" w:rsidP="001950E9">
      <w:pPr>
        <w:pStyle w:val="Style"/>
        <w:spacing w:before="225" w:line="254" w:lineRule="exact"/>
        <w:ind w:right="23"/>
        <w:jc w:val="both"/>
        <w:rPr>
          <w:color w:val="000000" w:themeColor="text1"/>
          <w:sz w:val="18"/>
          <w:szCs w:val="18"/>
          <w:lang w:val="fr-FR" w:bidi="he-IL"/>
        </w:rPr>
      </w:pPr>
      <w:r w:rsidRPr="00F336CE">
        <w:rPr>
          <w:color w:val="000000" w:themeColor="text1"/>
          <w:sz w:val="18"/>
          <w:szCs w:val="18"/>
          <w:lang w:val="fr-FR" w:bidi="he-IL"/>
        </w:rPr>
        <w:t xml:space="preserve">Sur la base du projet d'exécution, le consultant est chargé de contrôler que le découpage du chantier en tâche élémentaires est réalisé de manière rationnelle et que chacune de ces tâches est en harmonie avec les techniques utilisés, le planning prévisionnel et les prévisions de coût issues du marché, Il veillera notamment à ce que les moyens soient conformes aux sous détails des prix. </w:t>
      </w:r>
    </w:p>
    <w:p w:rsidR="001950E9" w:rsidRPr="00F336CE" w:rsidRDefault="00447715" w:rsidP="001950E9">
      <w:pPr>
        <w:pStyle w:val="Style"/>
        <w:spacing w:before="244" w:line="216" w:lineRule="exact"/>
        <w:ind w:right="4"/>
        <w:rPr>
          <w:b/>
          <w:color w:val="000000" w:themeColor="text1"/>
          <w:sz w:val="18"/>
          <w:szCs w:val="18"/>
          <w:u w:val="single"/>
          <w:lang w:val="fr-FR" w:bidi="he-IL"/>
        </w:rPr>
      </w:pPr>
      <w:r w:rsidRPr="00F336CE">
        <w:rPr>
          <w:b/>
          <w:color w:val="000000" w:themeColor="text1"/>
          <w:sz w:val="18"/>
          <w:szCs w:val="18"/>
          <w:u w:val="single"/>
          <w:lang w:val="fr-FR" w:bidi="he-IL"/>
        </w:rPr>
        <w:t>IV-2</w:t>
      </w:r>
      <w:r w:rsidR="001950E9" w:rsidRPr="00F336CE">
        <w:rPr>
          <w:b/>
          <w:color w:val="000000" w:themeColor="text1"/>
          <w:sz w:val="18"/>
          <w:szCs w:val="18"/>
          <w:u w:val="single"/>
          <w:lang w:val="fr-FR" w:bidi="he-IL"/>
        </w:rPr>
        <w:t xml:space="preserve">-2-Coordination entre les intervenants </w:t>
      </w:r>
    </w:p>
    <w:p w:rsidR="001950E9" w:rsidRPr="00F336CE" w:rsidRDefault="00C81786" w:rsidP="001950E9">
      <w:pPr>
        <w:pStyle w:val="Style"/>
        <w:spacing w:before="268" w:line="254" w:lineRule="exact"/>
        <w:ind w:right="23"/>
        <w:jc w:val="both"/>
        <w:rPr>
          <w:color w:val="000000" w:themeColor="text1"/>
          <w:sz w:val="18"/>
          <w:szCs w:val="18"/>
          <w:lang w:val="fr-FR" w:bidi="he-IL"/>
        </w:rPr>
      </w:pPr>
      <w:r w:rsidRPr="00F336CE">
        <w:rPr>
          <w:color w:val="000000" w:themeColor="text1"/>
          <w:sz w:val="18"/>
          <w:szCs w:val="18"/>
          <w:lang w:val="fr-FR" w:bidi="he-IL"/>
        </w:rPr>
        <w:t>Le Cocon</w:t>
      </w:r>
      <w:r w:rsidR="001950E9" w:rsidRPr="00F336CE">
        <w:rPr>
          <w:color w:val="000000" w:themeColor="text1"/>
          <w:sz w:val="18"/>
          <w:szCs w:val="18"/>
          <w:lang w:val="fr-FR" w:bidi="he-IL"/>
        </w:rPr>
        <w:t>tractant est chargé de veiller à ce que le divers intervenants agissent dans le cadre du marché des travaux (BET, laboratoire, sous-traitants, etc</w:t>
      </w:r>
      <w:r w:rsidRPr="00F336CE">
        <w:rPr>
          <w:color w:val="000000" w:themeColor="text1"/>
          <w:sz w:val="18"/>
          <w:szCs w:val="18"/>
          <w:lang w:val="fr-FR" w:bidi="he-IL"/>
        </w:rPr>
        <w:t>...)</w:t>
      </w:r>
      <w:r w:rsidR="001950E9" w:rsidRPr="00F336CE">
        <w:rPr>
          <w:color w:val="000000" w:themeColor="text1"/>
          <w:sz w:val="18"/>
          <w:szCs w:val="18"/>
          <w:lang w:val="fr-FR" w:bidi="he-IL"/>
        </w:rPr>
        <w:t xml:space="preserve"> interviennent en parfaite cohérence; il validera les propositions de l'entreprise dans ce domaine. </w:t>
      </w:r>
    </w:p>
    <w:p w:rsidR="001950E9" w:rsidRPr="00F336CE" w:rsidRDefault="001950E9" w:rsidP="001950E9">
      <w:pPr>
        <w:pStyle w:val="Style"/>
        <w:spacing w:before="235" w:line="254" w:lineRule="exact"/>
        <w:ind w:right="23"/>
        <w:jc w:val="both"/>
        <w:rPr>
          <w:color w:val="000000" w:themeColor="text1"/>
          <w:sz w:val="18"/>
          <w:szCs w:val="18"/>
          <w:lang w:val="fr-FR" w:bidi="he-IL"/>
        </w:rPr>
      </w:pPr>
      <w:r w:rsidRPr="00F336CE">
        <w:rPr>
          <w:color w:val="000000" w:themeColor="text1"/>
          <w:sz w:val="18"/>
          <w:szCs w:val="18"/>
          <w:lang w:val="fr-FR" w:bidi="he-IL"/>
        </w:rPr>
        <w:t xml:space="preserve">Il s'assurera également de la coordination de l'intervention de l'entreprise avec les contraintes </w:t>
      </w:r>
      <w:r w:rsidR="00C81786" w:rsidRPr="00F336CE">
        <w:rPr>
          <w:color w:val="000000" w:themeColor="text1"/>
          <w:sz w:val="18"/>
          <w:szCs w:val="18"/>
          <w:lang w:val="fr-FR" w:bidi="he-IL"/>
        </w:rPr>
        <w:t>et aléas, telles que les intempéries.</w:t>
      </w:r>
    </w:p>
    <w:p w:rsidR="001950E9" w:rsidRPr="00F336CE" w:rsidRDefault="00447715" w:rsidP="001950E9">
      <w:pPr>
        <w:pStyle w:val="Style"/>
        <w:spacing w:before="240" w:line="216" w:lineRule="exact"/>
        <w:ind w:right="4"/>
        <w:rPr>
          <w:b/>
          <w:color w:val="000000" w:themeColor="text1"/>
          <w:sz w:val="18"/>
          <w:szCs w:val="18"/>
          <w:u w:val="single"/>
          <w:lang w:val="fr-FR" w:bidi="he-IL"/>
        </w:rPr>
      </w:pPr>
      <w:r w:rsidRPr="00F336CE">
        <w:rPr>
          <w:b/>
          <w:color w:val="000000" w:themeColor="text1"/>
          <w:sz w:val="18"/>
          <w:szCs w:val="18"/>
          <w:u w:val="single"/>
          <w:lang w:val="fr-FR" w:bidi="he-IL"/>
        </w:rPr>
        <w:t>IV-2</w:t>
      </w:r>
      <w:r w:rsidR="001950E9" w:rsidRPr="00F336CE">
        <w:rPr>
          <w:b/>
          <w:color w:val="000000" w:themeColor="text1"/>
          <w:sz w:val="18"/>
          <w:szCs w:val="18"/>
          <w:u w:val="single"/>
          <w:lang w:val="fr-FR" w:bidi="he-IL"/>
        </w:rPr>
        <w:t xml:space="preserve">-3- Vérification du chantier </w:t>
      </w:r>
    </w:p>
    <w:p w:rsidR="001950E9" w:rsidRPr="00F336CE" w:rsidRDefault="001950E9" w:rsidP="001950E9">
      <w:pPr>
        <w:pStyle w:val="Style"/>
        <w:spacing w:before="268" w:line="254" w:lineRule="exact"/>
        <w:ind w:right="23"/>
        <w:jc w:val="both"/>
        <w:rPr>
          <w:color w:val="000000" w:themeColor="text1"/>
          <w:sz w:val="18"/>
          <w:szCs w:val="18"/>
          <w:lang w:val="fr-FR" w:bidi="he-IL"/>
        </w:rPr>
      </w:pPr>
      <w:r w:rsidRPr="00F336CE">
        <w:rPr>
          <w:color w:val="000000" w:themeColor="text1"/>
          <w:sz w:val="18"/>
          <w:szCs w:val="18"/>
          <w:lang w:val="fr-FR" w:bidi="he-IL"/>
        </w:rPr>
        <w:t xml:space="preserve">Le Cocontractant a en charge de veiller à la réalisation et à la mise à jour de la planification du chantier. Il veillera à l'établissement, chaque semaine des éléments suivants à tenir à la disposition du Chef de Service du marché. </w:t>
      </w:r>
    </w:p>
    <w:p w:rsidR="001950E9" w:rsidRPr="00F336CE" w:rsidRDefault="001950E9" w:rsidP="001950E9">
      <w:pPr>
        <w:pStyle w:val="Style"/>
        <w:spacing w:before="283" w:line="254" w:lineRule="exact"/>
        <w:ind w:right="23"/>
        <w:jc w:val="both"/>
        <w:rPr>
          <w:color w:val="000000" w:themeColor="text1"/>
          <w:sz w:val="18"/>
          <w:szCs w:val="18"/>
          <w:lang w:val="fr-FR" w:bidi="he-IL"/>
        </w:rPr>
      </w:pPr>
      <w:r w:rsidRPr="00F336CE">
        <w:rPr>
          <w:color w:val="000000" w:themeColor="text1"/>
          <w:sz w:val="18"/>
          <w:szCs w:val="18"/>
          <w:lang w:val="fr-FR" w:bidi="he-IL"/>
        </w:rPr>
        <w:t xml:space="preserve">Un diagramme de Gant sur lequel figureront obligatoirement les prévisions. </w:t>
      </w:r>
    </w:p>
    <w:p w:rsidR="001950E9" w:rsidRPr="00F336CE" w:rsidRDefault="001950E9" w:rsidP="001950E9">
      <w:pPr>
        <w:pStyle w:val="Style"/>
        <w:spacing w:before="235" w:line="254" w:lineRule="exact"/>
        <w:ind w:right="23"/>
        <w:jc w:val="both"/>
        <w:rPr>
          <w:color w:val="000000" w:themeColor="text1"/>
          <w:sz w:val="18"/>
          <w:szCs w:val="18"/>
          <w:lang w:val="fr-FR" w:bidi="he-IL"/>
        </w:rPr>
      </w:pPr>
      <w:r w:rsidRPr="00F336CE">
        <w:rPr>
          <w:color w:val="000000" w:themeColor="text1"/>
          <w:sz w:val="18"/>
          <w:szCs w:val="18"/>
          <w:lang w:val="fr-FR" w:bidi="he-IL"/>
        </w:rPr>
        <w:t xml:space="preserve">Une situation détaillée de l'avancement des travaux (quantités, ressources) dans laquelle apparaîtront les prévisions, l'encours et le réalisé. </w:t>
      </w:r>
    </w:p>
    <w:p w:rsidR="001950E9" w:rsidRPr="00F336CE" w:rsidRDefault="00447715" w:rsidP="001950E9">
      <w:pPr>
        <w:pStyle w:val="Style"/>
        <w:spacing w:before="244" w:line="216" w:lineRule="exact"/>
        <w:ind w:right="4"/>
        <w:rPr>
          <w:b/>
          <w:color w:val="000000" w:themeColor="text1"/>
          <w:sz w:val="18"/>
          <w:szCs w:val="18"/>
          <w:u w:val="single"/>
          <w:lang w:val="fr-FR" w:bidi="he-IL"/>
        </w:rPr>
      </w:pPr>
      <w:r w:rsidRPr="00F336CE">
        <w:rPr>
          <w:b/>
          <w:color w:val="000000" w:themeColor="text1"/>
          <w:sz w:val="18"/>
          <w:szCs w:val="18"/>
          <w:u w:val="single"/>
          <w:lang w:val="fr-FR" w:bidi="he-IL"/>
        </w:rPr>
        <w:t>IV-2</w:t>
      </w:r>
      <w:r w:rsidR="001950E9" w:rsidRPr="00F336CE">
        <w:rPr>
          <w:b/>
          <w:color w:val="000000" w:themeColor="text1"/>
          <w:sz w:val="18"/>
          <w:szCs w:val="18"/>
          <w:u w:val="single"/>
          <w:lang w:val="fr-FR" w:bidi="he-IL"/>
        </w:rPr>
        <w:t xml:space="preserve">-4-1e suivi de l'entreprise </w:t>
      </w:r>
    </w:p>
    <w:p w:rsidR="001950E9" w:rsidRPr="00F336CE" w:rsidRDefault="001950E9" w:rsidP="001950E9">
      <w:pPr>
        <w:pStyle w:val="Style"/>
        <w:spacing w:before="230" w:line="254" w:lineRule="exact"/>
        <w:ind w:right="23"/>
        <w:rPr>
          <w:color w:val="000000" w:themeColor="text1"/>
          <w:sz w:val="18"/>
          <w:szCs w:val="18"/>
          <w:lang w:val="fr-FR" w:bidi="he-IL"/>
        </w:rPr>
      </w:pPr>
      <w:r w:rsidRPr="00F336CE">
        <w:rPr>
          <w:color w:val="000000" w:themeColor="text1"/>
          <w:sz w:val="18"/>
          <w:szCs w:val="18"/>
          <w:lang w:val="fr-FR" w:bidi="he-IL"/>
        </w:rPr>
        <w:t xml:space="preserve">Le Cocontractant est chargé de contrôler l'entreprise, et en particulier de veiller à ce qu'elle respecte les règles administratives et techniques qui lui sont imposées par le CCAG, le CCAP, le CCTG, et le CCTP. </w:t>
      </w:r>
    </w:p>
    <w:p w:rsidR="0081476A" w:rsidRPr="00F336CE" w:rsidRDefault="0081476A" w:rsidP="00993299">
      <w:pPr>
        <w:pStyle w:val="Default"/>
        <w:rPr>
          <w:rFonts w:ascii="Times New Roman" w:hAnsi="Times New Roman" w:cs="Times New Roman"/>
          <w:color w:val="auto"/>
          <w:sz w:val="18"/>
          <w:szCs w:val="18"/>
        </w:rPr>
      </w:pPr>
    </w:p>
    <w:p w:rsidR="00FF33CC" w:rsidRPr="00F336CE" w:rsidRDefault="00FF33CC" w:rsidP="00FF33CC">
      <w:pPr>
        <w:pStyle w:val="Style"/>
        <w:spacing w:before="120" w:line="220" w:lineRule="exact"/>
        <w:ind w:right="14"/>
        <w:jc w:val="both"/>
        <w:rPr>
          <w:color w:val="000000" w:themeColor="text1"/>
          <w:sz w:val="18"/>
          <w:szCs w:val="18"/>
          <w:lang w:val="fr-FR" w:bidi="he-IL"/>
        </w:rPr>
      </w:pPr>
      <w:r w:rsidRPr="00F336CE">
        <w:rPr>
          <w:color w:val="000000" w:themeColor="text1"/>
          <w:sz w:val="18"/>
          <w:szCs w:val="18"/>
          <w:lang w:val="fr-FR" w:bidi="he-IL"/>
        </w:rPr>
        <w:t xml:space="preserve">Il doit également assurer le contrôle des organisations de chantier et des modes opératoires de l'entreprise. </w:t>
      </w:r>
    </w:p>
    <w:p w:rsidR="00FF33CC" w:rsidRPr="00F336CE" w:rsidRDefault="00FF33CC" w:rsidP="00FF33CC">
      <w:pPr>
        <w:pStyle w:val="Style"/>
        <w:spacing w:before="244" w:line="254" w:lineRule="exact"/>
        <w:ind w:left="18" w:right="5"/>
        <w:jc w:val="both"/>
        <w:rPr>
          <w:b/>
          <w:color w:val="000000" w:themeColor="text1"/>
          <w:w w:val="106"/>
          <w:sz w:val="18"/>
          <w:szCs w:val="18"/>
          <w:lang w:val="fr-FR" w:bidi="he-IL"/>
        </w:rPr>
      </w:pPr>
      <w:r w:rsidRPr="00F336CE">
        <w:rPr>
          <w:b/>
          <w:color w:val="000000" w:themeColor="text1"/>
          <w:w w:val="106"/>
          <w:sz w:val="18"/>
          <w:szCs w:val="18"/>
          <w:lang w:val="fr-FR" w:bidi="he-IL"/>
        </w:rPr>
        <w:t xml:space="preserve">Il doit lui apporter son assistance quant </w:t>
      </w:r>
      <w:r w:rsidRPr="00F336CE">
        <w:rPr>
          <w:b/>
          <w:color w:val="000000" w:themeColor="text1"/>
          <w:w w:val="114"/>
          <w:sz w:val="18"/>
          <w:szCs w:val="18"/>
          <w:lang w:val="fr-FR" w:bidi="he-IL"/>
        </w:rPr>
        <w:t xml:space="preserve">à </w:t>
      </w:r>
      <w:r w:rsidRPr="00F336CE">
        <w:rPr>
          <w:b/>
          <w:color w:val="000000" w:themeColor="text1"/>
          <w:w w:val="106"/>
          <w:sz w:val="18"/>
          <w:szCs w:val="18"/>
          <w:lang w:val="fr-FR" w:bidi="he-IL"/>
        </w:rPr>
        <w:t xml:space="preserve">la compréhension des dossiers techniques et administratifs et l'élaboration des pièces destinées au paiement des travaux. </w:t>
      </w:r>
    </w:p>
    <w:p w:rsidR="00FF33CC" w:rsidRPr="00F336CE" w:rsidRDefault="00447715" w:rsidP="00FF33CC">
      <w:pPr>
        <w:pStyle w:val="Style"/>
        <w:spacing w:before="244" w:line="254" w:lineRule="exact"/>
        <w:ind w:left="33" w:right="10"/>
        <w:jc w:val="both"/>
        <w:rPr>
          <w:b/>
          <w:color w:val="000000" w:themeColor="text1"/>
          <w:w w:val="106"/>
          <w:sz w:val="18"/>
          <w:szCs w:val="18"/>
          <w:u w:val="single"/>
          <w:lang w:val="fr-FR" w:bidi="he-IL"/>
        </w:rPr>
      </w:pPr>
      <w:r w:rsidRPr="00F336CE">
        <w:rPr>
          <w:b/>
          <w:color w:val="000000" w:themeColor="text1"/>
          <w:w w:val="106"/>
          <w:sz w:val="18"/>
          <w:szCs w:val="18"/>
          <w:u w:val="single"/>
          <w:lang w:val="fr-FR" w:bidi="he-IL"/>
        </w:rPr>
        <w:t>IV-2</w:t>
      </w:r>
      <w:r w:rsidR="00FF33CC" w:rsidRPr="00F336CE">
        <w:rPr>
          <w:b/>
          <w:color w:val="000000" w:themeColor="text1"/>
          <w:w w:val="106"/>
          <w:sz w:val="18"/>
          <w:szCs w:val="18"/>
          <w:u w:val="single"/>
          <w:lang w:val="fr-FR" w:bidi="he-IL"/>
        </w:rPr>
        <w:t xml:space="preserve">-5-Assistance à la mise au point des avenants. </w:t>
      </w:r>
    </w:p>
    <w:p w:rsidR="00804CD4" w:rsidRPr="00F336CE" w:rsidRDefault="00FF33CC" w:rsidP="00C81786">
      <w:pPr>
        <w:pStyle w:val="Style"/>
        <w:spacing w:before="235" w:line="254" w:lineRule="exact"/>
        <w:ind w:left="28" w:right="5"/>
        <w:jc w:val="both"/>
        <w:rPr>
          <w:color w:val="000000" w:themeColor="text1"/>
          <w:sz w:val="18"/>
          <w:szCs w:val="18"/>
          <w:lang w:val="fr-FR" w:bidi="he-IL"/>
        </w:rPr>
      </w:pPr>
      <w:r w:rsidRPr="00F336CE">
        <w:rPr>
          <w:color w:val="000000" w:themeColor="text1"/>
          <w:sz w:val="18"/>
          <w:szCs w:val="18"/>
          <w:lang w:val="fr-FR" w:bidi="he-IL"/>
        </w:rPr>
        <w:t xml:space="preserve">Le Cocontractant assistera le chef de service du marché dans la préparation des avenants qui pourraient être mis en place pendant l'exécution des marché de travaux, les décisions de réévaluation, sursis d'exécution et de remise de pénalités. </w:t>
      </w:r>
    </w:p>
    <w:p w:rsidR="00FF33CC" w:rsidRPr="00F336CE" w:rsidRDefault="00447715" w:rsidP="00FF33CC">
      <w:pPr>
        <w:pStyle w:val="Style"/>
        <w:spacing w:before="240" w:line="254" w:lineRule="exact"/>
        <w:ind w:left="33" w:right="10"/>
        <w:jc w:val="both"/>
        <w:rPr>
          <w:b/>
          <w:color w:val="000000" w:themeColor="text1"/>
          <w:w w:val="106"/>
          <w:sz w:val="18"/>
          <w:szCs w:val="18"/>
          <w:u w:val="single"/>
          <w:lang w:val="fr-FR" w:bidi="he-IL"/>
        </w:rPr>
      </w:pPr>
      <w:r w:rsidRPr="00F336CE">
        <w:rPr>
          <w:b/>
          <w:color w:val="000000" w:themeColor="text1"/>
          <w:w w:val="106"/>
          <w:sz w:val="18"/>
          <w:szCs w:val="18"/>
          <w:u w:val="single"/>
          <w:lang w:val="fr-FR" w:bidi="he-IL"/>
        </w:rPr>
        <w:t>IV-3</w:t>
      </w:r>
      <w:r w:rsidR="00FF33CC" w:rsidRPr="00F336CE">
        <w:rPr>
          <w:b/>
          <w:color w:val="000000" w:themeColor="text1"/>
          <w:w w:val="106"/>
          <w:sz w:val="18"/>
          <w:szCs w:val="18"/>
          <w:u w:val="single"/>
          <w:lang w:val="fr-FR" w:bidi="he-IL"/>
        </w:rPr>
        <w:t xml:space="preserve">- ASSISTANCE AUX OPERATIONS DE RECEPTION (AOR) </w:t>
      </w:r>
    </w:p>
    <w:p w:rsidR="00FF33CC" w:rsidRPr="00F336CE" w:rsidRDefault="00447715" w:rsidP="00FF33CC">
      <w:pPr>
        <w:pStyle w:val="Style"/>
        <w:spacing w:before="249" w:line="254" w:lineRule="exact"/>
        <w:ind w:left="33" w:right="10"/>
        <w:jc w:val="both"/>
        <w:rPr>
          <w:b/>
          <w:color w:val="000000" w:themeColor="text1"/>
          <w:w w:val="106"/>
          <w:sz w:val="18"/>
          <w:szCs w:val="18"/>
          <w:u w:val="single"/>
          <w:lang w:val="fr-FR" w:bidi="he-IL"/>
        </w:rPr>
      </w:pPr>
      <w:r w:rsidRPr="00F336CE">
        <w:rPr>
          <w:b/>
          <w:color w:val="000000" w:themeColor="text1"/>
          <w:w w:val="106"/>
          <w:sz w:val="18"/>
          <w:szCs w:val="18"/>
          <w:u w:val="single"/>
          <w:lang w:val="fr-FR" w:bidi="he-IL"/>
        </w:rPr>
        <w:t>IV-3</w:t>
      </w:r>
      <w:r w:rsidR="00FF33CC" w:rsidRPr="00F336CE">
        <w:rPr>
          <w:b/>
          <w:color w:val="000000" w:themeColor="text1"/>
          <w:w w:val="106"/>
          <w:sz w:val="18"/>
          <w:szCs w:val="18"/>
          <w:u w:val="single"/>
          <w:lang w:val="fr-FR" w:bidi="he-IL"/>
        </w:rPr>
        <w:t xml:space="preserve">-1-Régulation de l'achèvement de l'ouvrage </w:t>
      </w:r>
    </w:p>
    <w:p w:rsidR="00FF33CC" w:rsidRPr="00F336CE" w:rsidRDefault="00FF33CC" w:rsidP="00FF33CC">
      <w:pPr>
        <w:pStyle w:val="Style"/>
        <w:spacing w:before="235" w:line="249" w:lineRule="exact"/>
        <w:ind w:left="24"/>
        <w:jc w:val="both"/>
        <w:rPr>
          <w:color w:val="000000" w:themeColor="text1"/>
          <w:sz w:val="18"/>
          <w:szCs w:val="18"/>
          <w:lang w:val="fr-FR" w:bidi="he-IL"/>
        </w:rPr>
      </w:pPr>
      <w:r w:rsidRPr="00F336CE">
        <w:rPr>
          <w:color w:val="000000" w:themeColor="text1"/>
          <w:sz w:val="18"/>
          <w:szCs w:val="18"/>
          <w:lang w:val="fr-FR" w:bidi="he-IL"/>
        </w:rPr>
        <w:t xml:space="preserve">Le titulaire est chargé d'évaluer de manière précise les </w:t>
      </w:r>
      <w:r w:rsidR="00804CD4" w:rsidRPr="00F336CE">
        <w:rPr>
          <w:color w:val="000000" w:themeColor="text1"/>
          <w:sz w:val="18"/>
          <w:szCs w:val="18"/>
          <w:lang w:val="fr-FR" w:bidi="he-IL"/>
        </w:rPr>
        <w:t>prévisions</w:t>
      </w:r>
      <w:r w:rsidRPr="00F336CE">
        <w:rPr>
          <w:color w:val="000000" w:themeColor="text1"/>
          <w:sz w:val="18"/>
          <w:szCs w:val="18"/>
          <w:lang w:val="fr-FR" w:bidi="he-IL"/>
        </w:rPr>
        <w:t xml:space="preserve"> d'achèvement des travaux. Il doit régulièrement aviser le Chef de Service de l'évolution du chantier en particulier dans la phase finale. Il doit exercer un encadrement constant de l'entreprise afin d'avoir une vision claire des contraintes de </w:t>
      </w:r>
      <w:proofErr w:type="spellStart"/>
      <w:r w:rsidRPr="00F336CE">
        <w:rPr>
          <w:color w:val="000000" w:themeColor="text1"/>
          <w:sz w:val="18"/>
          <w:szCs w:val="18"/>
          <w:lang w:val="fr-FR" w:bidi="he-IL"/>
        </w:rPr>
        <w:t>celle-civis-à-vis</w:t>
      </w:r>
      <w:proofErr w:type="spellEnd"/>
      <w:r w:rsidRPr="00F336CE">
        <w:rPr>
          <w:color w:val="000000" w:themeColor="text1"/>
          <w:sz w:val="18"/>
          <w:szCs w:val="18"/>
          <w:lang w:val="fr-FR" w:bidi="he-IL"/>
        </w:rPr>
        <w:t xml:space="preserve"> du respect des plannings. </w:t>
      </w:r>
    </w:p>
    <w:p w:rsidR="00FF33CC" w:rsidRPr="00F336CE" w:rsidRDefault="00447715" w:rsidP="00FF33CC">
      <w:pPr>
        <w:pStyle w:val="Style"/>
        <w:spacing w:before="244" w:line="254" w:lineRule="exact"/>
        <w:ind w:left="33" w:right="10"/>
        <w:jc w:val="both"/>
        <w:rPr>
          <w:b/>
          <w:color w:val="000000" w:themeColor="text1"/>
          <w:w w:val="106"/>
          <w:sz w:val="18"/>
          <w:szCs w:val="18"/>
          <w:u w:val="single"/>
          <w:lang w:val="fr-FR" w:bidi="he-IL"/>
        </w:rPr>
      </w:pPr>
      <w:r w:rsidRPr="00F336CE">
        <w:rPr>
          <w:b/>
          <w:color w:val="000000" w:themeColor="text1"/>
          <w:w w:val="106"/>
          <w:sz w:val="18"/>
          <w:szCs w:val="18"/>
          <w:u w:val="single"/>
          <w:lang w:val="fr-FR" w:bidi="he-IL"/>
        </w:rPr>
        <w:t>IV-3</w:t>
      </w:r>
      <w:r w:rsidR="00FF33CC" w:rsidRPr="00F336CE">
        <w:rPr>
          <w:b/>
          <w:color w:val="000000" w:themeColor="text1"/>
          <w:w w:val="106"/>
          <w:sz w:val="18"/>
          <w:szCs w:val="18"/>
          <w:u w:val="single"/>
          <w:lang w:val="fr-FR" w:bidi="he-IL"/>
        </w:rPr>
        <w:t xml:space="preserve">-2-0rganisation des opérations de réception </w:t>
      </w:r>
    </w:p>
    <w:p w:rsidR="00FF33CC" w:rsidRPr="00F336CE" w:rsidRDefault="00FF33CC" w:rsidP="00FF33CC">
      <w:pPr>
        <w:pStyle w:val="Style"/>
        <w:spacing w:before="240" w:line="254" w:lineRule="exact"/>
        <w:ind w:left="33" w:right="5"/>
        <w:jc w:val="both"/>
        <w:rPr>
          <w:color w:val="000000" w:themeColor="text1"/>
          <w:sz w:val="18"/>
          <w:szCs w:val="18"/>
          <w:lang w:val="fr-FR" w:bidi="he-IL"/>
        </w:rPr>
      </w:pPr>
      <w:r w:rsidRPr="00F336CE">
        <w:rPr>
          <w:color w:val="000000" w:themeColor="text1"/>
          <w:sz w:val="18"/>
          <w:szCs w:val="18"/>
          <w:lang w:val="fr-FR" w:bidi="he-IL"/>
        </w:rPr>
        <w:t xml:space="preserve">Le Cocontractant organise les opérations de réception des travaux, fourniture et prestations, y compris les réceptions provisoires et </w:t>
      </w:r>
      <w:r w:rsidRPr="00F336CE">
        <w:rPr>
          <w:color w:val="000000" w:themeColor="text1"/>
          <w:sz w:val="18"/>
          <w:szCs w:val="18"/>
          <w:lang w:val="fr-FR" w:bidi="he-IL"/>
        </w:rPr>
        <w:lastRenderedPageBreak/>
        <w:t>partielles. Il informe suffisamment tôt à l'avance les différentes personnes concernées. II assure les liaisons avec les organismes de contrôle et rédige à l'attention du Chef de Service</w:t>
      </w:r>
      <w:r w:rsidRPr="00F336CE">
        <w:rPr>
          <w:color w:val="000000" w:themeColor="text1"/>
          <w:sz w:val="18"/>
          <w:szCs w:val="18"/>
          <w:lang w:val="fr-FR" w:bidi="he-IL"/>
        </w:rPr>
        <w:br/>
        <w:t xml:space="preserve">du marché et Maître d'Ouvrage, différents rapports aux réceptions des travaux. </w:t>
      </w:r>
    </w:p>
    <w:p w:rsidR="00FF33CC" w:rsidRPr="00F336CE" w:rsidRDefault="00FF33CC" w:rsidP="00FF33CC">
      <w:pPr>
        <w:pStyle w:val="Style"/>
        <w:spacing w:before="240" w:line="220" w:lineRule="exact"/>
        <w:ind w:left="29" w:right="14"/>
        <w:jc w:val="both"/>
        <w:rPr>
          <w:color w:val="000000" w:themeColor="text1"/>
          <w:sz w:val="18"/>
          <w:szCs w:val="18"/>
          <w:lang w:val="fr-FR" w:bidi="he-IL"/>
        </w:rPr>
      </w:pPr>
      <w:r w:rsidRPr="00F336CE">
        <w:rPr>
          <w:color w:val="000000" w:themeColor="text1"/>
          <w:sz w:val="18"/>
          <w:szCs w:val="18"/>
          <w:lang w:val="fr-FR" w:bidi="he-IL"/>
        </w:rPr>
        <w:t xml:space="preserve">II rédige les procès-verbaux et les fait signer des parties prenantes. </w:t>
      </w:r>
    </w:p>
    <w:p w:rsidR="00FF33CC" w:rsidRPr="00F336CE" w:rsidRDefault="00FF33CC" w:rsidP="00FF33CC">
      <w:pPr>
        <w:pStyle w:val="Style"/>
        <w:spacing w:before="240" w:line="244" w:lineRule="exact"/>
        <w:ind w:left="33" w:right="14"/>
        <w:jc w:val="both"/>
        <w:rPr>
          <w:color w:val="000000" w:themeColor="text1"/>
          <w:sz w:val="18"/>
          <w:szCs w:val="18"/>
          <w:lang w:val="fr-FR" w:bidi="he-IL"/>
        </w:rPr>
      </w:pPr>
      <w:r w:rsidRPr="00F336CE">
        <w:rPr>
          <w:color w:val="000000" w:themeColor="text1"/>
          <w:sz w:val="18"/>
          <w:szCs w:val="18"/>
          <w:lang w:val="fr-FR" w:bidi="he-IL"/>
        </w:rPr>
        <w:t xml:space="preserve">Les opérations de réception couvriront non seulement la réception provisoire, mais également les visites trimestrielles et une mission pour participer </w:t>
      </w:r>
      <w:r w:rsidRPr="00F336CE">
        <w:rPr>
          <w:color w:val="000000" w:themeColor="text1"/>
          <w:w w:val="106"/>
          <w:sz w:val="18"/>
          <w:szCs w:val="18"/>
          <w:lang w:val="fr-FR" w:bidi="he-IL"/>
        </w:rPr>
        <w:t xml:space="preserve">à </w:t>
      </w:r>
      <w:r w:rsidRPr="00F336CE">
        <w:rPr>
          <w:color w:val="000000" w:themeColor="text1"/>
          <w:sz w:val="18"/>
          <w:szCs w:val="18"/>
          <w:lang w:val="fr-FR" w:bidi="he-IL"/>
        </w:rPr>
        <w:t xml:space="preserve">la réception définitive. </w:t>
      </w:r>
    </w:p>
    <w:p w:rsidR="00FF33CC" w:rsidRPr="00F336CE" w:rsidRDefault="00FF33CC" w:rsidP="00FF33CC">
      <w:pPr>
        <w:pStyle w:val="Style"/>
        <w:spacing w:before="240" w:line="249" w:lineRule="exact"/>
        <w:ind w:left="29" w:right="10"/>
        <w:jc w:val="both"/>
        <w:rPr>
          <w:color w:val="000000" w:themeColor="text1"/>
          <w:sz w:val="18"/>
          <w:szCs w:val="18"/>
          <w:lang w:val="fr-FR" w:bidi="he-IL"/>
        </w:rPr>
      </w:pPr>
      <w:r w:rsidRPr="00F336CE">
        <w:rPr>
          <w:color w:val="000000" w:themeColor="text1"/>
          <w:sz w:val="18"/>
          <w:szCs w:val="18"/>
          <w:lang w:val="fr-FR" w:bidi="he-IL"/>
        </w:rPr>
        <w:t xml:space="preserve">En effet avant la réception définitive, des visites trimestrielles d'inspection sur le site seront effectuées à cet effet à compter de la dernière réception provisoire pour procéder aux pré visites. La pré visite réalisée un (01) mois avant la réception définitive donne lieu à l'expertise du chantier et des réparations faites par l'entrepreneur pendant la période de garantie et la production d'un rapport préalable au Chef de Service du marché et au Maître d'Ouvrage. </w:t>
      </w:r>
    </w:p>
    <w:p w:rsidR="00FF33CC" w:rsidRPr="00F336CE" w:rsidRDefault="00447715" w:rsidP="00FF33CC">
      <w:pPr>
        <w:pStyle w:val="Style"/>
        <w:spacing w:before="240" w:line="254" w:lineRule="exact"/>
        <w:ind w:left="33" w:right="10"/>
        <w:jc w:val="both"/>
        <w:rPr>
          <w:b/>
          <w:color w:val="000000" w:themeColor="text1"/>
          <w:w w:val="106"/>
          <w:sz w:val="18"/>
          <w:szCs w:val="18"/>
          <w:u w:val="single"/>
          <w:lang w:val="fr-FR" w:bidi="he-IL"/>
        </w:rPr>
      </w:pPr>
      <w:r w:rsidRPr="00F336CE">
        <w:rPr>
          <w:b/>
          <w:color w:val="000000" w:themeColor="text1"/>
          <w:w w:val="106"/>
          <w:sz w:val="18"/>
          <w:szCs w:val="18"/>
          <w:u w:val="single"/>
          <w:lang w:val="fr-FR" w:bidi="he-IL"/>
        </w:rPr>
        <w:t>IV-3</w:t>
      </w:r>
      <w:r w:rsidR="00FF33CC" w:rsidRPr="00F336CE">
        <w:rPr>
          <w:b/>
          <w:color w:val="000000" w:themeColor="text1"/>
          <w:w w:val="106"/>
          <w:sz w:val="18"/>
          <w:szCs w:val="18"/>
          <w:u w:val="single"/>
          <w:lang w:val="fr-FR" w:bidi="he-IL"/>
        </w:rPr>
        <w:t xml:space="preserve">-3- Gestion de l'exercice des garanties par l'entreprise et de la levée des réserves </w:t>
      </w:r>
    </w:p>
    <w:p w:rsidR="00FF33CC" w:rsidRPr="00F336CE" w:rsidRDefault="00FF33CC" w:rsidP="00FF33CC">
      <w:pPr>
        <w:pStyle w:val="Style"/>
        <w:spacing w:before="240" w:line="220" w:lineRule="exact"/>
        <w:ind w:left="14" w:right="14"/>
        <w:jc w:val="both"/>
        <w:rPr>
          <w:color w:val="000000" w:themeColor="text1"/>
          <w:sz w:val="18"/>
          <w:szCs w:val="18"/>
          <w:lang w:val="fr-FR" w:bidi="he-IL"/>
        </w:rPr>
      </w:pPr>
      <w:r w:rsidRPr="00F336CE">
        <w:rPr>
          <w:color w:val="000000" w:themeColor="text1"/>
          <w:sz w:val="18"/>
          <w:szCs w:val="18"/>
          <w:lang w:val="fr-FR" w:bidi="he-IL"/>
        </w:rPr>
        <w:t xml:space="preserve">Le Cocontractant est tenu d'assurer le suivi des réserves formulées lors des opérations de réception, jusqu'à leur levée. </w:t>
      </w:r>
    </w:p>
    <w:p w:rsidR="00FF33CC" w:rsidRPr="00F336CE" w:rsidRDefault="00FF33CC" w:rsidP="00FF33CC">
      <w:pPr>
        <w:pStyle w:val="Style"/>
        <w:spacing w:before="240" w:line="254" w:lineRule="exact"/>
        <w:ind w:left="33" w:right="10"/>
        <w:jc w:val="both"/>
        <w:rPr>
          <w:color w:val="000000" w:themeColor="text1"/>
          <w:sz w:val="18"/>
          <w:szCs w:val="18"/>
          <w:lang w:val="fr-FR" w:bidi="he-IL"/>
        </w:rPr>
      </w:pPr>
      <w:r w:rsidRPr="00F336CE">
        <w:rPr>
          <w:color w:val="000000" w:themeColor="text1"/>
          <w:sz w:val="18"/>
          <w:szCs w:val="18"/>
          <w:lang w:val="fr-FR" w:bidi="he-IL"/>
        </w:rPr>
        <w:t xml:space="preserve">Il est chargé de l'examen des désordres signalés par le Chef de Service du marché ou l'Ingénieur du marché et doit établir un rapport circonstancié précisant la nature et les origines de ces désordres, et formuler les propositions quant à leur traitement. </w:t>
      </w:r>
    </w:p>
    <w:p w:rsidR="00FF33CC" w:rsidRPr="00F336CE" w:rsidRDefault="00447715" w:rsidP="00FF33CC">
      <w:pPr>
        <w:pStyle w:val="Style"/>
        <w:spacing w:before="249" w:line="216" w:lineRule="exact"/>
        <w:ind w:left="38" w:right="10"/>
        <w:jc w:val="both"/>
        <w:rPr>
          <w:b/>
          <w:color w:val="000000" w:themeColor="text1"/>
          <w:w w:val="106"/>
          <w:sz w:val="18"/>
          <w:szCs w:val="18"/>
          <w:u w:val="single"/>
          <w:lang w:val="fr-FR" w:bidi="he-IL"/>
        </w:rPr>
      </w:pPr>
      <w:r w:rsidRPr="00F336CE">
        <w:rPr>
          <w:b/>
          <w:color w:val="000000" w:themeColor="text1"/>
          <w:w w:val="106"/>
          <w:sz w:val="18"/>
          <w:szCs w:val="18"/>
          <w:u w:val="single"/>
          <w:lang w:val="fr-FR" w:bidi="he-IL"/>
        </w:rPr>
        <w:t>IV-3</w:t>
      </w:r>
      <w:r w:rsidR="00FF33CC" w:rsidRPr="00F336CE">
        <w:rPr>
          <w:b/>
          <w:color w:val="000000" w:themeColor="text1"/>
          <w:w w:val="106"/>
          <w:sz w:val="18"/>
          <w:szCs w:val="18"/>
          <w:u w:val="single"/>
          <w:lang w:val="fr-FR" w:bidi="he-IL"/>
        </w:rPr>
        <w:t xml:space="preserve">-4-Elaboration des dossiers des ouvrages exécutés </w:t>
      </w:r>
    </w:p>
    <w:p w:rsidR="00FF33CC" w:rsidRPr="00F336CE" w:rsidRDefault="00FF33CC" w:rsidP="00FF33CC">
      <w:pPr>
        <w:pStyle w:val="Style"/>
        <w:spacing w:before="240" w:line="254" w:lineRule="exact"/>
        <w:ind w:left="33" w:right="10"/>
        <w:jc w:val="both"/>
        <w:rPr>
          <w:color w:val="000000" w:themeColor="text1"/>
          <w:sz w:val="18"/>
          <w:szCs w:val="18"/>
          <w:lang w:val="fr-FR" w:bidi="he-IL"/>
        </w:rPr>
      </w:pPr>
      <w:r w:rsidRPr="00F336CE">
        <w:rPr>
          <w:color w:val="000000" w:themeColor="text1"/>
          <w:sz w:val="18"/>
          <w:szCs w:val="18"/>
          <w:lang w:val="fr-FR" w:bidi="he-IL"/>
        </w:rPr>
        <w:t xml:space="preserve">Le Cocontractant établit la liste détaillée des documents constituants les dossiers des ouvrages exécutés (DOE). Il lui appartient de collecter et de vérifier les documents ci-dessus fournis après exécution par l'entrepreneur (et notamment les plans d'ensemble et le détail conformes à l'exécution). Il doit soumettre à l'approbation du Chef de Service du marché, les plans de récolement. </w:t>
      </w:r>
    </w:p>
    <w:p w:rsidR="00FF33CC" w:rsidRPr="00F336CE" w:rsidRDefault="00FF33CC" w:rsidP="00FF33CC">
      <w:pPr>
        <w:pStyle w:val="Style"/>
        <w:spacing w:before="240" w:line="254" w:lineRule="exact"/>
        <w:ind w:left="33" w:right="10"/>
        <w:jc w:val="both"/>
        <w:rPr>
          <w:color w:val="000000" w:themeColor="text1"/>
          <w:sz w:val="18"/>
          <w:szCs w:val="18"/>
          <w:lang w:val="fr-FR" w:bidi="he-IL"/>
        </w:rPr>
      </w:pPr>
      <w:r w:rsidRPr="00F336CE">
        <w:rPr>
          <w:color w:val="000000" w:themeColor="text1"/>
          <w:sz w:val="18"/>
          <w:szCs w:val="18"/>
          <w:lang w:val="fr-FR" w:bidi="he-IL"/>
        </w:rPr>
        <w:t xml:space="preserve">Le Cocontractant remettra, après vérification, le document ci-dessus (en trois (03) exemplaires accompagnés du contre calque et du CD Rom non réinscriptible y afférents) au Chef de Service du marché accompagné de toute information pour l'entretien et la bonne exploitation des ouvrages. </w:t>
      </w:r>
    </w:p>
    <w:p w:rsidR="0081476A" w:rsidRPr="00F336CE" w:rsidRDefault="0081476A" w:rsidP="00993299">
      <w:pPr>
        <w:pStyle w:val="Default"/>
        <w:rPr>
          <w:rFonts w:ascii="Times New Roman" w:hAnsi="Times New Roman" w:cs="Times New Roman"/>
          <w:color w:val="auto"/>
          <w:sz w:val="18"/>
          <w:szCs w:val="18"/>
        </w:rPr>
      </w:pPr>
    </w:p>
    <w:p w:rsidR="00B66F0E" w:rsidRPr="00F336CE" w:rsidRDefault="00B66F0E" w:rsidP="00B66F0E">
      <w:pPr>
        <w:pStyle w:val="Style"/>
        <w:spacing w:line="225" w:lineRule="exact"/>
        <w:ind w:right="14"/>
        <w:jc w:val="both"/>
        <w:rPr>
          <w:b/>
          <w:color w:val="000000" w:themeColor="text1"/>
          <w:sz w:val="18"/>
          <w:szCs w:val="18"/>
          <w:u w:val="single"/>
          <w:lang w:val="fr-FR" w:bidi="he-IL"/>
        </w:rPr>
      </w:pPr>
      <w:r w:rsidRPr="00F336CE">
        <w:rPr>
          <w:b/>
          <w:color w:val="000000" w:themeColor="text1"/>
          <w:sz w:val="18"/>
          <w:szCs w:val="18"/>
          <w:u w:val="single"/>
          <w:lang w:val="fr-FR" w:bidi="he-IL"/>
        </w:rPr>
        <w:t xml:space="preserve">V- PRESTATIONS A LA CHARGE DE L'ADMINISTRATION </w:t>
      </w:r>
    </w:p>
    <w:p w:rsidR="00B66F0E" w:rsidRPr="00F336CE" w:rsidRDefault="00B66F0E" w:rsidP="00B66F0E">
      <w:pPr>
        <w:pStyle w:val="Style"/>
        <w:spacing w:before="268" w:line="1" w:lineRule="exact"/>
        <w:ind w:left="4" w:right="14"/>
        <w:jc w:val="both"/>
        <w:rPr>
          <w:color w:val="000000" w:themeColor="text1"/>
          <w:sz w:val="18"/>
          <w:szCs w:val="18"/>
          <w:lang w:val="fr-FR" w:bidi="he-IL"/>
        </w:rPr>
      </w:pPr>
    </w:p>
    <w:p w:rsidR="00B66F0E" w:rsidRPr="00F336CE" w:rsidRDefault="00B66F0E" w:rsidP="00B66F0E">
      <w:pPr>
        <w:pStyle w:val="Style"/>
        <w:spacing w:line="264" w:lineRule="exact"/>
        <w:ind w:left="4" w:right="14"/>
        <w:jc w:val="both"/>
        <w:rPr>
          <w:color w:val="000000" w:themeColor="text1"/>
          <w:sz w:val="18"/>
          <w:szCs w:val="18"/>
          <w:lang w:val="fr-FR" w:bidi="he-IL"/>
        </w:rPr>
      </w:pPr>
      <w:r w:rsidRPr="00F336CE">
        <w:rPr>
          <w:color w:val="000000" w:themeColor="text1"/>
          <w:sz w:val="18"/>
          <w:szCs w:val="18"/>
          <w:lang w:val="fr-FR" w:bidi="he-IL"/>
        </w:rPr>
        <w:t xml:space="preserve">La </w:t>
      </w:r>
      <w:r w:rsidR="00447715" w:rsidRPr="00F336CE">
        <w:rPr>
          <w:color w:val="000000" w:themeColor="text1"/>
          <w:sz w:val="18"/>
          <w:szCs w:val="18"/>
          <w:lang w:val="fr-FR" w:bidi="he-IL"/>
        </w:rPr>
        <w:t>Commune d’</w:t>
      </w:r>
      <w:proofErr w:type="spellStart"/>
      <w:r w:rsidR="00447715" w:rsidRPr="00F336CE">
        <w:rPr>
          <w:color w:val="000000" w:themeColor="text1"/>
          <w:sz w:val="18"/>
          <w:szCs w:val="18"/>
          <w:lang w:val="fr-FR" w:bidi="he-IL"/>
        </w:rPr>
        <w:t>Ebonè</w:t>
      </w:r>
      <w:proofErr w:type="spellEnd"/>
      <w:r w:rsidRPr="00F336CE">
        <w:rPr>
          <w:color w:val="000000" w:themeColor="text1"/>
          <w:sz w:val="18"/>
          <w:szCs w:val="18"/>
          <w:lang w:val="fr-FR" w:bidi="he-IL"/>
        </w:rPr>
        <w:t xml:space="preserve"> mettra à la disposition du consultant les documents disponibles relatifs </w:t>
      </w:r>
      <w:proofErr w:type="spellStart"/>
      <w:r w:rsidRPr="00F336CE">
        <w:rPr>
          <w:color w:val="000000" w:themeColor="text1"/>
          <w:sz w:val="18"/>
          <w:szCs w:val="18"/>
          <w:lang w:val="fr-FR" w:bidi="he-IL"/>
        </w:rPr>
        <w:t>aumarché</w:t>
      </w:r>
      <w:proofErr w:type="spellEnd"/>
      <w:r w:rsidRPr="00F336CE">
        <w:rPr>
          <w:color w:val="000000" w:themeColor="text1"/>
          <w:sz w:val="18"/>
          <w:szCs w:val="18"/>
          <w:lang w:val="fr-FR" w:bidi="he-IL"/>
        </w:rPr>
        <w:t xml:space="preserve"> de travaux. </w:t>
      </w:r>
    </w:p>
    <w:p w:rsidR="00B66F0E" w:rsidRPr="00F336CE" w:rsidRDefault="00B66F0E" w:rsidP="00B66F0E">
      <w:pPr>
        <w:pStyle w:val="Style"/>
        <w:spacing w:before="259" w:line="1" w:lineRule="exact"/>
        <w:ind w:left="5" w:right="5971"/>
        <w:jc w:val="both"/>
        <w:rPr>
          <w:color w:val="000000" w:themeColor="text1"/>
          <w:sz w:val="18"/>
          <w:szCs w:val="18"/>
          <w:lang w:val="fr-FR" w:bidi="he-IL"/>
        </w:rPr>
      </w:pPr>
    </w:p>
    <w:p w:rsidR="00B66F0E" w:rsidRPr="00F336CE" w:rsidRDefault="00B66F0E" w:rsidP="00B66F0E">
      <w:pPr>
        <w:pStyle w:val="Style"/>
        <w:spacing w:line="225" w:lineRule="exact"/>
        <w:ind w:left="5" w:right="5971"/>
        <w:jc w:val="both"/>
        <w:rPr>
          <w:b/>
          <w:color w:val="000000" w:themeColor="text1"/>
          <w:sz w:val="18"/>
          <w:szCs w:val="18"/>
          <w:u w:val="single"/>
          <w:lang w:val="fr-FR" w:bidi="he-IL"/>
        </w:rPr>
      </w:pPr>
      <w:r w:rsidRPr="00F336CE">
        <w:rPr>
          <w:b/>
          <w:color w:val="000000" w:themeColor="text1"/>
          <w:sz w:val="18"/>
          <w:szCs w:val="18"/>
          <w:u w:val="single"/>
          <w:lang w:val="fr-FR" w:bidi="he-IL"/>
        </w:rPr>
        <w:t xml:space="preserve">VI-OBLIGATIONS DU TITULAIRE </w:t>
      </w:r>
    </w:p>
    <w:p w:rsidR="00B66F0E" w:rsidRPr="00F336CE" w:rsidRDefault="00B66F0E" w:rsidP="00B66F0E">
      <w:pPr>
        <w:pStyle w:val="Style"/>
        <w:spacing w:before="273" w:line="1" w:lineRule="exact"/>
        <w:ind w:left="10" w:right="7795"/>
        <w:jc w:val="both"/>
        <w:rPr>
          <w:color w:val="000000" w:themeColor="text1"/>
          <w:sz w:val="18"/>
          <w:szCs w:val="18"/>
          <w:lang w:val="fr-FR" w:bidi="he-IL"/>
        </w:rPr>
      </w:pPr>
    </w:p>
    <w:p w:rsidR="00B66F0E" w:rsidRPr="00F336CE" w:rsidRDefault="00B66F0E" w:rsidP="00B66F0E">
      <w:pPr>
        <w:pStyle w:val="Style"/>
        <w:spacing w:line="225" w:lineRule="exact"/>
        <w:ind w:left="10" w:right="7795"/>
        <w:jc w:val="both"/>
        <w:rPr>
          <w:b/>
          <w:color w:val="000000" w:themeColor="text1"/>
          <w:sz w:val="18"/>
          <w:szCs w:val="18"/>
          <w:lang w:val="fr-FR" w:bidi="he-IL"/>
        </w:rPr>
      </w:pPr>
      <w:r w:rsidRPr="00F336CE">
        <w:rPr>
          <w:b/>
          <w:color w:val="000000" w:themeColor="text1"/>
          <w:sz w:val="18"/>
          <w:szCs w:val="18"/>
          <w:lang w:val="fr-FR" w:bidi="he-IL"/>
        </w:rPr>
        <w:t xml:space="preserve">VI-I-I-Documents </w:t>
      </w:r>
    </w:p>
    <w:p w:rsidR="00B66F0E" w:rsidRPr="00F336CE" w:rsidRDefault="00B66F0E" w:rsidP="00B66F0E">
      <w:pPr>
        <w:pStyle w:val="Style"/>
        <w:spacing w:before="268" w:line="1" w:lineRule="exact"/>
        <w:ind w:left="14" w:right="4829"/>
        <w:jc w:val="both"/>
        <w:rPr>
          <w:color w:val="000000" w:themeColor="text1"/>
          <w:sz w:val="18"/>
          <w:szCs w:val="18"/>
          <w:lang w:val="fr-FR" w:bidi="he-IL"/>
        </w:rPr>
      </w:pPr>
    </w:p>
    <w:p w:rsidR="00B66F0E" w:rsidRPr="00F336CE" w:rsidRDefault="00B66F0E" w:rsidP="00B66F0E">
      <w:pPr>
        <w:pStyle w:val="Style"/>
        <w:spacing w:line="264" w:lineRule="exact"/>
        <w:ind w:left="14" w:right="-29"/>
        <w:jc w:val="both"/>
        <w:rPr>
          <w:color w:val="000000" w:themeColor="text1"/>
          <w:sz w:val="18"/>
          <w:szCs w:val="18"/>
          <w:lang w:val="fr-FR" w:bidi="he-IL"/>
        </w:rPr>
      </w:pPr>
      <w:r w:rsidRPr="00F336CE">
        <w:rPr>
          <w:color w:val="000000" w:themeColor="text1"/>
          <w:sz w:val="18"/>
          <w:szCs w:val="18"/>
          <w:lang w:val="fr-FR" w:bidi="he-IL"/>
        </w:rPr>
        <w:t xml:space="preserve">Le </w:t>
      </w:r>
      <w:r w:rsidR="00CB0CD1" w:rsidRPr="00F336CE">
        <w:rPr>
          <w:color w:val="000000" w:themeColor="text1"/>
          <w:sz w:val="18"/>
          <w:szCs w:val="18"/>
          <w:lang w:val="fr-FR" w:bidi="he-IL"/>
        </w:rPr>
        <w:t>Cocon</w:t>
      </w:r>
      <w:r w:rsidRPr="00F336CE">
        <w:rPr>
          <w:color w:val="000000" w:themeColor="text1"/>
          <w:sz w:val="18"/>
          <w:szCs w:val="18"/>
          <w:lang w:val="fr-FR" w:bidi="he-IL"/>
        </w:rPr>
        <w:t>tractant fera un inventaire de tous les documents mis à sa disposition par l’administration et ceux produits au cours de la mission pour besoin de contrôle. Ces documents dont il aura la garde, devront être restitués à la fin de la mission. Ils doivent être considérés comme confidentiels et utilisés comme tels</w:t>
      </w:r>
    </w:p>
    <w:p w:rsidR="00B66F0E" w:rsidRPr="00F336CE" w:rsidRDefault="00B66F0E" w:rsidP="00B66F0E">
      <w:pPr>
        <w:pStyle w:val="Style"/>
        <w:spacing w:before="278" w:line="1" w:lineRule="exact"/>
        <w:ind w:left="14" w:right="14"/>
        <w:jc w:val="both"/>
        <w:rPr>
          <w:color w:val="000000" w:themeColor="text1"/>
          <w:sz w:val="18"/>
          <w:szCs w:val="18"/>
          <w:lang w:val="fr-FR" w:bidi="he-IL"/>
        </w:rPr>
      </w:pPr>
    </w:p>
    <w:p w:rsidR="00B66F0E" w:rsidRPr="00F336CE" w:rsidRDefault="00B66F0E" w:rsidP="00B66F0E">
      <w:pPr>
        <w:pStyle w:val="Style"/>
        <w:spacing w:line="225" w:lineRule="exact"/>
        <w:ind w:left="14" w:right="14"/>
        <w:jc w:val="both"/>
        <w:rPr>
          <w:b/>
          <w:color w:val="000000" w:themeColor="text1"/>
          <w:sz w:val="18"/>
          <w:szCs w:val="18"/>
          <w:u w:val="single"/>
          <w:lang w:val="fr-FR" w:bidi="he-IL"/>
        </w:rPr>
      </w:pPr>
      <w:r w:rsidRPr="00F336CE">
        <w:rPr>
          <w:b/>
          <w:color w:val="000000" w:themeColor="text1"/>
          <w:sz w:val="18"/>
          <w:szCs w:val="18"/>
          <w:u w:val="single"/>
          <w:lang w:val="fr-FR" w:bidi="he-IL"/>
        </w:rPr>
        <w:t>VI-2-PERSONNEL</w:t>
      </w:r>
    </w:p>
    <w:p w:rsidR="00B66F0E" w:rsidRPr="00F336CE" w:rsidRDefault="00B66F0E" w:rsidP="00B66F0E">
      <w:pPr>
        <w:pStyle w:val="Style"/>
        <w:spacing w:before="273" w:line="1" w:lineRule="exact"/>
        <w:ind w:left="14"/>
        <w:jc w:val="both"/>
        <w:rPr>
          <w:color w:val="000000" w:themeColor="text1"/>
          <w:sz w:val="18"/>
          <w:szCs w:val="18"/>
          <w:lang w:val="fr-FR" w:bidi="he-IL"/>
        </w:rPr>
      </w:pPr>
    </w:p>
    <w:p w:rsidR="00B66F0E" w:rsidRPr="00F336CE" w:rsidRDefault="00B66F0E" w:rsidP="00B66F0E">
      <w:pPr>
        <w:pStyle w:val="Style"/>
        <w:spacing w:line="254" w:lineRule="exact"/>
        <w:ind w:left="14"/>
        <w:jc w:val="both"/>
        <w:rPr>
          <w:color w:val="000000" w:themeColor="text1"/>
          <w:sz w:val="18"/>
          <w:szCs w:val="18"/>
          <w:lang w:val="fr-FR" w:bidi="he-IL"/>
        </w:rPr>
      </w:pPr>
      <w:r w:rsidRPr="00F336CE">
        <w:rPr>
          <w:color w:val="000000" w:themeColor="text1"/>
          <w:sz w:val="18"/>
          <w:szCs w:val="18"/>
          <w:lang w:val="fr-FR" w:bidi="he-IL"/>
        </w:rPr>
        <w:t xml:space="preserve">Le Cocontractant devra joindre à son offre la liste et le curriculum vitae du personnel qu'il affectera à la mission. Le Maître d'Ouvrage se réservera, pendant toute la durée de la mission, le droit de refuser ou de faire remplacer tout personnel dont les capacités techniques ou les comportements sont jugés inadéquats. </w:t>
      </w:r>
    </w:p>
    <w:p w:rsidR="00B66F0E" w:rsidRPr="00F336CE" w:rsidRDefault="00B66F0E" w:rsidP="00B66F0E">
      <w:pPr>
        <w:pStyle w:val="Style"/>
        <w:spacing w:before="220" w:line="1" w:lineRule="exact"/>
        <w:ind w:left="14" w:right="5"/>
        <w:jc w:val="both"/>
        <w:rPr>
          <w:color w:val="000000" w:themeColor="text1"/>
          <w:sz w:val="18"/>
          <w:szCs w:val="18"/>
          <w:lang w:val="fr-FR" w:bidi="he-IL"/>
        </w:rPr>
      </w:pPr>
    </w:p>
    <w:p w:rsidR="00B66F0E" w:rsidRPr="00F336CE" w:rsidRDefault="00B66F0E" w:rsidP="00B66F0E">
      <w:pPr>
        <w:pStyle w:val="Style"/>
        <w:spacing w:line="264" w:lineRule="exact"/>
        <w:ind w:left="14" w:right="5"/>
        <w:jc w:val="both"/>
        <w:rPr>
          <w:color w:val="000000" w:themeColor="text1"/>
          <w:sz w:val="18"/>
          <w:szCs w:val="18"/>
          <w:lang w:val="fr-FR" w:bidi="he-IL"/>
        </w:rPr>
      </w:pPr>
      <w:r w:rsidRPr="00F336CE">
        <w:rPr>
          <w:color w:val="000000" w:themeColor="text1"/>
          <w:sz w:val="18"/>
          <w:szCs w:val="18"/>
          <w:lang w:val="fr-FR" w:bidi="he-IL"/>
        </w:rPr>
        <w:t xml:space="preserve">Tous les experts doivent maîtriser correctement les logiciels de traitement de texte et les tableurs (ex: Word, Excel ou équivalent). </w:t>
      </w:r>
    </w:p>
    <w:p w:rsidR="00B66F0E" w:rsidRPr="00F336CE" w:rsidRDefault="00B66F0E" w:rsidP="00B66F0E">
      <w:pPr>
        <w:pStyle w:val="Style"/>
        <w:spacing w:before="235" w:line="1" w:lineRule="exact"/>
        <w:ind w:left="18" w:right="14"/>
        <w:jc w:val="both"/>
        <w:rPr>
          <w:color w:val="000000" w:themeColor="text1"/>
          <w:sz w:val="18"/>
          <w:szCs w:val="18"/>
          <w:lang w:val="fr-FR" w:bidi="he-IL"/>
        </w:rPr>
      </w:pPr>
    </w:p>
    <w:p w:rsidR="00B66F0E" w:rsidRPr="00F336CE" w:rsidRDefault="00B66F0E" w:rsidP="00B66F0E">
      <w:pPr>
        <w:pStyle w:val="Style"/>
        <w:spacing w:line="216" w:lineRule="exact"/>
        <w:ind w:left="18" w:right="14"/>
        <w:jc w:val="both"/>
        <w:rPr>
          <w:color w:val="000000" w:themeColor="text1"/>
          <w:sz w:val="18"/>
          <w:szCs w:val="18"/>
          <w:lang w:val="fr-FR" w:bidi="he-IL"/>
        </w:rPr>
      </w:pPr>
      <w:r w:rsidRPr="00F336CE">
        <w:rPr>
          <w:color w:val="000000" w:themeColor="text1"/>
          <w:sz w:val="18"/>
          <w:szCs w:val="18"/>
          <w:lang w:val="fr-FR" w:bidi="he-IL"/>
        </w:rPr>
        <w:t xml:space="preserve">Le Cocontractant respectera la législation camerounaise pour tout recrutement d'agent national. </w:t>
      </w:r>
    </w:p>
    <w:p w:rsidR="00B66F0E" w:rsidRPr="00F336CE" w:rsidRDefault="00B66F0E" w:rsidP="00B66F0E">
      <w:pPr>
        <w:pStyle w:val="Style"/>
        <w:spacing w:before="230" w:line="1" w:lineRule="exact"/>
        <w:ind w:left="14"/>
        <w:jc w:val="both"/>
        <w:rPr>
          <w:color w:val="000000" w:themeColor="text1"/>
          <w:sz w:val="18"/>
          <w:szCs w:val="18"/>
          <w:lang w:val="fr-FR" w:bidi="he-IL"/>
        </w:rPr>
      </w:pPr>
    </w:p>
    <w:p w:rsidR="00B66F0E" w:rsidRPr="00F336CE" w:rsidRDefault="00B66F0E" w:rsidP="00B66F0E">
      <w:pPr>
        <w:pStyle w:val="Style"/>
        <w:spacing w:line="254" w:lineRule="exact"/>
        <w:ind w:left="14"/>
        <w:jc w:val="both"/>
        <w:rPr>
          <w:color w:val="000000" w:themeColor="text1"/>
          <w:sz w:val="18"/>
          <w:szCs w:val="18"/>
          <w:lang w:val="fr-FR" w:bidi="he-IL"/>
        </w:rPr>
      </w:pPr>
      <w:r w:rsidRPr="00F336CE">
        <w:rPr>
          <w:color w:val="000000" w:themeColor="text1"/>
          <w:sz w:val="18"/>
          <w:szCs w:val="18"/>
          <w:lang w:val="fr-FR" w:bidi="he-IL"/>
        </w:rPr>
        <w:t xml:space="preserve">Le titulaire effectuera toute tâches sous l'autorité de l'Administration conformément aux règlements et aux normes en vigueur au Cameroun et selon les prescriptions figurant dans les présents termes de référence. Il est responsable vis-à-vis de l'Administration de la bonne marche des travaux. </w:t>
      </w:r>
    </w:p>
    <w:p w:rsidR="00B66F0E" w:rsidRPr="00F336CE" w:rsidRDefault="00B66F0E" w:rsidP="00B66F0E">
      <w:pPr>
        <w:pStyle w:val="Style"/>
        <w:spacing w:before="230" w:line="1" w:lineRule="exact"/>
        <w:ind w:left="18"/>
        <w:jc w:val="both"/>
        <w:rPr>
          <w:color w:val="000000" w:themeColor="text1"/>
          <w:sz w:val="18"/>
          <w:szCs w:val="18"/>
          <w:lang w:val="fr-FR" w:bidi="he-IL"/>
        </w:rPr>
      </w:pPr>
    </w:p>
    <w:p w:rsidR="00B66F0E" w:rsidRPr="00F336CE" w:rsidRDefault="00B66F0E" w:rsidP="00B66F0E">
      <w:pPr>
        <w:pStyle w:val="Style"/>
        <w:spacing w:line="264" w:lineRule="exact"/>
        <w:ind w:left="18"/>
        <w:jc w:val="both"/>
        <w:rPr>
          <w:color w:val="000000" w:themeColor="text1"/>
          <w:sz w:val="18"/>
          <w:szCs w:val="18"/>
          <w:lang w:val="fr-FR" w:bidi="he-IL"/>
        </w:rPr>
      </w:pPr>
      <w:r w:rsidRPr="00F336CE">
        <w:rPr>
          <w:color w:val="000000" w:themeColor="text1"/>
          <w:sz w:val="18"/>
          <w:szCs w:val="18"/>
          <w:lang w:val="fr-FR" w:bidi="he-IL"/>
        </w:rPr>
        <w:t xml:space="preserve">Le Maître d'Ouvrage considérera le chef de mission du consultant comme l'interlocuteur responsable </w:t>
      </w:r>
      <w:proofErr w:type="spellStart"/>
      <w:r w:rsidRPr="00F336CE">
        <w:rPr>
          <w:color w:val="000000" w:themeColor="text1"/>
          <w:sz w:val="18"/>
          <w:szCs w:val="18"/>
          <w:lang w:val="fr-FR" w:bidi="he-IL"/>
        </w:rPr>
        <w:t>del'ensemble</w:t>
      </w:r>
      <w:proofErr w:type="spellEnd"/>
      <w:r w:rsidRPr="00F336CE">
        <w:rPr>
          <w:color w:val="000000" w:themeColor="text1"/>
          <w:sz w:val="18"/>
          <w:szCs w:val="18"/>
          <w:lang w:val="fr-FR" w:bidi="he-IL"/>
        </w:rPr>
        <w:t xml:space="preserve"> du personnel du consultant et des opérations de contrôle sur le terrain. </w:t>
      </w:r>
    </w:p>
    <w:p w:rsidR="00B66F0E" w:rsidRPr="00F336CE" w:rsidRDefault="00B66F0E" w:rsidP="00B66F0E">
      <w:pPr>
        <w:pStyle w:val="Style"/>
        <w:spacing w:before="230" w:line="1" w:lineRule="exact"/>
        <w:ind w:left="18"/>
        <w:jc w:val="both"/>
        <w:rPr>
          <w:color w:val="000000" w:themeColor="text1"/>
          <w:sz w:val="18"/>
          <w:szCs w:val="18"/>
          <w:lang w:val="fr-FR" w:bidi="he-IL"/>
        </w:rPr>
      </w:pPr>
    </w:p>
    <w:p w:rsidR="00B66F0E" w:rsidRPr="00F336CE" w:rsidRDefault="00B66F0E" w:rsidP="00B66F0E">
      <w:pPr>
        <w:pStyle w:val="Style"/>
        <w:spacing w:line="264" w:lineRule="exact"/>
        <w:ind w:left="18"/>
        <w:jc w:val="both"/>
        <w:rPr>
          <w:color w:val="000000" w:themeColor="text1"/>
          <w:sz w:val="18"/>
          <w:szCs w:val="18"/>
          <w:lang w:val="fr-FR" w:bidi="he-IL"/>
        </w:rPr>
      </w:pPr>
      <w:r w:rsidRPr="00F336CE">
        <w:rPr>
          <w:color w:val="000000" w:themeColor="text1"/>
          <w:sz w:val="18"/>
          <w:szCs w:val="18"/>
          <w:lang w:val="fr-FR" w:bidi="he-IL"/>
        </w:rPr>
        <w:t xml:space="preserve">Le Chef de Mission est chargé de diriger et de coordonner les activités de la mission. Il est responsable de la totalité des tâches de surveillances exécutées par les agents de la mission de contrôle. </w:t>
      </w:r>
    </w:p>
    <w:p w:rsidR="00B66F0E" w:rsidRPr="00F336CE" w:rsidRDefault="00B66F0E" w:rsidP="00B66F0E">
      <w:pPr>
        <w:pStyle w:val="Style"/>
        <w:spacing w:before="230" w:line="1" w:lineRule="exact"/>
        <w:ind w:left="18" w:right="10"/>
        <w:jc w:val="both"/>
        <w:rPr>
          <w:color w:val="000000" w:themeColor="text1"/>
          <w:sz w:val="18"/>
          <w:szCs w:val="18"/>
          <w:lang w:val="fr-FR" w:bidi="he-IL"/>
        </w:rPr>
      </w:pPr>
    </w:p>
    <w:p w:rsidR="00B66F0E" w:rsidRPr="00F336CE" w:rsidRDefault="00B66F0E" w:rsidP="00B66F0E">
      <w:pPr>
        <w:pStyle w:val="Style"/>
        <w:spacing w:line="264" w:lineRule="exact"/>
        <w:ind w:left="18" w:right="10"/>
        <w:jc w:val="both"/>
        <w:rPr>
          <w:color w:val="000000" w:themeColor="text1"/>
          <w:sz w:val="18"/>
          <w:szCs w:val="18"/>
          <w:lang w:val="fr-FR" w:bidi="he-IL"/>
        </w:rPr>
      </w:pPr>
      <w:r w:rsidRPr="00F336CE">
        <w:rPr>
          <w:color w:val="000000" w:themeColor="text1"/>
          <w:sz w:val="18"/>
          <w:szCs w:val="18"/>
          <w:lang w:val="fr-FR" w:bidi="he-IL"/>
        </w:rPr>
        <w:t xml:space="preserve">Les intérims lors des départs en congé devront être assurés par des experts de niveau équivalent. Les modalités d'intérims sont à préciser dans l'offre du titulaire. </w:t>
      </w:r>
    </w:p>
    <w:p w:rsidR="00C323C7" w:rsidRPr="00F336CE" w:rsidRDefault="00C323C7" w:rsidP="00B66F0E">
      <w:pPr>
        <w:pStyle w:val="Style"/>
        <w:spacing w:line="264" w:lineRule="exact"/>
        <w:ind w:left="18" w:right="10"/>
        <w:jc w:val="both"/>
        <w:rPr>
          <w:color w:val="000000" w:themeColor="text1"/>
          <w:sz w:val="18"/>
          <w:szCs w:val="18"/>
          <w:lang w:val="fr-FR" w:bidi="he-IL"/>
        </w:rPr>
      </w:pPr>
    </w:p>
    <w:p w:rsidR="00B66F0E" w:rsidRPr="00F336CE" w:rsidRDefault="00B66F0E" w:rsidP="00B66F0E">
      <w:pPr>
        <w:pStyle w:val="Style"/>
        <w:spacing w:before="240" w:line="1" w:lineRule="exact"/>
        <w:ind w:left="14" w:right="14"/>
        <w:jc w:val="both"/>
        <w:rPr>
          <w:color w:val="000000" w:themeColor="text1"/>
          <w:sz w:val="18"/>
          <w:szCs w:val="18"/>
          <w:lang w:val="fr-FR" w:bidi="he-IL"/>
        </w:rPr>
      </w:pPr>
    </w:p>
    <w:p w:rsidR="00B66F0E" w:rsidRPr="00F336CE" w:rsidRDefault="00B66F0E" w:rsidP="00B66F0E">
      <w:pPr>
        <w:pStyle w:val="Style"/>
        <w:spacing w:line="225" w:lineRule="exact"/>
        <w:ind w:left="14" w:right="14"/>
        <w:jc w:val="both"/>
        <w:rPr>
          <w:b/>
          <w:color w:val="000000" w:themeColor="text1"/>
          <w:sz w:val="18"/>
          <w:szCs w:val="18"/>
          <w:u w:val="single"/>
          <w:lang w:val="fr-FR" w:bidi="he-IL"/>
        </w:rPr>
      </w:pPr>
      <w:r w:rsidRPr="00F336CE">
        <w:rPr>
          <w:b/>
          <w:color w:val="000000" w:themeColor="text1"/>
          <w:sz w:val="18"/>
          <w:szCs w:val="18"/>
          <w:u w:val="single"/>
          <w:lang w:val="fr-FR" w:bidi="he-IL"/>
        </w:rPr>
        <w:t xml:space="preserve">IV-2-1-Personnel permanent de la mission de contrôle. </w:t>
      </w:r>
    </w:p>
    <w:p w:rsidR="00B66F0E" w:rsidRPr="00F336CE" w:rsidRDefault="00B66F0E" w:rsidP="00B66F0E">
      <w:pPr>
        <w:pStyle w:val="Style"/>
        <w:spacing w:before="230" w:line="1" w:lineRule="exact"/>
        <w:ind w:left="18" w:right="14"/>
        <w:jc w:val="both"/>
        <w:rPr>
          <w:color w:val="000000" w:themeColor="text1"/>
          <w:sz w:val="18"/>
          <w:szCs w:val="18"/>
          <w:lang w:val="fr-FR" w:bidi="he-IL"/>
        </w:rPr>
      </w:pPr>
    </w:p>
    <w:p w:rsidR="00B66F0E" w:rsidRPr="00F336CE" w:rsidRDefault="00B66F0E" w:rsidP="00B66F0E">
      <w:pPr>
        <w:pStyle w:val="Style"/>
        <w:spacing w:line="216" w:lineRule="exact"/>
        <w:ind w:left="18" w:right="14"/>
        <w:jc w:val="both"/>
        <w:rPr>
          <w:color w:val="000000" w:themeColor="text1"/>
          <w:sz w:val="18"/>
          <w:szCs w:val="18"/>
          <w:lang w:val="fr-FR" w:bidi="he-IL"/>
        </w:rPr>
      </w:pPr>
      <w:r w:rsidRPr="00F336CE">
        <w:rPr>
          <w:color w:val="000000" w:themeColor="text1"/>
          <w:sz w:val="18"/>
          <w:szCs w:val="18"/>
          <w:lang w:val="fr-FR" w:bidi="he-IL"/>
        </w:rPr>
        <w:t xml:space="preserve">Le personnel permanent à mettre en place est le suivant: </w:t>
      </w:r>
    </w:p>
    <w:p w:rsidR="00B66F0E" w:rsidRPr="00F336CE" w:rsidRDefault="00B66F0E" w:rsidP="00B66F0E">
      <w:pPr>
        <w:pStyle w:val="Style"/>
        <w:spacing w:before="235" w:line="1" w:lineRule="exact"/>
        <w:ind w:left="1113" w:right="14"/>
        <w:jc w:val="both"/>
        <w:rPr>
          <w:color w:val="000000" w:themeColor="text1"/>
          <w:sz w:val="18"/>
          <w:szCs w:val="18"/>
          <w:lang w:val="fr-FR" w:bidi="he-IL"/>
        </w:rPr>
      </w:pPr>
    </w:p>
    <w:p w:rsidR="00B66F0E" w:rsidRPr="00F336CE" w:rsidRDefault="00B66F0E" w:rsidP="003D6EC4">
      <w:pPr>
        <w:pStyle w:val="Style"/>
        <w:numPr>
          <w:ilvl w:val="0"/>
          <w:numId w:val="36"/>
        </w:numPr>
        <w:spacing w:line="225" w:lineRule="exact"/>
        <w:ind w:right="14"/>
        <w:jc w:val="both"/>
        <w:rPr>
          <w:b/>
          <w:i/>
          <w:iCs/>
          <w:color w:val="000000" w:themeColor="text1"/>
          <w:sz w:val="18"/>
          <w:szCs w:val="18"/>
          <w:lang w:val="fr-FR" w:bidi="he-IL"/>
        </w:rPr>
      </w:pPr>
      <w:r w:rsidRPr="00F336CE">
        <w:rPr>
          <w:b/>
          <w:i/>
          <w:iCs/>
          <w:color w:val="000000" w:themeColor="text1"/>
          <w:sz w:val="18"/>
          <w:szCs w:val="18"/>
          <w:lang w:val="fr-FR" w:bidi="he-IL"/>
        </w:rPr>
        <w:t xml:space="preserve">Un Chef de Mission </w:t>
      </w:r>
    </w:p>
    <w:p w:rsidR="00B66F0E" w:rsidRPr="00F336CE" w:rsidRDefault="00B66F0E" w:rsidP="00B66F0E">
      <w:pPr>
        <w:pStyle w:val="Style"/>
        <w:spacing w:before="254" w:line="1" w:lineRule="exact"/>
        <w:ind w:left="14" w:right="14"/>
        <w:jc w:val="both"/>
        <w:rPr>
          <w:color w:val="000000" w:themeColor="text1"/>
          <w:sz w:val="18"/>
          <w:szCs w:val="18"/>
          <w:lang w:val="fr-FR" w:bidi="he-IL"/>
        </w:rPr>
      </w:pPr>
    </w:p>
    <w:p w:rsidR="00B66F0E" w:rsidRPr="00F336CE" w:rsidRDefault="00B66F0E" w:rsidP="00B66F0E">
      <w:pPr>
        <w:pStyle w:val="Style"/>
        <w:spacing w:line="254" w:lineRule="exact"/>
        <w:ind w:left="14" w:right="14"/>
        <w:jc w:val="both"/>
        <w:rPr>
          <w:color w:val="000000" w:themeColor="text1"/>
          <w:sz w:val="18"/>
          <w:szCs w:val="18"/>
          <w:lang w:val="fr-FR" w:bidi="he-IL"/>
        </w:rPr>
      </w:pPr>
      <w:r w:rsidRPr="00F336CE">
        <w:rPr>
          <w:color w:val="000000" w:themeColor="text1"/>
          <w:sz w:val="18"/>
          <w:szCs w:val="18"/>
          <w:lang w:val="fr-FR" w:bidi="he-IL"/>
        </w:rPr>
        <w:t>L'expert proposé doit être un Ingénieur de génie civil disposant d'au moins huit (0</w:t>
      </w:r>
      <w:r w:rsidR="00EF3B9F" w:rsidRPr="00F336CE">
        <w:rPr>
          <w:color w:val="000000" w:themeColor="text1"/>
          <w:sz w:val="18"/>
          <w:szCs w:val="18"/>
          <w:lang w:val="fr-FR" w:bidi="he-IL"/>
        </w:rPr>
        <w:t>5</w:t>
      </w:r>
      <w:r w:rsidRPr="00F336CE">
        <w:rPr>
          <w:color w:val="000000" w:themeColor="text1"/>
          <w:sz w:val="18"/>
          <w:szCs w:val="18"/>
          <w:lang w:val="fr-FR" w:bidi="he-IL"/>
        </w:rPr>
        <w:t>) ans d'expérience dans le domaine des études ou du contrôle des travaux de construction, d</w:t>
      </w:r>
      <w:r w:rsidR="00EF3B9F" w:rsidRPr="00F336CE">
        <w:rPr>
          <w:color w:val="000000" w:themeColor="text1"/>
          <w:sz w:val="18"/>
          <w:szCs w:val="18"/>
          <w:lang w:val="fr-FR" w:bidi="he-IL"/>
        </w:rPr>
        <w:t>e réhabilitation de bâtiments</w:t>
      </w:r>
      <w:r w:rsidRPr="00F336CE">
        <w:rPr>
          <w:color w:val="000000" w:themeColor="text1"/>
          <w:sz w:val="18"/>
          <w:szCs w:val="18"/>
          <w:lang w:val="fr-FR" w:bidi="he-IL"/>
        </w:rPr>
        <w:t xml:space="preserve">. </w:t>
      </w:r>
      <w:proofErr w:type="spellStart"/>
      <w:r w:rsidRPr="00F336CE">
        <w:rPr>
          <w:color w:val="000000" w:themeColor="text1"/>
          <w:sz w:val="18"/>
          <w:szCs w:val="18"/>
          <w:lang w:val="fr-FR" w:bidi="he-IL"/>
        </w:rPr>
        <w:t>Ildevra</w:t>
      </w:r>
      <w:proofErr w:type="spellEnd"/>
      <w:r w:rsidRPr="00F336CE">
        <w:rPr>
          <w:color w:val="000000" w:themeColor="text1"/>
          <w:sz w:val="18"/>
          <w:szCs w:val="18"/>
          <w:lang w:val="fr-FR" w:bidi="he-IL"/>
        </w:rPr>
        <w:t xml:space="preserve"> avoir au minimum une expérience de Cinq (0</w:t>
      </w:r>
      <w:r w:rsidR="00EF3B9F" w:rsidRPr="00F336CE">
        <w:rPr>
          <w:color w:val="000000" w:themeColor="text1"/>
          <w:sz w:val="18"/>
          <w:szCs w:val="18"/>
          <w:lang w:val="fr-FR" w:bidi="he-IL"/>
        </w:rPr>
        <w:t>3</w:t>
      </w:r>
      <w:r w:rsidRPr="00F336CE">
        <w:rPr>
          <w:color w:val="000000" w:themeColor="text1"/>
          <w:sz w:val="18"/>
          <w:szCs w:val="18"/>
          <w:lang w:val="fr-FR" w:bidi="he-IL"/>
        </w:rPr>
        <w:t xml:space="preserve">) années dans le contrôle des </w:t>
      </w:r>
      <w:r w:rsidR="00EF3B9F" w:rsidRPr="00F336CE">
        <w:rPr>
          <w:color w:val="000000" w:themeColor="text1"/>
          <w:sz w:val="18"/>
          <w:szCs w:val="18"/>
          <w:lang w:val="fr-FR" w:bidi="he-IL"/>
        </w:rPr>
        <w:t>constructions neuves de bâtiments, parl</w:t>
      </w:r>
      <w:r w:rsidRPr="00F336CE">
        <w:rPr>
          <w:color w:val="000000" w:themeColor="text1"/>
          <w:sz w:val="18"/>
          <w:szCs w:val="18"/>
          <w:lang w:val="fr-FR" w:bidi="he-IL"/>
        </w:rPr>
        <w:t xml:space="preserve">er et rédiger couramment le français/anglais, tout en ayant un niveau correct en anglais/français. Il sera chargé entre autre de coordonner les activités de la mission de contrôle. </w:t>
      </w:r>
    </w:p>
    <w:p w:rsidR="00B66F0E" w:rsidRPr="00F336CE" w:rsidRDefault="00B66F0E" w:rsidP="00B66F0E">
      <w:pPr>
        <w:pStyle w:val="Style"/>
        <w:spacing w:before="235" w:line="1" w:lineRule="exact"/>
        <w:ind w:left="1113" w:right="14"/>
        <w:jc w:val="both"/>
        <w:rPr>
          <w:color w:val="000000" w:themeColor="text1"/>
          <w:sz w:val="18"/>
          <w:szCs w:val="18"/>
          <w:lang w:val="fr-FR" w:bidi="he-IL"/>
        </w:rPr>
      </w:pPr>
    </w:p>
    <w:p w:rsidR="00EF3B9F" w:rsidRPr="00F336CE" w:rsidRDefault="00EF3B9F" w:rsidP="00EF3B9F">
      <w:pPr>
        <w:pStyle w:val="Style"/>
        <w:spacing w:line="225" w:lineRule="exact"/>
        <w:ind w:left="1833" w:right="14"/>
        <w:jc w:val="both"/>
        <w:rPr>
          <w:b/>
          <w:i/>
          <w:iCs/>
          <w:color w:val="000000" w:themeColor="text1"/>
          <w:sz w:val="18"/>
          <w:szCs w:val="18"/>
          <w:lang w:val="fr-FR" w:bidi="he-IL"/>
        </w:rPr>
      </w:pPr>
    </w:p>
    <w:p w:rsidR="00B66F0E" w:rsidRPr="00F336CE" w:rsidRDefault="00386905" w:rsidP="003D6EC4">
      <w:pPr>
        <w:pStyle w:val="Style"/>
        <w:numPr>
          <w:ilvl w:val="0"/>
          <w:numId w:val="37"/>
        </w:numPr>
        <w:spacing w:line="225" w:lineRule="exact"/>
        <w:ind w:right="14"/>
        <w:jc w:val="both"/>
        <w:rPr>
          <w:b/>
          <w:i/>
          <w:iCs/>
          <w:color w:val="000000" w:themeColor="text1"/>
          <w:sz w:val="18"/>
          <w:szCs w:val="18"/>
          <w:lang w:val="fr-FR" w:bidi="he-IL"/>
        </w:rPr>
      </w:pPr>
      <w:r w:rsidRPr="00F336CE">
        <w:rPr>
          <w:b/>
          <w:i/>
          <w:iCs/>
          <w:color w:val="000000" w:themeColor="text1"/>
          <w:sz w:val="18"/>
          <w:szCs w:val="18"/>
          <w:lang w:val="fr-FR" w:bidi="he-IL"/>
        </w:rPr>
        <w:t>Un Technicien de suivi</w:t>
      </w:r>
    </w:p>
    <w:p w:rsidR="00B66F0E" w:rsidRPr="00F336CE" w:rsidRDefault="00B66F0E" w:rsidP="00386905">
      <w:pPr>
        <w:pStyle w:val="Style"/>
        <w:spacing w:before="278" w:line="1" w:lineRule="exact"/>
        <w:ind w:left="14" w:right="14"/>
        <w:jc w:val="both"/>
        <w:rPr>
          <w:color w:val="000000" w:themeColor="text1"/>
          <w:sz w:val="18"/>
          <w:szCs w:val="18"/>
          <w:lang w:val="fr-FR" w:bidi="he-IL"/>
        </w:rPr>
      </w:pPr>
    </w:p>
    <w:p w:rsidR="00B66F0E" w:rsidRPr="00F336CE" w:rsidRDefault="00B66F0E" w:rsidP="00386905">
      <w:pPr>
        <w:pStyle w:val="Style"/>
        <w:spacing w:line="254" w:lineRule="exact"/>
        <w:ind w:left="14" w:right="14"/>
        <w:jc w:val="both"/>
        <w:rPr>
          <w:color w:val="000000" w:themeColor="text1"/>
          <w:sz w:val="18"/>
          <w:szCs w:val="18"/>
          <w:lang w:val="fr-FR" w:bidi="he-IL"/>
        </w:rPr>
      </w:pPr>
      <w:r w:rsidRPr="00F336CE">
        <w:rPr>
          <w:color w:val="000000" w:themeColor="text1"/>
          <w:sz w:val="18"/>
          <w:szCs w:val="18"/>
          <w:lang w:val="fr-FR" w:bidi="he-IL"/>
        </w:rPr>
        <w:t xml:space="preserve">L'expert proposé doit être de niveau BAC+2 (Technicien Supérieur) de formation génie civil disposant d'au moins cinq (05) ans d'expérience dans le domaine des études ou du contrôle des travaux de construction, de réhabilitation </w:t>
      </w:r>
      <w:r w:rsidR="00EF3B9F" w:rsidRPr="00F336CE">
        <w:rPr>
          <w:color w:val="000000" w:themeColor="text1"/>
          <w:sz w:val="18"/>
          <w:szCs w:val="18"/>
          <w:lang w:val="fr-FR" w:bidi="he-IL"/>
        </w:rPr>
        <w:t>de bâtiments</w:t>
      </w:r>
      <w:r w:rsidRPr="00F336CE">
        <w:rPr>
          <w:color w:val="000000" w:themeColor="text1"/>
          <w:sz w:val="18"/>
          <w:szCs w:val="18"/>
          <w:lang w:val="fr-FR" w:bidi="he-IL"/>
        </w:rPr>
        <w:t xml:space="preserve">. </w:t>
      </w:r>
      <w:r w:rsidRPr="00F336CE">
        <w:rPr>
          <w:color w:val="000000" w:themeColor="text1"/>
          <w:w w:val="138"/>
          <w:sz w:val="18"/>
          <w:szCs w:val="18"/>
          <w:lang w:val="fr-FR" w:bidi="he-IL"/>
        </w:rPr>
        <w:t xml:space="preserve">II </w:t>
      </w:r>
      <w:r w:rsidRPr="00F336CE">
        <w:rPr>
          <w:color w:val="000000" w:themeColor="text1"/>
          <w:sz w:val="18"/>
          <w:szCs w:val="18"/>
          <w:lang w:val="fr-FR" w:bidi="he-IL"/>
        </w:rPr>
        <w:t xml:space="preserve">doit parler et rédiger couramment le français/anglais, tout en ayant un niveau correct en anglais/français. </w:t>
      </w:r>
    </w:p>
    <w:p w:rsidR="00FF33CC" w:rsidRPr="00F336CE" w:rsidRDefault="00FF33CC" w:rsidP="00386905">
      <w:pPr>
        <w:pStyle w:val="Default"/>
        <w:jc w:val="both"/>
        <w:rPr>
          <w:rFonts w:ascii="Times New Roman" w:hAnsi="Times New Roman" w:cs="Times New Roman"/>
          <w:color w:val="auto"/>
          <w:sz w:val="18"/>
          <w:szCs w:val="18"/>
        </w:rPr>
      </w:pPr>
    </w:p>
    <w:p w:rsidR="00386905" w:rsidRPr="00F336CE" w:rsidRDefault="00386905" w:rsidP="00386905">
      <w:pPr>
        <w:pStyle w:val="Style"/>
        <w:spacing w:before="244" w:line="254" w:lineRule="exact"/>
        <w:ind w:left="14" w:right="4"/>
        <w:jc w:val="both"/>
        <w:rPr>
          <w:b/>
          <w:color w:val="000000" w:themeColor="text1"/>
          <w:sz w:val="18"/>
          <w:szCs w:val="18"/>
          <w:lang w:val="fr-FR" w:bidi="he-IL"/>
        </w:rPr>
      </w:pPr>
      <w:r w:rsidRPr="00F336CE">
        <w:rPr>
          <w:b/>
          <w:color w:val="000000" w:themeColor="text1"/>
          <w:sz w:val="18"/>
          <w:szCs w:val="18"/>
          <w:lang w:val="fr-FR" w:bidi="he-IL"/>
        </w:rPr>
        <w:t xml:space="preserve">Pour chaque expert, une copie de diplôme, une attestation de disponibilité et un Curriculum Vitae prouvant que l'expert a bien une telle expérience, en citant les projets réalisés qui lui permettent de remplir ces critères (nom du projet, pays, dates, administration responsable, bailleur de fonds) sont à joindre à la soumission. </w:t>
      </w:r>
    </w:p>
    <w:p w:rsidR="00386905" w:rsidRPr="00F336CE" w:rsidRDefault="00386905" w:rsidP="00386905">
      <w:pPr>
        <w:pStyle w:val="Style"/>
        <w:spacing w:before="230" w:line="225" w:lineRule="exact"/>
        <w:ind w:left="28" w:right="4"/>
        <w:rPr>
          <w:b/>
          <w:color w:val="44464B"/>
          <w:sz w:val="18"/>
          <w:szCs w:val="18"/>
          <w:u w:val="single"/>
          <w:lang w:val="fr-FR" w:bidi="he-IL"/>
        </w:rPr>
      </w:pPr>
      <w:r w:rsidRPr="00F336CE">
        <w:rPr>
          <w:b/>
          <w:color w:val="44464B"/>
          <w:sz w:val="18"/>
          <w:szCs w:val="18"/>
          <w:u w:val="single"/>
          <w:lang w:val="fr-FR" w:bidi="he-IL"/>
        </w:rPr>
        <w:t xml:space="preserve">IV-2-2 - PERSONNEL DE SUPPORT DE LA MISSION DE CONTROLE </w:t>
      </w:r>
    </w:p>
    <w:p w:rsidR="00386905" w:rsidRPr="00F336CE" w:rsidRDefault="00386905" w:rsidP="00386905">
      <w:pPr>
        <w:pStyle w:val="Style"/>
        <w:spacing w:before="273" w:line="220" w:lineRule="exact"/>
        <w:ind w:left="33" w:right="13"/>
        <w:rPr>
          <w:color w:val="000000" w:themeColor="text1"/>
          <w:sz w:val="18"/>
          <w:szCs w:val="18"/>
          <w:lang w:val="fr-FR" w:bidi="he-IL"/>
        </w:rPr>
      </w:pPr>
      <w:r w:rsidRPr="00F336CE">
        <w:rPr>
          <w:color w:val="000000" w:themeColor="text1"/>
          <w:sz w:val="18"/>
          <w:szCs w:val="18"/>
          <w:lang w:val="fr-FR" w:bidi="he-IL"/>
        </w:rPr>
        <w:t xml:space="preserve">Le personnel de support se répartit comme suit : </w:t>
      </w:r>
    </w:p>
    <w:p w:rsidR="00386905" w:rsidRPr="00F336CE" w:rsidRDefault="00386905" w:rsidP="00386905">
      <w:pPr>
        <w:pStyle w:val="Style"/>
        <w:spacing w:before="230" w:line="254" w:lineRule="exact"/>
        <w:ind w:left="19" w:right="4"/>
        <w:jc w:val="both"/>
        <w:rPr>
          <w:color w:val="000000" w:themeColor="text1"/>
          <w:sz w:val="18"/>
          <w:szCs w:val="18"/>
          <w:lang w:val="fr-FR" w:bidi="he-IL"/>
        </w:rPr>
      </w:pPr>
      <w:r w:rsidRPr="00F336CE">
        <w:rPr>
          <w:color w:val="000000" w:themeColor="text1"/>
          <w:sz w:val="18"/>
          <w:szCs w:val="18"/>
          <w:lang w:val="fr-FR" w:bidi="he-IL"/>
        </w:rPr>
        <w:t xml:space="preserve">Le personnel d'appui nécessaire au fonctionnement correct de la mission de contrôle dont il sera tenu compte dans les sous détail du prix. Il comprendra au minimum deux chauffeurs, une secrétaire et un gardien, un laborantin, un manœuvre, un agent d'entretien; </w:t>
      </w:r>
    </w:p>
    <w:p w:rsidR="00386905" w:rsidRPr="00F336CE" w:rsidRDefault="00386905" w:rsidP="00386905">
      <w:pPr>
        <w:pStyle w:val="Style"/>
        <w:spacing w:before="240" w:line="220" w:lineRule="exact"/>
        <w:ind w:left="4079" w:right="4"/>
        <w:rPr>
          <w:b/>
          <w:color w:val="000000" w:themeColor="text1"/>
          <w:sz w:val="18"/>
          <w:szCs w:val="18"/>
          <w:u w:val="single"/>
          <w:lang w:val="fr-FR" w:bidi="he-IL"/>
        </w:rPr>
      </w:pPr>
      <w:r w:rsidRPr="00F336CE">
        <w:rPr>
          <w:b/>
          <w:color w:val="000000" w:themeColor="text1"/>
          <w:sz w:val="18"/>
          <w:szCs w:val="18"/>
          <w:u w:val="single"/>
          <w:lang w:val="fr-FR" w:bidi="he-IL"/>
        </w:rPr>
        <w:t>V-BUREAUX</w:t>
      </w:r>
    </w:p>
    <w:p w:rsidR="00386905" w:rsidRPr="00F336CE" w:rsidRDefault="00386905" w:rsidP="00386905">
      <w:pPr>
        <w:pStyle w:val="Style"/>
        <w:spacing w:before="278" w:line="254" w:lineRule="exact"/>
        <w:ind w:left="19" w:right="4"/>
        <w:rPr>
          <w:color w:val="000000" w:themeColor="text1"/>
          <w:sz w:val="18"/>
          <w:szCs w:val="18"/>
          <w:lang w:val="fr-FR" w:bidi="he-IL"/>
        </w:rPr>
      </w:pPr>
      <w:r w:rsidRPr="00F336CE">
        <w:rPr>
          <w:color w:val="000000" w:themeColor="text1"/>
          <w:sz w:val="18"/>
          <w:szCs w:val="18"/>
          <w:lang w:val="fr-FR" w:bidi="he-IL"/>
        </w:rPr>
        <w:t xml:space="preserve">Les locaux de bureaux sont fournis par l'Entreprise et équipés par le Cocontractant. Il devra s'y installer pour être très proche du chantier. Faute pour lui de s'y conformer dans un délai de Quatorze (14) jours à compter de la notification du marché, les notifications à lui destinées, seront valablement faites à son siège ou à la Mairie de la d'exécution des travaux (Commune </w:t>
      </w:r>
      <w:r w:rsidR="00EF3B9F" w:rsidRPr="00F336CE">
        <w:rPr>
          <w:color w:val="000000" w:themeColor="text1"/>
          <w:sz w:val="18"/>
          <w:szCs w:val="18"/>
          <w:lang w:val="fr-FR" w:bidi="he-IL"/>
        </w:rPr>
        <w:t>d’</w:t>
      </w:r>
      <w:proofErr w:type="spellStart"/>
      <w:r w:rsidR="00EF3B9F" w:rsidRPr="00F336CE">
        <w:rPr>
          <w:color w:val="000000" w:themeColor="text1"/>
          <w:sz w:val="18"/>
          <w:szCs w:val="18"/>
          <w:lang w:val="fr-FR" w:bidi="he-IL"/>
        </w:rPr>
        <w:t>Ebonè</w:t>
      </w:r>
      <w:proofErr w:type="spellEnd"/>
      <w:r w:rsidRPr="00F336CE">
        <w:rPr>
          <w:color w:val="000000" w:themeColor="text1"/>
          <w:sz w:val="18"/>
          <w:szCs w:val="18"/>
          <w:lang w:val="fr-FR" w:bidi="he-IL"/>
        </w:rPr>
        <w:t xml:space="preserve">). </w:t>
      </w:r>
    </w:p>
    <w:p w:rsidR="00386905" w:rsidRPr="00F336CE" w:rsidRDefault="00386905" w:rsidP="00386905">
      <w:pPr>
        <w:pStyle w:val="Style"/>
        <w:spacing w:before="240" w:line="225" w:lineRule="exact"/>
        <w:ind w:left="28" w:right="4"/>
        <w:rPr>
          <w:b/>
          <w:color w:val="000000" w:themeColor="text1"/>
          <w:sz w:val="18"/>
          <w:szCs w:val="18"/>
          <w:u w:val="single"/>
          <w:lang w:val="fr-FR" w:bidi="he-IL"/>
        </w:rPr>
      </w:pPr>
      <w:r w:rsidRPr="00F336CE">
        <w:rPr>
          <w:b/>
          <w:color w:val="000000" w:themeColor="text1"/>
          <w:sz w:val="18"/>
          <w:szCs w:val="18"/>
          <w:u w:val="single"/>
          <w:lang w:val="fr-FR" w:bidi="he-IL"/>
        </w:rPr>
        <w:t xml:space="preserve">VI- BUREAUTIQUE </w:t>
      </w:r>
    </w:p>
    <w:p w:rsidR="00386905" w:rsidRPr="00F336CE" w:rsidRDefault="00386905" w:rsidP="00386905">
      <w:pPr>
        <w:pStyle w:val="Style"/>
        <w:spacing w:before="240" w:line="220" w:lineRule="exact"/>
        <w:ind w:left="33" w:right="13"/>
        <w:rPr>
          <w:color w:val="000000" w:themeColor="text1"/>
          <w:sz w:val="18"/>
          <w:szCs w:val="18"/>
          <w:lang w:val="fr-FR" w:bidi="he-IL"/>
        </w:rPr>
      </w:pPr>
      <w:r w:rsidRPr="00F336CE">
        <w:rPr>
          <w:color w:val="000000" w:themeColor="text1"/>
          <w:sz w:val="18"/>
          <w:szCs w:val="18"/>
          <w:lang w:val="fr-FR" w:bidi="he-IL"/>
        </w:rPr>
        <w:t>Le matériel de bureautique minimum est le suivant :</w:t>
      </w:r>
    </w:p>
    <w:p w:rsidR="00386905" w:rsidRPr="00F336CE" w:rsidRDefault="00386905" w:rsidP="003D6EC4">
      <w:pPr>
        <w:pStyle w:val="Style"/>
        <w:numPr>
          <w:ilvl w:val="0"/>
          <w:numId w:val="38"/>
        </w:numPr>
        <w:spacing w:line="259" w:lineRule="exact"/>
        <w:ind w:right="4"/>
        <w:rPr>
          <w:color w:val="000000" w:themeColor="text1"/>
          <w:sz w:val="18"/>
          <w:szCs w:val="18"/>
          <w:lang w:val="fr-FR" w:bidi="he-IL"/>
        </w:rPr>
      </w:pPr>
      <w:r w:rsidRPr="00F336CE">
        <w:rPr>
          <w:color w:val="000000" w:themeColor="text1"/>
          <w:sz w:val="18"/>
          <w:szCs w:val="18"/>
          <w:lang w:val="fr-FR" w:bidi="he-IL"/>
        </w:rPr>
        <w:t xml:space="preserve">Un micro-ordinateur ; </w:t>
      </w:r>
    </w:p>
    <w:p w:rsidR="00386905" w:rsidRPr="00F336CE" w:rsidRDefault="00386905" w:rsidP="003D6EC4">
      <w:pPr>
        <w:pStyle w:val="Style"/>
        <w:numPr>
          <w:ilvl w:val="0"/>
          <w:numId w:val="38"/>
        </w:numPr>
        <w:spacing w:line="259" w:lineRule="exact"/>
        <w:ind w:right="4"/>
        <w:rPr>
          <w:color w:val="000000" w:themeColor="text1"/>
          <w:sz w:val="18"/>
          <w:szCs w:val="18"/>
          <w:lang w:val="fr-FR" w:bidi="he-IL"/>
        </w:rPr>
      </w:pPr>
      <w:r w:rsidRPr="00F336CE">
        <w:rPr>
          <w:color w:val="000000" w:themeColor="text1"/>
          <w:sz w:val="18"/>
          <w:szCs w:val="18"/>
          <w:lang w:val="fr-FR" w:bidi="he-IL"/>
        </w:rPr>
        <w:t xml:space="preserve">Une imprimante et périphérique divers; </w:t>
      </w:r>
    </w:p>
    <w:p w:rsidR="00386905" w:rsidRPr="00F336CE" w:rsidRDefault="00386905" w:rsidP="003D6EC4">
      <w:pPr>
        <w:pStyle w:val="Style"/>
        <w:numPr>
          <w:ilvl w:val="0"/>
          <w:numId w:val="38"/>
        </w:numPr>
        <w:spacing w:line="259" w:lineRule="exact"/>
        <w:ind w:right="4"/>
        <w:rPr>
          <w:color w:val="000000" w:themeColor="text1"/>
          <w:sz w:val="18"/>
          <w:szCs w:val="18"/>
          <w:lang w:val="fr-FR" w:bidi="he-IL"/>
        </w:rPr>
      </w:pPr>
      <w:r w:rsidRPr="00F336CE">
        <w:rPr>
          <w:color w:val="000000" w:themeColor="text1"/>
          <w:sz w:val="18"/>
          <w:szCs w:val="18"/>
          <w:lang w:val="fr-FR" w:bidi="he-IL"/>
        </w:rPr>
        <w:t xml:space="preserve">Les logiciels courants de traitement de texte, tableur ou équivalent; </w:t>
      </w:r>
    </w:p>
    <w:p w:rsidR="00386905" w:rsidRPr="00F336CE" w:rsidRDefault="00386905" w:rsidP="00386905">
      <w:pPr>
        <w:pStyle w:val="Style"/>
        <w:spacing w:before="235" w:line="225" w:lineRule="exact"/>
        <w:ind w:left="28" w:right="4"/>
        <w:rPr>
          <w:b/>
          <w:color w:val="000000" w:themeColor="text1"/>
          <w:sz w:val="18"/>
          <w:szCs w:val="18"/>
          <w:u w:val="single"/>
          <w:lang w:val="fr-FR" w:bidi="he-IL"/>
        </w:rPr>
      </w:pPr>
      <w:r w:rsidRPr="00F336CE">
        <w:rPr>
          <w:b/>
          <w:color w:val="000000" w:themeColor="text1"/>
          <w:sz w:val="18"/>
          <w:szCs w:val="18"/>
          <w:u w:val="single"/>
          <w:lang w:val="fr-FR" w:bidi="he-IL"/>
        </w:rPr>
        <w:t xml:space="preserve">VII MOYENS MATERIELS </w:t>
      </w:r>
    </w:p>
    <w:p w:rsidR="00386905" w:rsidRPr="00F336CE" w:rsidRDefault="00386905" w:rsidP="00386905">
      <w:pPr>
        <w:pStyle w:val="Style"/>
        <w:spacing w:before="273" w:line="220" w:lineRule="exact"/>
        <w:ind w:left="33" w:right="13"/>
        <w:rPr>
          <w:color w:val="000000" w:themeColor="text1"/>
          <w:sz w:val="18"/>
          <w:szCs w:val="18"/>
          <w:lang w:val="fr-FR" w:bidi="he-IL"/>
        </w:rPr>
      </w:pPr>
      <w:r w:rsidRPr="00F336CE">
        <w:rPr>
          <w:color w:val="000000" w:themeColor="text1"/>
          <w:sz w:val="18"/>
          <w:szCs w:val="18"/>
          <w:lang w:val="fr-FR" w:bidi="he-IL"/>
        </w:rPr>
        <w:t xml:space="preserve">Le cocontractant mettra en place tous les moyens matériels et logistiques nécessaires pour un bon </w:t>
      </w:r>
      <w:r w:rsidRPr="00F336CE">
        <w:rPr>
          <w:color w:val="000000" w:themeColor="text1"/>
          <w:sz w:val="18"/>
          <w:szCs w:val="18"/>
          <w:lang w:val="fr-FR" w:bidi="he-IL"/>
        </w:rPr>
        <w:br/>
        <w:t xml:space="preserve">accomplissement de sa mission. </w:t>
      </w:r>
    </w:p>
    <w:p w:rsidR="00C323C7" w:rsidRPr="00F336CE" w:rsidRDefault="00386905" w:rsidP="00CB0CD1">
      <w:pPr>
        <w:pStyle w:val="Style"/>
        <w:spacing w:before="283" w:line="220" w:lineRule="exact"/>
        <w:ind w:left="33" w:right="13"/>
        <w:rPr>
          <w:color w:val="000000" w:themeColor="text1"/>
          <w:sz w:val="18"/>
          <w:szCs w:val="18"/>
          <w:lang w:val="fr-FR" w:bidi="he-IL"/>
        </w:rPr>
      </w:pPr>
      <w:r w:rsidRPr="00F336CE">
        <w:rPr>
          <w:color w:val="000000" w:themeColor="text1"/>
          <w:sz w:val="18"/>
          <w:szCs w:val="18"/>
          <w:lang w:val="fr-FR" w:bidi="he-IL"/>
        </w:rPr>
        <w:t xml:space="preserve">Tout autre équipement jugé utile et dont la mission estime avoir besoin pour assurer correctement sa tâche sera décrit dans l'offre du Cocontractant et son coût repris dans les frais de fonctionnement de la mission. </w:t>
      </w:r>
    </w:p>
    <w:p w:rsidR="00B259CF" w:rsidRPr="00F336CE" w:rsidRDefault="00B259CF" w:rsidP="00B259CF">
      <w:pPr>
        <w:pStyle w:val="Style"/>
        <w:spacing w:before="292" w:line="259" w:lineRule="exact"/>
        <w:ind w:left="87" w:right="5904"/>
        <w:jc w:val="both"/>
        <w:rPr>
          <w:b/>
          <w:color w:val="000000" w:themeColor="text1"/>
          <w:sz w:val="18"/>
          <w:szCs w:val="18"/>
          <w:u w:val="single"/>
          <w:lang w:val="fr-FR" w:bidi="he-IL"/>
        </w:rPr>
      </w:pPr>
      <w:r w:rsidRPr="00F336CE">
        <w:rPr>
          <w:b/>
          <w:color w:val="000000" w:themeColor="text1"/>
          <w:sz w:val="18"/>
          <w:szCs w:val="18"/>
          <w:u w:val="single"/>
          <w:lang w:val="fr-FR" w:bidi="he-IL"/>
        </w:rPr>
        <w:t xml:space="preserve">VIII- SECRET PROFESSIONNEL </w:t>
      </w:r>
    </w:p>
    <w:p w:rsidR="00B259CF" w:rsidRPr="00F336CE" w:rsidRDefault="00B259CF" w:rsidP="00B259CF">
      <w:pPr>
        <w:pStyle w:val="Style"/>
        <w:spacing w:before="273" w:line="235" w:lineRule="exact"/>
        <w:ind w:left="87" w:right="1584"/>
        <w:jc w:val="both"/>
        <w:rPr>
          <w:color w:val="000000" w:themeColor="text1"/>
          <w:sz w:val="18"/>
          <w:szCs w:val="18"/>
          <w:lang w:val="fr-FR" w:bidi="he-IL"/>
        </w:rPr>
      </w:pPr>
      <w:r w:rsidRPr="00F336CE">
        <w:rPr>
          <w:color w:val="000000" w:themeColor="text1"/>
          <w:sz w:val="18"/>
          <w:szCs w:val="18"/>
          <w:lang w:val="fr-FR" w:bidi="he-IL"/>
        </w:rPr>
        <w:t xml:space="preserve">Le Cocontractant sera tenu au respect du secret professionnel pendant et après sa mission. </w:t>
      </w:r>
    </w:p>
    <w:p w:rsidR="00B259CF" w:rsidRPr="00F336CE" w:rsidRDefault="00B259CF" w:rsidP="00B259CF">
      <w:pPr>
        <w:pStyle w:val="Style"/>
        <w:spacing w:before="225" w:line="259" w:lineRule="exact"/>
        <w:ind w:left="82" w:right="6927"/>
        <w:jc w:val="both"/>
        <w:rPr>
          <w:b/>
          <w:color w:val="000000" w:themeColor="text1"/>
          <w:sz w:val="18"/>
          <w:szCs w:val="18"/>
          <w:u w:val="single"/>
          <w:lang w:val="fr-FR" w:bidi="he-IL"/>
        </w:rPr>
      </w:pPr>
      <w:r w:rsidRPr="00F336CE">
        <w:rPr>
          <w:b/>
          <w:color w:val="000000" w:themeColor="text1"/>
          <w:sz w:val="18"/>
          <w:szCs w:val="18"/>
          <w:u w:val="single"/>
          <w:lang w:val="fr-FR" w:bidi="he-IL"/>
        </w:rPr>
        <w:t xml:space="preserve">IX- RESPONSABILITES </w:t>
      </w:r>
    </w:p>
    <w:p w:rsidR="00B259CF" w:rsidRPr="00F336CE" w:rsidRDefault="00B259CF" w:rsidP="00B259CF">
      <w:pPr>
        <w:pStyle w:val="Style"/>
        <w:spacing w:before="273" w:line="254" w:lineRule="exact"/>
        <w:ind w:left="77" w:right="24"/>
        <w:jc w:val="both"/>
        <w:rPr>
          <w:color w:val="000000" w:themeColor="text1"/>
          <w:sz w:val="18"/>
          <w:szCs w:val="18"/>
          <w:lang w:val="fr-FR" w:bidi="he-IL"/>
        </w:rPr>
      </w:pPr>
      <w:r w:rsidRPr="00F336CE">
        <w:rPr>
          <w:color w:val="000000" w:themeColor="text1"/>
          <w:sz w:val="18"/>
          <w:szCs w:val="18"/>
          <w:lang w:val="fr-FR" w:bidi="he-IL"/>
        </w:rPr>
        <w:t xml:space="preserve">Le Cocontractant est responsable de la bonne exécution du projet. L'approbation finale de tous les documents par le Maître d'Ouvrage ne </w:t>
      </w:r>
      <w:r w:rsidRPr="00F336CE">
        <w:rPr>
          <w:color w:val="000000" w:themeColor="text1"/>
          <w:sz w:val="18"/>
          <w:szCs w:val="18"/>
          <w:lang w:val="fr-FR" w:bidi="he-IL"/>
        </w:rPr>
        <w:lastRenderedPageBreak/>
        <w:t xml:space="preserve">dégage pas sa responsabilité vis-à-vis des conséquences de ses éventuelles erreurs. </w:t>
      </w:r>
    </w:p>
    <w:p w:rsidR="00B259CF" w:rsidRPr="00F336CE" w:rsidRDefault="00B259CF" w:rsidP="00993299">
      <w:pPr>
        <w:pStyle w:val="Default"/>
        <w:rPr>
          <w:rFonts w:ascii="Times New Roman" w:hAnsi="Times New Roman" w:cs="Times New Roman"/>
          <w:color w:val="auto"/>
          <w:sz w:val="18"/>
          <w:szCs w:val="18"/>
        </w:rPr>
      </w:pPr>
    </w:p>
    <w:p w:rsidR="00B259CF" w:rsidRPr="00F336CE" w:rsidRDefault="00B259CF" w:rsidP="00993299">
      <w:pPr>
        <w:pStyle w:val="Default"/>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X- </w:t>
      </w:r>
      <w:r w:rsidRPr="00F336CE">
        <w:rPr>
          <w:rFonts w:ascii="Times New Roman" w:hAnsi="Times New Roman" w:cs="Times New Roman"/>
          <w:b/>
          <w:sz w:val="18"/>
          <w:szCs w:val="18"/>
        </w:rPr>
        <w:t>Evaluation de la performance des B</w:t>
      </w:r>
      <w:r w:rsidR="00447715" w:rsidRPr="00F336CE">
        <w:rPr>
          <w:rFonts w:ascii="Times New Roman" w:hAnsi="Times New Roman" w:cs="Times New Roman"/>
          <w:b/>
          <w:sz w:val="18"/>
          <w:szCs w:val="18"/>
        </w:rPr>
        <w:t>ureaux de contrôle</w:t>
      </w:r>
    </w:p>
    <w:p w:rsidR="00993299" w:rsidRPr="00F336CE" w:rsidRDefault="00993299" w:rsidP="00993299">
      <w:pPr>
        <w:pStyle w:val="par2"/>
        <w:tabs>
          <w:tab w:val="clear" w:pos="851"/>
          <w:tab w:val="left" w:pos="360"/>
        </w:tabs>
        <w:spacing w:before="120"/>
        <w:rPr>
          <w:sz w:val="18"/>
          <w:szCs w:val="18"/>
        </w:rPr>
      </w:pPr>
      <w:r w:rsidRPr="00F336CE">
        <w:rPr>
          <w:sz w:val="18"/>
          <w:szCs w:val="18"/>
        </w:rPr>
        <w:t>La performance du contrôle des travaux par le Bureau de contrôle en application des dispositions de l'article 19 du CCAP sera évaluée suivant le barème ci- après :</w:t>
      </w:r>
    </w:p>
    <w:p w:rsidR="000F4D08" w:rsidRPr="00F336CE" w:rsidRDefault="000F4D08" w:rsidP="00993299">
      <w:pPr>
        <w:pStyle w:val="par2"/>
        <w:tabs>
          <w:tab w:val="clear" w:pos="851"/>
          <w:tab w:val="left" w:pos="360"/>
        </w:tabs>
        <w:spacing w:before="120"/>
        <w:rPr>
          <w:sz w:val="18"/>
          <w:szCs w:val="18"/>
        </w:rPr>
      </w:pPr>
    </w:p>
    <w:p w:rsidR="00993299" w:rsidRPr="00F336CE" w:rsidRDefault="00993299" w:rsidP="00993299">
      <w:pPr>
        <w:pStyle w:val="par2"/>
        <w:tabs>
          <w:tab w:val="clear" w:pos="851"/>
          <w:tab w:val="left" w:pos="360"/>
        </w:tabs>
        <w:spacing w:before="120"/>
        <w:rPr>
          <w:b/>
          <w:sz w:val="18"/>
          <w:szCs w:val="18"/>
        </w:rPr>
      </w:pPr>
      <w:r w:rsidRPr="00F336CE">
        <w:rPr>
          <w:b/>
          <w:sz w:val="18"/>
          <w:szCs w:val="18"/>
        </w:rPr>
        <w:t>10.1 – Evaluation de la performance d</w:t>
      </w:r>
      <w:r w:rsidR="00AA4F5B" w:rsidRPr="00F336CE">
        <w:rPr>
          <w:b/>
          <w:sz w:val="18"/>
          <w:szCs w:val="18"/>
        </w:rPr>
        <w:t>u</w:t>
      </w:r>
      <w:r w:rsidRPr="00F336CE">
        <w:rPr>
          <w:b/>
          <w:sz w:val="18"/>
          <w:szCs w:val="18"/>
        </w:rPr>
        <w:t xml:space="preserve"> Bureau de contrôle </w:t>
      </w:r>
    </w:p>
    <w:tbl>
      <w:tblPr>
        <w:tblW w:w="10406"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29"/>
        <w:gridCol w:w="777"/>
      </w:tblGrid>
      <w:tr w:rsidR="00993299" w:rsidRPr="00F336CE" w:rsidTr="00993299">
        <w:trPr>
          <w:cantSplit/>
          <w:trHeight w:val="521"/>
        </w:trPr>
        <w:tc>
          <w:tcPr>
            <w:tcW w:w="10406" w:type="dxa"/>
            <w:gridSpan w:val="2"/>
            <w:tcBorders>
              <w:bottom w:val="single" w:sz="4" w:space="0" w:color="auto"/>
            </w:tcBorders>
          </w:tcPr>
          <w:p w:rsidR="00993299" w:rsidRPr="00F336CE" w:rsidRDefault="00993299" w:rsidP="00993299">
            <w:pPr>
              <w:spacing w:before="120"/>
              <w:jc w:val="center"/>
              <w:rPr>
                <w:b/>
                <w:bCs/>
                <w:sz w:val="18"/>
                <w:szCs w:val="18"/>
              </w:rPr>
            </w:pPr>
            <w:r w:rsidRPr="00F336CE">
              <w:rPr>
                <w:b/>
                <w:bCs/>
                <w:sz w:val="18"/>
                <w:szCs w:val="18"/>
              </w:rPr>
              <w:t>A : INSTALLATION (30 points)</w:t>
            </w:r>
          </w:p>
        </w:tc>
      </w:tr>
      <w:tr w:rsidR="00993299" w:rsidRPr="00F336CE" w:rsidTr="00993299">
        <w:trPr>
          <w:cantSplit/>
          <w:trHeight w:val="651"/>
        </w:trPr>
        <w:tc>
          <w:tcPr>
            <w:tcW w:w="9629" w:type="dxa"/>
            <w:tcBorders>
              <w:top w:val="single" w:sz="4" w:space="0" w:color="auto"/>
            </w:tcBorders>
            <w:vAlign w:val="center"/>
          </w:tcPr>
          <w:p w:rsidR="00993299" w:rsidRPr="00F336CE" w:rsidRDefault="00993299" w:rsidP="00993299">
            <w:pPr>
              <w:pStyle w:val="Titre5"/>
              <w:rPr>
                <w:rFonts w:ascii="Times New Roman" w:hAnsi="Times New Roman" w:cs="Times New Roman"/>
                <w:sz w:val="18"/>
                <w:szCs w:val="18"/>
              </w:rPr>
            </w:pPr>
            <w:r w:rsidRPr="00F336CE">
              <w:rPr>
                <w:rFonts w:ascii="Times New Roman" w:hAnsi="Times New Roman" w:cs="Times New Roman"/>
                <w:sz w:val="18"/>
                <w:szCs w:val="18"/>
              </w:rPr>
              <w:t>Indicateur d’appréciation</w:t>
            </w:r>
          </w:p>
        </w:tc>
        <w:tc>
          <w:tcPr>
            <w:tcW w:w="777" w:type="dxa"/>
            <w:tcBorders>
              <w:top w:val="single" w:sz="4" w:space="0" w:color="auto"/>
            </w:tcBorders>
            <w:vAlign w:val="center"/>
          </w:tcPr>
          <w:p w:rsidR="00993299" w:rsidRPr="00F336CE" w:rsidRDefault="00993299" w:rsidP="00993299">
            <w:pPr>
              <w:jc w:val="center"/>
              <w:rPr>
                <w:b/>
                <w:sz w:val="18"/>
                <w:szCs w:val="18"/>
              </w:rPr>
            </w:pPr>
            <w:r w:rsidRPr="00F336CE">
              <w:rPr>
                <w:b/>
                <w:sz w:val="18"/>
                <w:szCs w:val="18"/>
              </w:rPr>
              <w:t>Note</w:t>
            </w:r>
          </w:p>
          <w:p w:rsidR="00993299" w:rsidRPr="00F336CE" w:rsidRDefault="00993299" w:rsidP="00993299">
            <w:pPr>
              <w:jc w:val="center"/>
              <w:rPr>
                <w:b/>
                <w:sz w:val="18"/>
                <w:szCs w:val="18"/>
              </w:rPr>
            </w:pPr>
            <w:r w:rsidRPr="00F336CE">
              <w:rPr>
                <w:b/>
                <w:sz w:val="18"/>
                <w:szCs w:val="18"/>
              </w:rPr>
              <w:t>max</w:t>
            </w:r>
          </w:p>
        </w:tc>
      </w:tr>
      <w:tr w:rsidR="00993299" w:rsidRPr="00F336CE" w:rsidTr="00993299">
        <w:trPr>
          <w:cantSplit/>
          <w:trHeight w:val="321"/>
        </w:trPr>
        <w:tc>
          <w:tcPr>
            <w:tcW w:w="9629" w:type="dxa"/>
            <w:tcBorders>
              <w:top w:val="single" w:sz="4" w:space="0" w:color="auto"/>
            </w:tcBorders>
            <w:vAlign w:val="center"/>
          </w:tcPr>
          <w:p w:rsidR="00993299" w:rsidRPr="00F336CE" w:rsidRDefault="00993299" w:rsidP="00993299">
            <w:pPr>
              <w:pStyle w:val="Titre5"/>
              <w:spacing w:before="100" w:beforeAutospacing="1"/>
              <w:rPr>
                <w:rFonts w:ascii="Times New Roman" w:hAnsi="Times New Roman" w:cs="Times New Roman"/>
                <w:b/>
                <w:bCs/>
                <w:i/>
                <w:iCs/>
                <w:sz w:val="18"/>
                <w:szCs w:val="18"/>
              </w:rPr>
            </w:pPr>
            <w:r w:rsidRPr="00F336CE">
              <w:rPr>
                <w:rFonts w:ascii="Times New Roman" w:hAnsi="Times New Roman" w:cs="Times New Roman"/>
                <w:b/>
                <w:bCs/>
                <w:i/>
                <w:iCs/>
                <w:sz w:val="18"/>
                <w:szCs w:val="18"/>
              </w:rPr>
              <w:t>0 .Délai de souscription (14 j / convocation du MO)</w:t>
            </w:r>
          </w:p>
        </w:tc>
        <w:tc>
          <w:tcPr>
            <w:tcW w:w="777" w:type="dxa"/>
            <w:tcBorders>
              <w:top w:val="single" w:sz="4" w:space="0" w:color="auto"/>
            </w:tcBorders>
            <w:vAlign w:val="center"/>
          </w:tcPr>
          <w:p w:rsidR="00993299" w:rsidRPr="00F336CE" w:rsidRDefault="00993299" w:rsidP="00993299">
            <w:pPr>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  Délai d’enregistrement (15 j / notification du marché)</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  Délai de mise en place de la caution (15 j / notification du marché)</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3.  Délai de mise en place des assurances (20 j / notification du marché)</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413"/>
        </w:trPr>
        <w:tc>
          <w:tcPr>
            <w:tcW w:w="9629" w:type="dxa"/>
          </w:tcPr>
          <w:p w:rsidR="00993299" w:rsidRPr="00F336CE" w:rsidRDefault="00993299" w:rsidP="00993299">
            <w:pPr>
              <w:spacing w:before="120"/>
              <w:rPr>
                <w:sz w:val="18"/>
                <w:szCs w:val="18"/>
              </w:rPr>
            </w:pPr>
            <w:r w:rsidRPr="00F336CE">
              <w:rPr>
                <w:sz w:val="18"/>
                <w:szCs w:val="18"/>
              </w:rPr>
              <w:t>4.  Délai pour l’élection du domicile (15 j / notification du marché)</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651"/>
        </w:trPr>
        <w:tc>
          <w:tcPr>
            <w:tcW w:w="9629" w:type="dxa"/>
          </w:tcPr>
          <w:p w:rsidR="00993299" w:rsidRPr="00F336CE" w:rsidRDefault="00993299" w:rsidP="00993299">
            <w:pPr>
              <w:spacing w:before="120"/>
              <w:ind w:left="290" w:hanging="290"/>
              <w:rPr>
                <w:sz w:val="18"/>
                <w:szCs w:val="18"/>
              </w:rPr>
            </w:pPr>
            <w:r w:rsidRPr="00F336CE">
              <w:rPr>
                <w:sz w:val="18"/>
                <w:szCs w:val="18"/>
              </w:rPr>
              <w:t>5.  Délai de présentation du programme d’action (15 j / notification de l’ordre de  service de commencer les prestations)</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413"/>
        </w:trPr>
        <w:tc>
          <w:tcPr>
            <w:tcW w:w="9629" w:type="dxa"/>
          </w:tcPr>
          <w:p w:rsidR="00993299" w:rsidRPr="00F336CE" w:rsidRDefault="00993299" w:rsidP="00993299">
            <w:pPr>
              <w:spacing w:before="120"/>
              <w:rPr>
                <w:sz w:val="18"/>
                <w:szCs w:val="18"/>
              </w:rPr>
            </w:pPr>
            <w:r w:rsidRPr="00F336CE">
              <w:rPr>
                <w:sz w:val="18"/>
                <w:szCs w:val="18"/>
              </w:rPr>
              <w:t>6.  pertinence du programme d’action</w:t>
            </w:r>
          </w:p>
        </w:tc>
        <w:tc>
          <w:tcPr>
            <w:tcW w:w="777" w:type="dxa"/>
          </w:tcPr>
          <w:p w:rsidR="00993299" w:rsidRPr="00F336CE" w:rsidRDefault="00993299" w:rsidP="00993299">
            <w:pPr>
              <w:spacing w:before="120"/>
              <w:jc w:val="center"/>
              <w:rPr>
                <w:sz w:val="18"/>
                <w:szCs w:val="18"/>
              </w:rPr>
            </w:pPr>
            <w:r w:rsidRPr="00F336CE">
              <w:rPr>
                <w:sz w:val="18"/>
                <w:szCs w:val="18"/>
              </w:rPr>
              <w:t>3</w:t>
            </w:r>
          </w:p>
        </w:tc>
      </w:tr>
      <w:tr w:rsidR="00993299" w:rsidRPr="00F336CE" w:rsidTr="00993299">
        <w:trPr>
          <w:trHeight w:val="651"/>
        </w:trPr>
        <w:tc>
          <w:tcPr>
            <w:tcW w:w="9629" w:type="dxa"/>
          </w:tcPr>
          <w:p w:rsidR="00993299" w:rsidRPr="00F336CE" w:rsidRDefault="00993299" w:rsidP="00993299">
            <w:pPr>
              <w:spacing w:before="120"/>
              <w:ind w:left="290" w:hanging="290"/>
              <w:rPr>
                <w:sz w:val="18"/>
                <w:szCs w:val="18"/>
              </w:rPr>
            </w:pPr>
            <w:r w:rsidRPr="00F336CE">
              <w:rPr>
                <w:sz w:val="18"/>
                <w:szCs w:val="18"/>
              </w:rPr>
              <w:t>7.  Délai de mobilisation du chef de mission (7 j / notification de l’ordre de service de commencer les prestations)</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8.  Conformité du chef de mission avec l’offre</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520"/>
        </w:trPr>
        <w:tc>
          <w:tcPr>
            <w:tcW w:w="9629" w:type="dxa"/>
          </w:tcPr>
          <w:p w:rsidR="00993299" w:rsidRPr="00F336CE" w:rsidRDefault="00993299" w:rsidP="00993299">
            <w:pPr>
              <w:spacing w:before="120"/>
              <w:ind w:left="290" w:hanging="290"/>
              <w:rPr>
                <w:sz w:val="18"/>
                <w:szCs w:val="18"/>
              </w:rPr>
            </w:pPr>
            <w:r w:rsidRPr="00F336CE">
              <w:rPr>
                <w:sz w:val="18"/>
                <w:szCs w:val="18"/>
              </w:rPr>
              <w:t>9. Délai de mobilisation des ingénieurs de suivi (5j / notification de l’ordre de service de mobilisation)</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296"/>
        </w:trPr>
        <w:tc>
          <w:tcPr>
            <w:tcW w:w="9629" w:type="dxa"/>
            <w:vAlign w:val="center"/>
          </w:tcPr>
          <w:p w:rsidR="00993299" w:rsidRPr="00F336CE" w:rsidRDefault="00B11F84" w:rsidP="00B11F84">
            <w:pPr>
              <w:spacing w:before="120"/>
              <w:rPr>
                <w:sz w:val="18"/>
                <w:szCs w:val="18"/>
              </w:rPr>
            </w:pPr>
            <w:r w:rsidRPr="00F336CE">
              <w:rPr>
                <w:sz w:val="18"/>
                <w:szCs w:val="18"/>
              </w:rPr>
              <w:t>10. Conformité du personnel clé</w:t>
            </w:r>
            <w:r w:rsidR="00993299" w:rsidRPr="00F336CE">
              <w:rPr>
                <w:sz w:val="18"/>
                <w:szCs w:val="18"/>
              </w:rPr>
              <w:t xml:space="preserve"> de suivi avec l’offre</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413"/>
        </w:trPr>
        <w:tc>
          <w:tcPr>
            <w:tcW w:w="9629" w:type="dxa"/>
          </w:tcPr>
          <w:p w:rsidR="00993299" w:rsidRPr="00F336CE" w:rsidRDefault="00993299" w:rsidP="00993299">
            <w:pPr>
              <w:spacing w:before="120"/>
              <w:rPr>
                <w:sz w:val="18"/>
                <w:szCs w:val="18"/>
              </w:rPr>
            </w:pPr>
            <w:r w:rsidRPr="00F336CE">
              <w:rPr>
                <w:sz w:val="18"/>
                <w:szCs w:val="18"/>
              </w:rPr>
              <w:t>11.  Délai de mobilisation du matériel (30 j / notification du marché)</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12.  Conformité du matériel par rapport à l’offre</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 xml:space="preserve">13.  Présence de la documentation chez le </w:t>
            </w:r>
            <w:proofErr w:type="spellStart"/>
            <w:r w:rsidRPr="00F336CE">
              <w:rPr>
                <w:sz w:val="18"/>
                <w:szCs w:val="18"/>
              </w:rPr>
              <w:t>CdM</w:t>
            </w:r>
            <w:proofErr w:type="spellEnd"/>
            <w:r w:rsidRPr="00F336CE">
              <w:rPr>
                <w:sz w:val="18"/>
                <w:szCs w:val="18"/>
              </w:rPr>
              <w:t xml:space="preserve"> (30 j / notification du marché)</w:t>
            </w:r>
          </w:p>
        </w:tc>
        <w:tc>
          <w:tcPr>
            <w:tcW w:w="777" w:type="dxa"/>
          </w:tcPr>
          <w:p w:rsidR="00993299" w:rsidRPr="00F336CE" w:rsidRDefault="00993299" w:rsidP="00993299">
            <w:pPr>
              <w:spacing w:before="120"/>
              <w:jc w:val="center"/>
              <w:rPr>
                <w:sz w:val="18"/>
                <w:szCs w:val="18"/>
              </w:rPr>
            </w:pPr>
            <w:r w:rsidRPr="00F336CE">
              <w:rPr>
                <w:sz w:val="18"/>
                <w:szCs w:val="18"/>
              </w:rPr>
              <w:t>3</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 xml:space="preserve">14.  Délai de remise du rapport sommaire de reconnaissance  (2 j / </w:t>
            </w:r>
            <w:smartTag w:uri="urn:schemas-microsoft-com:office:smarttags" w:element="metricconverter">
              <w:smartTagPr>
                <w:attr w:name="ProductID" w:val="50 km"/>
              </w:smartTagPr>
              <w:r w:rsidRPr="00F336CE">
                <w:rPr>
                  <w:sz w:val="18"/>
                  <w:szCs w:val="18"/>
                </w:rPr>
                <w:t>50 km</w:t>
              </w:r>
            </w:smartTag>
            <w:r w:rsidRPr="00F336CE">
              <w:rPr>
                <w:sz w:val="18"/>
                <w:szCs w:val="18"/>
              </w:rPr>
              <w:t>)</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15.  pertinence du rapport sommaire de reconnaissance</w:t>
            </w:r>
          </w:p>
        </w:tc>
        <w:tc>
          <w:tcPr>
            <w:tcW w:w="777" w:type="dxa"/>
          </w:tcPr>
          <w:p w:rsidR="00993299" w:rsidRPr="00F336CE" w:rsidRDefault="00993299" w:rsidP="00993299">
            <w:pPr>
              <w:spacing w:before="120"/>
              <w:jc w:val="center"/>
              <w:rPr>
                <w:sz w:val="18"/>
                <w:szCs w:val="18"/>
              </w:rPr>
            </w:pPr>
            <w:r w:rsidRPr="00F336CE">
              <w:rPr>
                <w:sz w:val="18"/>
                <w:szCs w:val="18"/>
              </w:rPr>
              <w:t>3</w:t>
            </w:r>
          </w:p>
        </w:tc>
      </w:tr>
      <w:tr w:rsidR="00993299" w:rsidRPr="00F336CE" w:rsidTr="00993299">
        <w:trPr>
          <w:cantSplit/>
          <w:trHeight w:val="651"/>
        </w:trPr>
        <w:tc>
          <w:tcPr>
            <w:tcW w:w="10406" w:type="dxa"/>
            <w:gridSpan w:val="2"/>
            <w:tcBorders>
              <w:bottom w:val="single" w:sz="4" w:space="0" w:color="auto"/>
            </w:tcBorders>
            <w:vAlign w:val="center"/>
          </w:tcPr>
          <w:p w:rsidR="00993299" w:rsidRPr="00F336CE" w:rsidRDefault="00993299" w:rsidP="00993299">
            <w:pPr>
              <w:spacing w:before="100" w:beforeAutospacing="1"/>
              <w:jc w:val="center"/>
              <w:rPr>
                <w:b/>
                <w:bCs/>
                <w:sz w:val="18"/>
                <w:szCs w:val="18"/>
              </w:rPr>
            </w:pPr>
            <w:r w:rsidRPr="00F336CE">
              <w:rPr>
                <w:b/>
                <w:bCs/>
                <w:sz w:val="18"/>
                <w:szCs w:val="18"/>
              </w:rPr>
              <w:t>B. : EVALUATION DES BET PENDANT L’EXECUTION</w:t>
            </w:r>
          </w:p>
          <w:p w:rsidR="00993299" w:rsidRPr="00F336CE" w:rsidRDefault="00993299" w:rsidP="00993299">
            <w:pPr>
              <w:jc w:val="center"/>
              <w:rPr>
                <w:b/>
                <w:bCs/>
                <w:sz w:val="18"/>
                <w:szCs w:val="18"/>
              </w:rPr>
            </w:pPr>
            <w:r w:rsidRPr="00F336CE">
              <w:rPr>
                <w:b/>
                <w:bCs/>
                <w:sz w:val="18"/>
                <w:szCs w:val="18"/>
              </w:rPr>
              <w:t>DES TRAVAUX  (42 points)</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  Délai d’organisation de la visite détaillée (10 j / os démarrage travaux)</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  Délai de relance du programme d’exécution  (15 j / visite détaillée)</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3.  Délai de transmission du programme (30 j / os démarrage travaux)</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413"/>
        </w:trPr>
        <w:tc>
          <w:tcPr>
            <w:tcW w:w="9629" w:type="dxa"/>
          </w:tcPr>
          <w:p w:rsidR="00993299" w:rsidRPr="00F336CE" w:rsidRDefault="00993299" w:rsidP="00993299">
            <w:pPr>
              <w:spacing w:before="120"/>
              <w:rPr>
                <w:sz w:val="18"/>
                <w:szCs w:val="18"/>
              </w:rPr>
            </w:pPr>
            <w:r w:rsidRPr="00F336CE">
              <w:rPr>
                <w:sz w:val="18"/>
                <w:szCs w:val="18"/>
              </w:rPr>
              <w:t>4.  Conformité du programme d’exécution au canevas normalisé</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5.  Réaction sur les installations des entreprises (15 j / os démarrage travaux)</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6.  Conformité des dispositions environnementales aux normes légales</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7.  Délai de relance des dossiers d’exécution (5 j avant démarrage travaux)</w:t>
            </w:r>
          </w:p>
        </w:tc>
        <w:tc>
          <w:tcPr>
            <w:tcW w:w="777" w:type="dxa"/>
          </w:tcPr>
          <w:p w:rsidR="00993299" w:rsidRPr="00F336CE" w:rsidRDefault="00993299" w:rsidP="00993299">
            <w:pPr>
              <w:spacing w:before="120"/>
              <w:jc w:val="center"/>
              <w:rPr>
                <w:sz w:val="18"/>
                <w:szCs w:val="18"/>
              </w:rPr>
            </w:pPr>
            <w:r w:rsidRPr="00F336CE">
              <w:rPr>
                <w:sz w:val="18"/>
                <w:szCs w:val="18"/>
              </w:rPr>
              <w:t>3</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8.  Conformité des documents d’exécution approuvés aux plans types</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9.  Dél</w:t>
            </w:r>
            <w:r w:rsidR="00447715" w:rsidRPr="00F336CE">
              <w:rPr>
                <w:sz w:val="18"/>
                <w:szCs w:val="18"/>
              </w:rPr>
              <w:t>ai d’identification des lieux d’approvisionnement en matériaux</w:t>
            </w:r>
            <w:r w:rsidRPr="00F336CE">
              <w:rPr>
                <w:sz w:val="18"/>
                <w:szCs w:val="18"/>
              </w:rPr>
              <w:t xml:space="preserve"> (10 j avant le démarrage des travaux)</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10. Délai d’av</w:t>
            </w:r>
            <w:r w:rsidR="00AA04C3" w:rsidRPr="00F336CE">
              <w:rPr>
                <w:sz w:val="18"/>
                <w:szCs w:val="18"/>
              </w:rPr>
              <w:t>is sur le planning d’approvisionnement</w:t>
            </w:r>
            <w:r w:rsidRPr="00F336CE">
              <w:rPr>
                <w:sz w:val="18"/>
                <w:szCs w:val="18"/>
              </w:rPr>
              <w:t xml:space="preserve"> (5 j / réception des dossiers)</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486"/>
        </w:trPr>
        <w:tc>
          <w:tcPr>
            <w:tcW w:w="9629" w:type="dxa"/>
            <w:vAlign w:val="bottom"/>
          </w:tcPr>
          <w:p w:rsidR="00993299" w:rsidRPr="00F336CE" w:rsidRDefault="00993299" w:rsidP="00993299">
            <w:pPr>
              <w:spacing w:before="120"/>
              <w:rPr>
                <w:sz w:val="18"/>
                <w:szCs w:val="18"/>
              </w:rPr>
            </w:pPr>
            <w:r w:rsidRPr="00F336CE">
              <w:rPr>
                <w:sz w:val="18"/>
                <w:szCs w:val="18"/>
              </w:rPr>
              <w:t xml:space="preserve">11. Conformité des matériaux mis en </w:t>
            </w:r>
            <w:r w:rsidR="00725062" w:rsidRPr="00F336CE">
              <w:rPr>
                <w:sz w:val="18"/>
                <w:szCs w:val="18"/>
              </w:rPr>
              <w:t>œuvre</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pStyle w:val="Titre9"/>
              <w:spacing w:before="120"/>
              <w:rPr>
                <w:rFonts w:ascii="Times New Roman" w:hAnsi="Times New Roman" w:cs="Times New Roman"/>
                <w:bCs/>
                <w:sz w:val="18"/>
                <w:szCs w:val="18"/>
              </w:rPr>
            </w:pPr>
            <w:r w:rsidRPr="00F336CE">
              <w:rPr>
                <w:rFonts w:ascii="Times New Roman" w:hAnsi="Times New Roman" w:cs="Times New Roman"/>
                <w:bCs/>
                <w:sz w:val="18"/>
                <w:szCs w:val="18"/>
              </w:rPr>
              <w:lastRenderedPageBreak/>
              <w:t>12. Conformité des essais géotechniques</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413"/>
        </w:trPr>
        <w:tc>
          <w:tcPr>
            <w:tcW w:w="9629" w:type="dxa"/>
          </w:tcPr>
          <w:p w:rsidR="00993299" w:rsidRPr="00F336CE" w:rsidRDefault="00993299" w:rsidP="00993299">
            <w:pPr>
              <w:pStyle w:val="Titre9"/>
              <w:spacing w:before="120"/>
              <w:rPr>
                <w:rFonts w:ascii="Times New Roman" w:hAnsi="Times New Roman" w:cs="Times New Roman"/>
                <w:bCs/>
                <w:sz w:val="18"/>
                <w:szCs w:val="18"/>
              </w:rPr>
            </w:pPr>
            <w:r w:rsidRPr="00F336CE">
              <w:rPr>
                <w:rFonts w:ascii="Times New Roman" w:hAnsi="Times New Roman" w:cs="Times New Roman"/>
                <w:bCs/>
                <w:sz w:val="18"/>
                <w:szCs w:val="18"/>
              </w:rPr>
              <w:t>13.  Conformité du contrôle géotechnique</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14.  Co</w:t>
            </w:r>
            <w:r w:rsidR="00AA04C3" w:rsidRPr="00F336CE">
              <w:rPr>
                <w:sz w:val="18"/>
                <w:szCs w:val="18"/>
              </w:rPr>
              <w:t xml:space="preserve">nformité de la gestion des déchets de chantier </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15.  Régularité de la tenue du journal de chantier</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16.  Qualité du journal de chantier</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17.  Régularité de la tenue des réunions de chantier</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413"/>
        </w:trPr>
        <w:tc>
          <w:tcPr>
            <w:tcW w:w="9629" w:type="dxa"/>
          </w:tcPr>
          <w:p w:rsidR="00993299" w:rsidRPr="00F336CE" w:rsidRDefault="00993299" w:rsidP="00993299">
            <w:pPr>
              <w:spacing w:before="120"/>
              <w:rPr>
                <w:sz w:val="18"/>
                <w:szCs w:val="18"/>
              </w:rPr>
            </w:pPr>
            <w:r w:rsidRPr="00F336CE">
              <w:rPr>
                <w:sz w:val="18"/>
                <w:szCs w:val="18"/>
              </w:rPr>
              <w:t xml:space="preserve">18.  Qualité des </w:t>
            </w:r>
            <w:proofErr w:type="spellStart"/>
            <w:r w:rsidRPr="00F336CE">
              <w:rPr>
                <w:sz w:val="18"/>
                <w:szCs w:val="18"/>
              </w:rPr>
              <w:t>comptes-rendus</w:t>
            </w:r>
            <w:proofErr w:type="spellEnd"/>
            <w:r w:rsidRPr="00F336CE">
              <w:rPr>
                <w:sz w:val="18"/>
                <w:szCs w:val="18"/>
              </w:rPr>
              <w:t xml:space="preserve"> de  réunions de chantier</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19.  Régularité de l’établissement des constats de travaux</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20  Délai de transmission des décomptes (3 j / réception de l’entreprise)</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21.  Délai de réaction à la demande de prix nouveau (3 j / réception  de l’entreprise)</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22.  Délai de mise à jour du détail estimatif (5 j / accord sur les modifications)</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23  Mise à jour du planning de décaissement (avant le 10 de chaque mois)</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413"/>
        </w:trPr>
        <w:tc>
          <w:tcPr>
            <w:tcW w:w="9629" w:type="dxa"/>
          </w:tcPr>
          <w:p w:rsidR="00993299" w:rsidRPr="00F336CE" w:rsidRDefault="00993299" w:rsidP="00993299">
            <w:pPr>
              <w:spacing w:before="120"/>
              <w:rPr>
                <w:sz w:val="18"/>
                <w:szCs w:val="18"/>
              </w:rPr>
            </w:pPr>
            <w:r w:rsidRPr="00F336CE">
              <w:rPr>
                <w:sz w:val="18"/>
                <w:szCs w:val="18"/>
              </w:rPr>
              <w:t>24.  Mise à jour du planning d’exécution (avant le 10 de chaque mois)</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25.  Régularité des rapports mensuels (avant le 15 de chaque mois)</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26.  Rapidité des réponses aux requêtes de l’administration (5 j / demande)</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27.  Rapidité de notification des ordres de service technique (2 j / signature)</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91"/>
        </w:trPr>
        <w:tc>
          <w:tcPr>
            <w:tcW w:w="9629" w:type="dxa"/>
          </w:tcPr>
          <w:p w:rsidR="00993299" w:rsidRPr="00F336CE" w:rsidRDefault="00993299" w:rsidP="00993299">
            <w:pPr>
              <w:spacing w:before="120"/>
              <w:rPr>
                <w:sz w:val="18"/>
                <w:szCs w:val="18"/>
              </w:rPr>
            </w:pPr>
            <w:r w:rsidRPr="00F336CE">
              <w:rPr>
                <w:sz w:val="18"/>
                <w:szCs w:val="18"/>
              </w:rPr>
              <w:t>28.  Rapidité de réaction écrite face aux malfaçons (1 j constat de mal malfaçon)</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cantSplit/>
          <w:trHeight w:val="804"/>
        </w:trPr>
        <w:tc>
          <w:tcPr>
            <w:tcW w:w="10406" w:type="dxa"/>
            <w:gridSpan w:val="2"/>
            <w:tcBorders>
              <w:bottom w:val="single" w:sz="4" w:space="0" w:color="auto"/>
            </w:tcBorders>
            <w:vAlign w:val="center"/>
          </w:tcPr>
          <w:p w:rsidR="00993299" w:rsidRPr="00F336CE" w:rsidRDefault="00993299" w:rsidP="00993299">
            <w:pPr>
              <w:jc w:val="center"/>
              <w:rPr>
                <w:b/>
                <w:bCs/>
                <w:sz w:val="18"/>
                <w:szCs w:val="18"/>
              </w:rPr>
            </w:pPr>
            <w:r w:rsidRPr="00F336CE">
              <w:rPr>
                <w:b/>
                <w:bCs/>
                <w:sz w:val="18"/>
                <w:szCs w:val="18"/>
              </w:rPr>
              <w:t>C : EVALUATION DU BUREAU DE CONTROLE A L’ACHEVEMENT</w:t>
            </w:r>
          </w:p>
          <w:p w:rsidR="00993299" w:rsidRPr="00F336CE" w:rsidRDefault="00993299" w:rsidP="00993299">
            <w:pPr>
              <w:jc w:val="center"/>
              <w:rPr>
                <w:b/>
                <w:bCs/>
                <w:sz w:val="18"/>
                <w:szCs w:val="18"/>
              </w:rPr>
            </w:pPr>
            <w:r w:rsidRPr="00F336CE">
              <w:rPr>
                <w:b/>
                <w:bCs/>
                <w:sz w:val="18"/>
                <w:szCs w:val="18"/>
              </w:rPr>
              <w:t>DES TRAVAUX (20 points)</w:t>
            </w:r>
          </w:p>
        </w:tc>
      </w:tr>
      <w:tr w:rsidR="00993299" w:rsidRPr="00F336CE" w:rsidTr="00993299">
        <w:trPr>
          <w:trHeight w:val="369"/>
        </w:trPr>
        <w:tc>
          <w:tcPr>
            <w:tcW w:w="9629" w:type="dxa"/>
          </w:tcPr>
          <w:p w:rsidR="00993299" w:rsidRPr="00F336CE" w:rsidRDefault="00993299" w:rsidP="00993299">
            <w:pPr>
              <w:spacing w:before="120"/>
              <w:rPr>
                <w:sz w:val="18"/>
                <w:szCs w:val="18"/>
              </w:rPr>
            </w:pPr>
            <w:r w:rsidRPr="00F336CE">
              <w:rPr>
                <w:sz w:val="18"/>
                <w:szCs w:val="18"/>
              </w:rPr>
              <w:t>1.  Délai d’envoi du rapport justificatif (07 j / demande de réception de l’entreprise)</w:t>
            </w:r>
          </w:p>
        </w:tc>
        <w:tc>
          <w:tcPr>
            <w:tcW w:w="777" w:type="dxa"/>
          </w:tcPr>
          <w:p w:rsidR="00993299" w:rsidRPr="00F336CE" w:rsidRDefault="00993299" w:rsidP="00993299">
            <w:pPr>
              <w:spacing w:before="120"/>
              <w:jc w:val="center"/>
              <w:rPr>
                <w:sz w:val="18"/>
                <w:szCs w:val="18"/>
              </w:rPr>
            </w:pPr>
            <w:r w:rsidRPr="00F336CE">
              <w:rPr>
                <w:sz w:val="18"/>
                <w:szCs w:val="18"/>
              </w:rPr>
              <w:t>3</w:t>
            </w:r>
          </w:p>
        </w:tc>
      </w:tr>
      <w:tr w:rsidR="00993299" w:rsidRPr="00F336CE" w:rsidTr="00993299">
        <w:trPr>
          <w:trHeight w:val="369"/>
        </w:trPr>
        <w:tc>
          <w:tcPr>
            <w:tcW w:w="9629" w:type="dxa"/>
          </w:tcPr>
          <w:p w:rsidR="00993299" w:rsidRPr="00F336CE" w:rsidRDefault="00993299" w:rsidP="00993299">
            <w:pPr>
              <w:spacing w:before="120"/>
              <w:rPr>
                <w:sz w:val="18"/>
                <w:szCs w:val="18"/>
              </w:rPr>
            </w:pPr>
            <w:r w:rsidRPr="00F336CE">
              <w:rPr>
                <w:sz w:val="18"/>
                <w:szCs w:val="18"/>
              </w:rPr>
              <w:t>2.  Délai de transmission du PV de pré réception (3 j / après le visite)</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69"/>
        </w:trPr>
        <w:tc>
          <w:tcPr>
            <w:tcW w:w="9629" w:type="dxa"/>
          </w:tcPr>
          <w:p w:rsidR="00993299" w:rsidRPr="00F336CE" w:rsidRDefault="00993299" w:rsidP="00993299">
            <w:pPr>
              <w:spacing w:before="120"/>
              <w:rPr>
                <w:sz w:val="18"/>
                <w:szCs w:val="18"/>
              </w:rPr>
            </w:pPr>
            <w:r w:rsidRPr="00F336CE">
              <w:rPr>
                <w:sz w:val="18"/>
                <w:szCs w:val="18"/>
              </w:rPr>
              <w:t>3.  Qualité de l’organisation de réception provisoire (support)</w:t>
            </w:r>
          </w:p>
        </w:tc>
        <w:tc>
          <w:tcPr>
            <w:tcW w:w="777" w:type="dxa"/>
          </w:tcPr>
          <w:p w:rsidR="00993299" w:rsidRPr="00F336CE" w:rsidRDefault="00993299" w:rsidP="00993299">
            <w:pPr>
              <w:spacing w:before="120"/>
              <w:jc w:val="center"/>
              <w:rPr>
                <w:sz w:val="18"/>
                <w:szCs w:val="18"/>
              </w:rPr>
            </w:pPr>
            <w:r w:rsidRPr="00F336CE">
              <w:rPr>
                <w:sz w:val="18"/>
                <w:szCs w:val="18"/>
              </w:rPr>
              <w:t>3</w:t>
            </w:r>
          </w:p>
        </w:tc>
      </w:tr>
      <w:tr w:rsidR="00993299" w:rsidRPr="00F336CE" w:rsidTr="00993299">
        <w:trPr>
          <w:trHeight w:val="369"/>
        </w:trPr>
        <w:tc>
          <w:tcPr>
            <w:tcW w:w="9629" w:type="dxa"/>
          </w:tcPr>
          <w:p w:rsidR="00993299" w:rsidRPr="00F336CE" w:rsidRDefault="00993299" w:rsidP="00993299">
            <w:pPr>
              <w:spacing w:before="120"/>
              <w:rPr>
                <w:sz w:val="18"/>
                <w:szCs w:val="18"/>
              </w:rPr>
            </w:pPr>
            <w:r w:rsidRPr="00F336CE">
              <w:rPr>
                <w:sz w:val="18"/>
                <w:szCs w:val="18"/>
              </w:rPr>
              <w:t>4.  Existence du constat de remise en état des lieux</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69"/>
        </w:trPr>
        <w:tc>
          <w:tcPr>
            <w:tcW w:w="9629" w:type="dxa"/>
          </w:tcPr>
          <w:p w:rsidR="00993299" w:rsidRPr="00F336CE" w:rsidRDefault="00993299" w:rsidP="00993299">
            <w:pPr>
              <w:spacing w:before="120"/>
              <w:rPr>
                <w:sz w:val="18"/>
                <w:szCs w:val="18"/>
              </w:rPr>
            </w:pPr>
            <w:r w:rsidRPr="00F336CE">
              <w:rPr>
                <w:sz w:val="18"/>
                <w:szCs w:val="18"/>
              </w:rPr>
              <w:t>5.  Qualité de la préparation du décompte final   (relations avec l’entreprise)</w:t>
            </w:r>
          </w:p>
        </w:tc>
        <w:tc>
          <w:tcPr>
            <w:tcW w:w="777" w:type="dxa"/>
          </w:tcPr>
          <w:p w:rsidR="00993299" w:rsidRPr="00F336CE" w:rsidRDefault="00993299" w:rsidP="00993299">
            <w:pPr>
              <w:spacing w:before="120"/>
              <w:jc w:val="center"/>
              <w:rPr>
                <w:sz w:val="18"/>
                <w:szCs w:val="18"/>
              </w:rPr>
            </w:pPr>
            <w:r w:rsidRPr="00F336CE">
              <w:rPr>
                <w:sz w:val="18"/>
                <w:szCs w:val="18"/>
              </w:rPr>
              <w:t>3</w:t>
            </w:r>
          </w:p>
        </w:tc>
      </w:tr>
      <w:tr w:rsidR="00993299" w:rsidRPr="00F336CE" w:rsidTr="00993299">
        <w:trPr>
          <w:trHeight w:val="369"/>
        </w:trPr>
        <w:tc>
          <w:tcPr>
            <w:tcW w:w="9629" w:type="dxa"/>
          </w:tcPr>
          <w:p w:rsidR="00993299" w:rsidRPr="00F336CE" w:rsidRDefault="00993299" w:rsidP="00993299">
            <w:pPr>
              <w:spacing w:before="120"/>
              <w:rPr>
                <w:sz w:val="18"/>
                <w:szCs w:val="18"/>
              </w:rPr>
            </w:pPr>
            <w:r w:rsidRPr="00F336CE">
              <w:rPr>
                <w:sz w:val="18"/>
                <w:szCs w:val="18"/>
              </w:rPr>
              <w:t>6.  Vérification et pertinence des remarques sur le plan de récolement</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69"/>
        </w:trPr>
        <w:tc>
          <w:tcPr>
            <w:tcW w:w="9629" w:type="dxa"/>
          </w:tcPr>
          <w:p w:rsidR="00993299" w:rsidRPr="00F336CE" w:rsidRDefault="00993299" w:rsidP="00993299">
            <w:pPr>
              <w:spacing w:before="120"/>
              <w:rPr>
                <w:sz w:val="18"/>
                <w:szCs w:val="18"/>
              </w:rPr>
            </w:pPr>
            <w:r w:rsidRPr="00F336CE">
              <w:rPr>
                <w:sz w:val="18"/>
                <w:szCs w:val="18"/>
              </w:rPr>
              <w:t>7.  Délai de transmission du plan de récolement (7 j après la réception de l’entreprise)</w:t>
            </w:r>
          </w:p>
        </w:tc>
        <w:tc>
          <w:tcPr>
            <w:tcW w:w="777" w:type="dxa"/>
          </w:tcPr>
          <w:p w:rsidR="00993299" w:rsidRPr="00F336CE" w:rsidRDefault="00993299" w:rsidP="00993299">
            <w:pPr>
              <w:spacing w:before="120"/>
              <w:jc w:val="center"/>
              <w:rPr>
                <w:sz w:val="18"/>
                <w:szCs w:val="18"/>
              </w:rPr>
            </w:pPr>
            <w:r w:rsidRPr="00F336CE">
              <w:rPr>
                <w:sz w:val="18"/>
                <w:szCs w:val="18"/>
              </w:rPr>
              <w:t>1</w:t>
            </w:r>
          </w:p>
        </w:tc>
      </w:tr>
      <w:tr w:rsidR="00993299" w:rsidRPr="00F336CE" w:rsidTr="00993299">
        <w:trPr>
          <w:trHeight w:val="369"/>
        </w:trPr>
        <w:tc>
          <w:tcPr>
            <w:tcW w:w="9629" w:type="dxa"/>
          </w:tcPr>
          <w:p w:rsidR="00993299" w:rsidRPr="00F336CE" w:rsidRDefault="00993299" w:rsidP="00993299">
            <w:pPr>
              <w:spacing w:before="120"/>
              <w:rPr>
                <w:sz w:val="18"/>
                <w:szCs w:val="18"/>
              </w:rPr>
            </w:pPr>
            <w:r w:rsidRPr="00F336CE">
              <w:rPr>
                <w:sz w:val="18"/>
                <w:szCs w:val="18"/>
              </w:rPr>
              <w:t>8.  Délai de remise du rapport final (30 j / fin de la tranche concernée)</w:t>
            </w:r>
          </w:p>
        </w:tc>
        <w:tc>
          <w:tcPr>
            <w:tcW w:w="777" w:type="dxa"/>
          </w:tcPr>
          <w:p w:rsidR="00993299" w:rsidRPr="00F336CE" w:rsidRDefault="00993299" w:rsidP="00993299">
            <w:pPr>
              <w:spacing w:before="120"/>
              <w:jc w:val="center"/>
              <w:rPr>
                <w:sz w:val="18"/>
                <w:szCs w:val="18"/>
              </w:rPr>
            </w:pPr>
            <w:r w:rsidRPr="00F336CE">
              <w:rPr>
                <w:sz w:val="18"/>
                <w:szCs w:val="18"/>
              </w:rPr>
              <w:t>2</w:t>
            </w:r>
          </w:p>
        </w:tc>
      </w:tr>
      <w:tr w:rsidR="00993299" w:rsidRPr="00F336CE" w:rsidTr="00993299">
        <w:trPr>
          <w:trHeight w:val="369"/>
        </w:trPr>
        <w:tc>
          <w:tcPr>
            <w:tcW w:w="9629" w:type="dxa"/>
          </w:tcPr>
          <w:p w:rsidR="00993299" w:rsidRPr="00F336CE" w:rsidRDefault="00993299" w:rsidP="00993299">
            <w:pPr>
              <w:spacing w:before="120"/>
              <w:rPr>
                <w:sz w:val="18"/>
                <w:szCs w:val="18"/>
              </w:rPr>
            </w:pPr>
            <w:r w:rsidRPr="00F336CE">
              <w:rPr>
                <w:sz w:val="18"/>
                <w:szCs w:val="18"/>
              </w:rPr>
              <w:t>9.  Qualité du rapport final</w:t>
            </w:r>
          </w:p>
        </w:tc>
        <w:tc>
          <w:tcPr>
            <w:tcW w:w="777" w:type="dxa"/>
          </w:tcPr>
          <w:p w:rsidR="00993299" w:rsidRPr="00F336CE" w:rsidRDefault="00993299" w:rsidP="00993299">
            <w:pPr>
              <w:spacing w:before="120"/>
              <w:jc w:val="center"/>
              <w:rPr>
                <w:sz w:val="18"/>
                <w:szCs w:val="18"/>
              </w:rPr>
            </w:pPr>
            <w:r w:rsidRPr="00F336CE">
              <w:rPr>
                <w:sz w:val="18"/>
                <w:szCs w:val="18"/>
              </w:rPr>
              <w:t>4</w:t>
            </w:r>
          </w:p>
        </w:tc>
      </w:tr>
    </w:tbl>
    <w:p w:rsidR="00993299" w:rsidRPr="00F336CE" w:rsidRDefault="00993299" w:rsidP="00993299">
      <w:pPr>
        <w:tabs>
          <w:tab w:val="left" w:pos="1276"/>
          <w:tab w:val="left" w:pos="1420"/>
        </w:tabs>
        <w:spacing w:before="120" w:after="120"/>
        <w:jc w:val="both"/>
        <w:rPr>
          <w:sz w:val="18"/>
          <w:szCs w:val="18"/>
        </w:rPr>
      </w:pPr>
      <w:r w:rsidRPr="00F336CE">
        <w:rPr>
          <w:sz w:val="18"/>
          <w:szCs w:val="18"/>
        </w:rPr>
        <w:t>La notation sera pondérée et ramenée sur 20 points. Le bureau de Contrôle totalisant une note inférieure à douze (12) points sur 20 sera jugé de performance insuffisante.</w:t>
      </w:r>
    </w:p>
    <w:p w:rsidR="00993299" w:rsidRPr="00F336CE" w:rsidRDefault="00993299" w:rsidP="00993299">
      <w:pPr>
        <w:spacing w:before="120" w:after="120"/>
        <w:jc w:val="both"/>
        <w:rPr>
          <w:sz w:val="18"/>
          <w:szCs w:val="18"/>
        </w:rPr>
      </w:pPr>
      <w:r w:rsidRPr="00F336CE">
        <w:rPr>
          <w:b/>
          <w:bCs/>
          <w:sz w:val="18"/>
          <w:szCs w:val="18"/>
        </w:rPr>
        <w:t>11 - Commission de suivi et de recette technique</w:t>
      </w:r>
    </w:p>
    <w:p w:rsidR="00993299" w:rsidRPr="00F336CE" w:rsidRDefault="00993299" w:rsidP="000F4D08">
      <w:pPr>
        <w:jc w:val="both"/>
        <w:rPr>
          <w:sz w:val="18"/>
          <w:szCs w:val="18"/>
        </w:rPr>
      </w:pPr>
      <w:r w:rsidRPr="00F336CE">
        <w:rPr>
          <w:sz w:val="18"/>
          <w:szCs w:val="18"/>
        </w:rPr>
        <w:t>Les attributions de la Maîtrise d’œuvre sont exercées sous la forme de la Commission de suivi et de recette technique composée comme suit :</w:t>
      </w:r>
    </w:p>
    <w:p w:rsidR="00993299" w:rsidRPr="00F336CE" w:rsidRDefault="00993299" w:rsidP="000F4D08">
      <w:pPr>
        <w:pStyle w:val="Default"/>
        <w:ind w:left="708"/>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1. le Maître d’ouvrage ou son représentant, </w:t>
      </w:r>
      <w:r w:rsidRPr="00F336CE">
        <w:rPr>
          <w:rFonts w:ascii="Times New Roman" w:hAnsi="Times New Roman" w:cs="Times New Roman"/>
          <w:b/>
          <w:color w:val="auto"/>
          <w:sz w:val="18"/>
          <w:szCs w:val="18"/>
        </w:rPr>
        <w:t>Président</w:t>
      </w:r>
      <w:r w:rsidRPr="00F336CE">
        <w:rPr>
          <w:rFonts w:ascii="Times New Roman" w:hAnsi="Times New Roman" w:cs="Times New Roman"/>
          <w:color w:val="auto"/>
          <w:sz w:val="18"/>
          <w:szCs w:val="18"/>
        </w:rPr>
        <w:t>,</w:t>
      </w:r>
    </w:p>
    <w:p w:rsidR="00993299" w:rsidRPr="00F336CE" w:rsidRDefault="00993299" w:rsidP="000F4D08">
      <w:pPr>
        <w:pStyle w:val="Default"/>
        <w:ind w:left="708"/>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2. le Chef de service du marché, </w:t>
      </w:r>
      <w:r w:rsidRPr="00F336CE">
        <w:rPr>
          <w:rFonts w:ascii="Times New Roman" w:hAnsi="Times New Roman" w:cs="Times New Roman"/>
          <w:b/>
          <w:color w:val="auto"/>
          <w:sz w:val="18"/>
          <w:szCs w:val="18"/>
        </w:rPr>
        <w:t>membre</w:t>
      </w:r>
      <w:r w:rsidRPr="00F336CE">
        <w:rPr>
          <w:rFonts w:ascii="Times New Roman" w:hAnsi="Times New Roman" w:cs="Times New Roman"/>
          <w:color w:val="auto"/>
          <w:sz w:val="18"/>
          <w:szCs w:val="18"/>
        </w:rPr>
        <w:t>,</w:t>
      </w:r>
    </w:p>
    <w:p w:rsidR="00993299" w:rsidRPr="00F336CE" w:rsidRDefault="00993299" w:rsidP="000F4D08">
      <w:pPr>
        <w:pStyle w:val="Default"/>
        <w:ind w:left="708"/>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3. l’Ingénieur du marché, </w:t>
      </w:r>
      <w:r w:rsidRPr="00F336CE">
        <w:rPr>
          <w:rFonts w:ascii="Times New Roman" w:hAnsi="Times New Roman" w:cs="Times New Roman"/>
          <w:b/>
          <w:color w:val="auto"/>
          <w:sz w:val="18"/>
          <w:szCs w:val="18"/>
        </w:rPr>
        <w:t>rapporteur</w:t>
      </w:r>
      <w:r w:rsidRPr="00F336CE">
        <w:rPr>
          <w:rFonts w:ascii="Times New Roman" w:hAnsi="Times New Roman" w:cs="Times New Roman"/>
          <w:color w:val="auto"/>
          <w:sz w:val="18"/>
          <w:szCs w:val="18"/>
        </w:rPr>
        <w:t> ;</w:t>
      </w:r>
    </w:p>
    <w:p w:rsidR="00993299" w:rsidRPr="00F336CE" w:rsidRDefault="00993299" w:rsidP="000F4D08">
      <w:pPr>
        <w:pStyle w:val="Default"/>
        <w:spacing w:before="12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Cette commission, se réunit au moins </w:t>
      </w:r>
      <w:r w:rsidR="004A4D63" w:rsidRPr="00F336CE">
        <w:rPr>
          <w:rFonts w:ascii="Times New Roman" w:hAnsi="Times New Roman" w:cs="Times New Roman"/>
          <w:color w:val="auto"/>
          <w:sz w:val="18"/>
          <w:szCs w:val="18"/>
        </w:rPr>
        <w:t>deux</w:t>
      </w:r>
      <w:r w:rsidRPr="00F336CE">
        <w:rPr>
          <w:rFonts w:ascii="Times New Roman" w:hAnsi="Times New Roman" w:cs="Times New Roman"/>
          <w:color w:val="auto"/>
          <w:sz w:val="18"/>
          <w:szCs w:val="18"/>
        </w:rPr>
        <w:t xml:space="preserve"> (0</w:t>
      </w:r>
      <w:r w:rsidR="004A4D63" w:rsidRPr="00F336CE">
        <w:rPr>
          <w:rFonts w:ascii="Times New Roman" w:hAnsi="Times New Roman" w:cs="Times New Roman"/>
          <w:color w:val="auto"/>
          <w:sz w:val="18"/>
          <w:szCs w:val="18"/>
        </w:rPr>
        <w:t>2</w:t>
      </w:r>
      <w:r w:rsidRPr="00F336CE">
        <w:rPr>
          <w:rFonts w:ascii="Times New Roman" w:hAnsi="Times New Roman" w:cs="Times New Roman"/>
          <w:color w:val="auto"/>
          <w:sz w:val="18"/>
          <w:szCs w:val="18"/>
        </w:rPr>
        <w:t xml:space="preserve">) fois </w:t>
      </w:r>
      <w:r w:rsidRPr="00F336CE">
        <w:rPr>
          <w:rFonts w:ascii="Times New Roman" w:hAnsi="Times New Roman" w:cs="Times New Roman"/>
          <w:b/>
          <w:color w:val="auto"/>
          <w:sz w:val="18"/>
          <w:szCs w:val="18"/>
        </w:rPr>
        <w:t>au cours de la mission</w:t>
      </w:r>
      <w:r w:rsidRPr="00F336CE">
        <w:rPr>
          <w:rFonts w:ascii="Times New Roman" w:hAnsi="Times New Roman" w:cs="Times New Roman"/>
          <w:color w:val="auto"/>
          <w:sz w:val="18"/>
          <w:szCs w:val="18"/>
        </w:rPr>
        <w:t xml:space="preserve"> pour se prononcer sur la performance du bureau de contrôle pendant les trois étapes ci-après:</w:t>
      </w:r>
    </w:p>
    <w:p w:rsidR="00993299" w:rsidRPr="00F336CE" w:rsidRDefault="00993299" w:rsidP="003D6EC4">
      <w:pPr>
        <w:numPr>
          <w:ilvl w:val="0"/>
          <w:numId w:val="25"/>
        </w:numPr>
        <w:tabs>
          <w:tab w:val="left" w:pos="1276"/>
          <w:tab w:val="left" w:pos="1420"/>
        </w:tabs>
        <w:ind w:left="1633" w:hanging="357"/>
        <w:jc w:val="both"/>
        <w:rPr>
          <w:sz w:val="18"/>
          <w:szCs w:val="18"/>
        </w:rPr>
      </w:pPr>
      <w:r w:rsidRPr="00F336CE">
        <w:rPr>
          <w:sz w:val="18"/>
          <w:szCs w:val="18"/>
        </w:rPr>
        <w:t>à l’établissement (installation du bureau de contrôle),</w:t>
      </w:r>
    </w:p>
    <w:p w:rsidR="00993299" w:rsidRPr="00F336CE" w:rsidRDefault="00993299" w:rsidP="003D6EC4">
      <w:pPr>
        <w:numPr>
          <w:ilvl w:val="0"/>
          <w:numId w:val="25"/>
        </w:numPr>
        <w:tabs>
          <w:tab w:val="left" w:pos="1276"/>
          <w:tab w:val="left" w:pos="1420"/>
        </w:tabs>
        <w:ind w:left="1633" w:hanging="357"/>
        <w:jc w:val="both"/>
        <w:rPr>
          <w:sz w:val="18"/>
          <w:szCs w:val="18"/>
        </w:rPr>
      </w:pPr>
      <w:r w:rsidRPr="00F336CE">
        <w:rPr>
          <w:sz w:val="18"/>
          <w:szCs w:val="18"/>
        </w:rPr>
        <w:t>à mi-parcours (pendant l’exécution),</w:t>
      </w:r>
    </w:p>
    <w:p w:rsidR="00993299" w:rsidRPr="00F336CE" w:rsidRDefault="00993299" w:rsidP="003D6EC4">
      <w:pPr>
        <w:numPr>
          <w:ilvl w:val="0"/>
          <w:numId w:val="25"/>
        </w:numPr>
        <w:tabs>
          <w:tab w:val="left" w:pos="1276"/>
          <w:tab w:val="left" w:pos="1420"/>
        </w:tabs>
        <w:ind w:left="1633" w:hanging="357"/>
        <w:jc w:val="both"/>
        <w:rPr>
          <w:sz w:val="18"/>
          <w:szCs w:val="18"/>
        </w:rPr>
      </w:pPr>
      <w:r w:rsidRPr="00F336CE">
        <w:rPr>
          <w:sz w:val="18"/>
          <w:szCs w:val="18"/>
        </w:rPr>
        <w:t>et à la fin de la mission.</w:t>
      </w:r>
    </w:p>
    <w:p w:rsidR="00993299" w:rsidRPr="00F336CE" w:rsidRDefault="00993299" w:rsidP="00993299">
      <w:pPr>
        <w:tabs>
          <w:tab w:val="left" w:pos="709"/>
          <w:tab w:val="left" w:pos="1420"/>
        </w:tabs>
        <w:spacing w:before="120" w:after="120"/>
        <w:jc w:val="both"/>
        <w:rPr>
          <w:sz w:val="18"/>
          <w:szCs w:val="18"/>
        </w:rPr>
      </w:pPr>
      <w:r w:rsidRPr="00F336CE">
        <w:rPr>
          <w:sz w:val="18"/>
          <w:szCs w:val="18"/>
        </w:rPr>
        <w:t>La délivrance du procès-verbal de réception finale des prestations conditionne l’établissement du décompte général et définitif sanctionnant la fin du marché.</w:t>
      </w:r>
    </w:p>
    <w:p w:rsidR="00993299" w:rsidRPr="00F336CE" w:rsidRDefault="00993299" w:rsidP="00993299">
      <w:pPr>
        <w:tabs>
          <w:tab w:val="left" w:pos="1276"/>
          <w:tab w:val="left" w:pos="1420"/>
        </w:tabs>
        <w:jc w:val="both"/>
        <w:rPr>
          <w:color w:val="FFFFFF"/>
          <w:sz w:val="18"/>
          <w:szCs w:val="18"/>
        </w:rPr>
      </w:pPr>
    </w:p>
    <w:p w:rsidR="00203975" w:rsidRPr="00F336CE" w:rsidRDefault="00203975">
      <w:pPr>
        <w:tabs>
          <w:tab w:val="left" w:pos="3460"/>
        </w:tabs>
        <w:rPr>
          <w:b/>
          <w:bCs/>
          <w:sz w:val="18"/>
          <w:szCs w:val="18"/>
          <w:u w:val="single"/>
        </w:rPr>
      </w:pPr>
    </w:p>
    <w:p w:rsidR="001C1919" w:rsidRPr="00863E93" w:rsidRDefault="001C1919">
      <w:pPr>
        <w:rPr>
          <w:b/>
          <w:bCs/>
          <w:sz w:val="20"/>
          <w:szCs w:val="20"/>
          <w:u w:val="single"/>
        </w:rPr>
        <w:sectPr w:rsidR="001C1919" w:rsidRPr="00863E93" w:rsidSect="00AA4F5B">
          <w:pgSz w:w="11906" w:h="16838"/>
          <w:pgMar w:top="567" w:right="926" w:bottom="567" w:left="990" w:header="567" w:footer="567" w:gutter="0"/>
          <w:cols w:space="708"/>
          <w:docGrid w:linePitch="360"/>
        </w:sectPr>
      </w:pPr>
    </w:p>
    <w:p w:rsidR="00AA4F5B" w:rsidRDefault="00AA4F5B">
      <w:pPr>
        <w:rPr>
          <w:b/>
          <w:bCs/>
          <w:sz w:val="20"/>
          <w:szCs w:val="20"/>
          <w:u w:val="single"/>
        </w:rPr>
      </w:pPr>
    </w:p>
    <w:p w:rsidR="001A7A6D" w:rsidRPr="00395D8C" w:rsidRDefault="001A7A6D" w:rsidP="001A7A6D">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sidRPr="00395D8C">
        <w:rPr>
          <w:rFonts w:ascii="Comic Sans MS" w:hAnsi="Comic Sans MS"/>
          <w:sz w:val="32"/>
          <w:szCs w:val="20"/>
        </w:rPr>
        <w:t xml:space="preserve">Pièce n° </w:t>
      </w:r>
      <w:r>
        <w:rPr>
          <w:rFonts w:ascii="Comic Sans MS" w:hAnsi="Comic Sans MS"/>
          <w:sz w:val="32"/>
          <w:szCs w:val="20"/>
        </w:rPr>
        <w:t>7</w:t>
      </w:r>
    </w:p>
    <w:p w:rsidR="001A7A6D" w:rsidRPr="00395D8C" w:rsidRDefault="001A7A6D" w:rsidP="001A7A6D">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sidRPr="00395D8C">
        <w:rPr>
          <w:rFonts w:ascii="Comic Sans MS" w:hAnsi="Comic Sans MS"/>
          <w:sz w:val="32"/>
          <w:szCs w:val="20"/>
        </w:rPr>
        <w:t xml:space="preserve">CAHIER DES CLAUSES </w:t>
      </w:r>
      <w:r>
        <w:rPr>
          <w:rFonts w:ascii="Comic Sans MS" w:hAnsi="Comic Sans MS"/>
          <w:sz w:val="32"/>
          <w:szCs w:val="20"/>
        </w:rPr>
        <w:t>ADMINISTRATIVES</w:t>
      </w:r>
      <w:r w:rsidRPr="00395D8C">
        <w:rPr>
          <w:rFonts w:ascii="Comic Sans MS" w:hAnsi="Comic Sans MS"/>
          <w:sz w:val="32"/>
          <w:szCs w:val="20"/>
        </w:rPr>
        <w:t xml:space="preserve"> PARTICULIERES (CC</w:t>
      </w:r>
      <w:r>
        <w:rPr>
          <w:rFonts w:ascii="Comic Sans MS" w:hAnsi="Comic Sans MS"/>
          <w:sz w:val="32"/>
          <w:szCs w:val="20"/>
        </w:rPr>
        <w:t>A</w:t>
      </w:r>
      <w:r w:rsidRPr="00395D8C">
        <w:rPr>
          <w:rFonts w:ascii="Comic Sans MS" w:hAnsi="Comic Sans MS"/>
          <w:sz w:val="32"/>
          <w:szCs w:val="20"/>
        </w:rPr>
        <w:t>P)</w:t>
      </w:r>
    </w:p>
    <w:p w:rsidR="001A7A6D" w:rsidRDefault="001A7A6D">
      <w:pPr>
        <w:rPr>
          <w:b/>
          <w:bCs/>
          <w:sz w:val="20"/>
          <w:szCs w:val="20"/>
          <w:u w:val="single"/>
        </w:rPr>
      </w:pPr>
    </w:p>
    <w:p w:rsidR="001A7A6D" w:rsidRDefault="001A7A6D">
      <w:pPr>
        <w:rPr>
          <w:b/>
          <w:bCs/>
          <w:sz w:val="20"/>
          <w:szCs w:val="20"/>
          <w:u w:val="single"/>
        </w:rPr>
      </w:pPr>
    </w:p>
    <w:p w:rsidR="00AA4F5B" w:rsidRDefault="00AA4F5B">
      <w:pPr>
        <w:rPr>
          <w:b/>
          <w:bCs/>
          <w:sz w:val="20"/>
          <w:szCs w:val="20"/>
          <w:u w:val="single"/>
        </w:rPr>
      </w:pPr>
    </w:p>
    <w:p w:rsidR="00AA4F5B" w:rsidRDefault="00AA4F5B">
      <w:pPr>
        <w:rPr>
          <w:b/>
          <w:bCs/>
          <w:sz w:val="20"/>
          <w:szCs w:val="20"/>
          <w:u w:val="single"/>
        </w:rPr>
        <w:sectPr w:rsidR="00AA4F5B" w:rsidSect="001A7A6D">
          <w:pgSz w:w="11906" w:h="16838" w:code="9"/>
          <w:pgMar w:top="562" w:right="994" w:bottom="562" w:left="1138" w:header="562" w:footer="562" w:gutter="0"/>
          <w:cols w:space="708"/>
          <w:vAlign w:val="center"/>
          <w:docGrid w:linePitch="360"/>
        </w:sectPr>
      </w:pPr>
    </w:p>
    <w:p w:rsidR="001A7A6D" w:rsidRDefault="001A7A6D">
      <w:pPr>
        <w:rPr>
          <w:b/>
          <w:bCs/>
          <w:sz w:val="20"/>
          <w:szCs w:val="20"/>
          <w:u w:val="single"/>
        </w:rPr>
      </w:pPr>
    </w:p>
    <w:p w:rsidR="001A7A6D" w:rsidRPr="001A7A6D" w:rsidRDefault="001A7A6D" w:rsidP="001A7A6D">
      <w:pPr>
        <w:pStyle w:val="CM100"/>
        <w:spacing w:after="0"/>
        <w:jc w:val="center"/>
        <w:rPr>
          <w:rFonts w:ascii="Times New Roman" w:hAnsi="Times New Roman" w:cs="Times New Roman"/>
        </w:rPr>
      </w:pPr>
      <w:r w:rsidRPr="001A7A6D">
        <w:rPr>
          <w:rFonts w:ascii="Times New Roman" w:hAnsi="Times New Roman" w:cs="Times New Roman"/>
          <w:noProof/>
        </w:rPr>
        <w:drawing>
          <wp:inline distT="0" distB="0" distL="0" distR="0">
            <wp:extent cx="4000500" cy="3810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4000500" cy="381000"/>
                    </a:xfrm>
                    <a:prstGeom prst="rect">
                      <a:avLst/>
                    </a:prstGeom>
                    <a:noFill/>
                    <a:ln w="9525">
                      <a:noFill/>
                      <a:miter lim="800000"/>
                      <a:headEnd/>
                      <a:tailEnd/>
                    </a:ln>
                  </pic:spPr>
                </pic:pic>
              </a:graphicData>
            </a:graphic>
          </wp:inline>
        </w:drawing>
      </w:r>
    </w:p>
    <w:p w:rsidR="001A7A6D" w:rsidRPr="001A7A6D" w:rsidRDefault="001A7A6D" w:rsidP="001A7A6D">
      <w:pPr>
        <w:pStyle w:val="Default"/>
        <w:rPr>
          <w:rFonts w:ascii="Times New Roman" w:hAnsi="Times New Roman" w:cs="Times New Roman"/>
          <w:color w:val="auto"/>
          <w:sz w:val="8"/>
          <w:szCs w:val="8"/>
        </w:rPr>
        <w:sectPr w:rsidR="001A7A6D" w:rsidRPr="001A7A6D" w:rsidSect="001A7A6D">
          <w:pgSz w:w="11900" w:h="16820"/>
          <w:pgMar w:top="851" w:right="567" w:bottom="851" w:left="1134" w:header="720" w:footer="720" w:gutter="0"/>
          <w:paperSrc w:first="15" w:other="15"/>
          <w:cols w:space="720"/>
          <w:noEndnote/>
        </w:sectPr>
      </w:pPr>
    </w:p>
    <w:p w:rsidR="001A7A6D" w:rsidRPr="001A7A6D" w:rsidRDefault="001A7A6D" w:rsidP="001A7A6D">
      <w:pPr>
        <w:pStyle w:val="Default"/>
        <w:rPr>
          <w:rFonts w:ascii="Times New Roman" w:hAnsi="Times New Roman" w:cs="Times New Roman"/>
          <w:color w:val="auto"/>
        </w:rPr>
      </w:pPr>
    </w:p>
    <w:p w:rsidR="001A7A6D" w:rsidRPr="001A7A6D" w:rsidRDefault="001A7A6D" w:rsidP="001A7A6D">
      <w:pPr>
        <w:pStyle w:val="CM1"/>
        <w:jc w:val="center"/>
        <w:rPr>
          <w:rFonts w:ascii="Times New Roman" w:hAnsi="Times New Roman" w:cs="Times New Roman"/>
          <w:sz w:val="16"/>
          <w:szCs w:val="16"/>
        </w:rPr>
        <w:sectPr w:rsidR="001A7A6D" w:rsidRPr="001A7A6D" w:rsidSect="001A7A6D">
          <w:type w:val="continuous"/>
          <w:pgSz w:w="11900" w:h="16820"/>
          <w:pgMar w:top="851" w:right="567" w:bottom="851" w:left="1134" w:header="720" w:footer="720" w:gutter="0"/>
          <w:paperSrc w:first="15" w:other="15"/>
          <w:cols w:space="720"/>
          <w:noEndnote/>
        </w:sectPr>
      </w:pPr>
    </w:p>
    <w:p w:rsidR="001A7A6D" w:rsidRPr="001A7A6D" w:rsidRDefault="001A7A6D" w:rsidP="001A7A6D">
      <w:pPr>
        <w:pStyle w:val="CM1"/>
        <w:jc w:val="center"/>
        <w:rPr>
          <w:rFonts w:ascii="Times New Roman" w:hAnsi="Times New Roman" w:cs="Times New Roman"/>
          <w:sz w:val="16"/>
          <w:szCs w:val="16"/>
        </w:rPr>
      </w:pPr>
    </w:p>
    <w:p w:rsidR="001A7A6D" w:rsidRPr="001A7A6D" w:rsidRDefault="00FD7E8B" w:rsidP="00EE3C1D">
      <w:pPr>
        <w:pStyle w:val="TM2"/>
      </w:pPr>
      <w:r w:rsidRPr="001A7A6D">
        <w:rPr>
          <w:sz w:val="30"/>
          <w:szCs w:val="30"/>
        </w:rPr>
        <w:fldChar w:fldCharType="begin"/>
      </w:r>
      <w:r w:rsidR="001A7A6D" w:rsidRPr="001A7A6D">
        <w:rPr>
          <w:sz w:val="30"/>
          <w:szCs w:val="30"/>
        </w:rPr>
        <w:instrText xml:space="preserve"> TOC \o "1-3" \h \z \u </w:instrText>
      </w:r>
      <w:r w:rsidRPr="001A7A6D">
        <w:rPr>
          <w:sz w:val="30"/>
          <w:szCs w:val="30"/>
        </w:rPr>
        <w:fldChar w:fldCharType="separate"/>
      </w:r>
      <w:hyperlink w:anchor="_Toc233012553" w:history="1">
        <w:r w:rsidR="001A7A6D" w:rsidRPr="001A7A6D">
          <w:rPr>
            <w:rStyle w:val="Lienhypertexte"/>
            <w:b/>
            <w:bCs/>
          </w:rPr>
          <w:t>Article 1 : Objet du marché</w:t>
        </w:r>
        <w:r w:rsidR="001A7A6D" w:rsidRPr="001A7A6D">
          <w:rPr>
            <w:webHidden/>
          </w:rPr>
          <w:tab/>
        </w:r>
        <w:r w:rsidRPr="001A7A6D">
          <w:rPr>
            <w:webHidden/>
          </w:rPr>
          <w:fldChar w:fldCharType="begin"/>
        </w:r>
        <w:r w:rsidR="001A7A6D" w:rsidRPr="001A7A6D">
          <w:rPr>
            <w:webHidden/>
          </w:rPr>
          <w:instrText xml:space="preserve"> PAGEREF _Toc233012553 \h </w:instrText>
        </w:r>
        <w:r w:rsidRPr="001A7A6D">
          <w:rPr>
            <w:webHidden/>
          </w:rPr>
        </w:r>
        <w:r w:rsidRPr="001A7A6D">
          <w:rPr>
            <w:webHidden/>
          </w:rPr>
          <w:fldChar w:fldCharType="separate"/>
        </w:r>
        <w:r w:rsidR="002B02F1">
          <w:rPr>
            <w:b/>
            <w:bCs/>
            <w:noProof/>
            <w:webHidden/>
          </w:rPr>
          <w:t>Erreur ! Signet non défini.</w:t>
        </w:r>
        <w:r w:rsidRPr="001A7A6D">
          <w:rPr>
            <w:webHidden/>
          </w:rPr>
          <w:fldChar w:fldCharType="end"/>
        </w:r>
      </w:hyperlink>
    </w:p>
    <w:p w:rsidR="001A7A6D" w:rsidRPr="001A7A6D" w:rsidRDefault="001E5E4C" w:rsidP="00EE3C1D">
      <w:pPr>
        <w:pStyle w:val="TM2"/>
      </w:pPr>
      <w:hyperlink w:anchor="_Toc233012554" w:history="1">
        <w:r w:rsidR="001A7A6D" w:rsidRPr="001A7A6D">
          <w:rPr>
            <w:rStyle w:val="Lienhypertexte"/>
            <w:b/>
            <w:bCs/>
          </w:rPr>
          <w:t>Article 2 : Procédure de passation du marché</w:t>
        </w:r>
        <w:r w:rsidR="001A7A6D" w:rsidRPr="001A7A6D">
          <w:rPr>
            <w:webHidden/>
          </w:rPr>
          <w:tab/>
        </w:r>
        <w:r w:rsidR="00FD7E8B" w:rsidRPr="001A7A6D">
          <w:rPr>
            <w:webHidden/>
          </w:rPr>
          <w:fldChar w:fldCharType="begin"/>
        </w:r>
        <w:r w:rsidR="001A7A6D" w:rsidRPr="001A7A6D">
          <w:rPr>
            <w:webHidden/>
          </w:rPr>
          <w:instrText xml:space="preserve"> PAGEREF _Toc233012554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55" w:history="1">
        <w:r w:rsidR="001A7A6D" w:rsidRPr="001A7A6D">
          <w:rPr>
            <w:rStyle w:val="Lienhypertexte"/>
            <w:b/>
            <w:bCs/>
          </w:rPr>
          <w:t>Article 3 : Définitions et attributions  (CCAG Article 2 complété)</w:t>
        </w:r>
        <w:r w:rsidR="001A7A6D" w:rsidRPr="001A7A6D">
          <w:rPr>
            <w:webHidden/>
          </w:rPr>
          <w:tab/>
        </w:r>
        <w:r w:rsidR="00FD7E8B" w:rsidRPr="001A7A6D">
          <w:rPr>
            <w:webHidden/>
          </w:rPr>
          <w:fldChar w:fldCharType="begin"/>
        </w:r>
        <w:r w:rsidR="001A7A6D" w:rsidRPr="001A7A6D">
          <w:rPr>
            <w:webHidden/>
          </w:rPr>
          <w:instrText xml:space="preserve"> PAGEREF _Toc233012555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56" w:history="1">
        <w:r w:rsidR="001A7A6D" w:rsidRPr="001A7A6D">
          <w:rPr>
            <w:rStyle w:val="Lienhypertexte"/>
            <w:b/>
            <w:bCs/>
          </w:rPr>
          <w:t>Article 4 : Langue, loi et réglementation applicables</w:t>
        </w:r>
        <w:r w:rsidR="001A7A6D" w:rsidRPr="001A7A6D">
          <w:rPr>
            <w:webHidden/>
          </w:rPr>
          <w:tab/>
        </w:r>
        <w:r w:rsidR="00FD7E8B" w:rsidRPr="001A7A6D">
          <w:rPr>
            <w:webHidden/>
          </w:rPr>
          <w:fldChar w:fldCharType="begin"/>
        </w:r>
        <w:r w:rsidR="001A7A6D" w:rsidRPr="001A7A6D">
          <w:rPr>
            <w:webHidden/>
          </w:rPr>
          <w:instrText xml:space="preserve"> PAGEREF _Toc233012556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57" w:history="1">
        <w:r w:rsidR="001A7A6D" w:rsidRPr="001A7A6D">
          <w:rPr>
            <w:rStyle w:val="Lienhypertexte"/>
            <w:b/>
            <w:bCs/>
          </w:rPr>
          <w:t>Article 5 : Pièces constitutives du marché (CCAG Article 8)</w:t>
        </w:r>
        <w:r w:rsidR="001A7A6D" w:rsidRPr="001A7A6D">
          <w:rPr>
            <w:webHidden/>
          </w:rPr>
          <w:tab/>
        </w:r>
        <w:r w:rsidR="00FD7E8B" w:rsidRPr="001A7A6D">
          <w:rPr>
            <w:webHidden/>
          </w:rPr>
          <w:fldChar w:fldCharType="begin"/>
        </w:r>
        <w:r w:rsidR="001A7A6D" w:rsidRPr="001A7A6D">
          <w:rPr>
            <w:webHidden/>
          </w:rPr>
          <w:instrText xml:space="preserve"> PAGEREF _Toc233012557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58" w:history="1">
        <w:r w:rsidR="001A7A6D" w:rsidRPr="001A7A6D">
          <w:rPr>
            <w:rStyle w:val="Lienhypertexte"/>
            <w:b/>
            <w:bCs/>
          </w:rPr>
          <w:t>Article 6 : Textes généraux applicables</w:t>
        </w:r>
        <w:r w:rsidR="001A7A6D" w:rsidRPr="001A7A6D">
          <w:rPr>
            <w:webHidden/>
          </w:rPr>
          <w:tab/>
        </w:r>
        <w:r w:rsidR="00FD7E8B" w:rsidRPr="001A7A6D">
          <w:rPr>
            <w:webHidden/>
          </w:rPr>
          <w:fldChar w:fldCharType="begin"/>
        </w:r>
        <w:r w:rsidR="001A7A6D" w:rsidRPr="001A7A6D">
          <w:rPr>
            <w:webHidden/>
          </w:rPr>
          <w:instrText xml:space="preserve"> PAGEREF _Toc233012558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rPr>
          <w:rStyle w:val="Lienhypertexte"/>
        </w:rPr>
      </w:pPr>
      <w:hyperlink w:anchor="_Toc233012559" w:history="1">
        <w:r w:rsidR="001A7A6D" w:rsidRPr="001A7A6D">
          <w:rPr>
            <w:rStyle w:val="Lienhypertexte"/>
            <w:b/>
            <w:bCs/>
          </w:rPr>
          <w:t>Article 7 : Communication (CCAG Articles 5 et 6 complétés)</w:t>
        </w:r>
        <w:r w:rsidR="001A7A6D" w:rsidRPr="001A7A6D">
          <w:rPr>
            <w:webHidden/>
          </w:rPr>
          <w:tab/>
        </w:r>
        <w:r w:rsidR="00FD7E8B" w:rsidRPr="001A7A6D">
          <w:rPr>
            <w:webHidden/>
          </w:rPr>
          <w:fldChar w:fldCharType="begin"/>
        </w:r>
        <w:r w:rsidR="001A7A6D" w:rsidRPr="001A7A6D">
          <w:rPr>
            <w:webHidden/>
          </w:rPr>
          <w:instrText xml:space="preserve"> PAGEREF _Toc233012559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EE3C1D" w:rsidRDefault="001A7A6D" w:rsidP="00EE3C1D">
      <w:pPr>
        <w:pStyle w:val="TM2"/>
        <w:rPr>
          <w:rStyle w:val="Lienhypertexte"/>
          <w:b/>
          <w:bCs/>
          <w:color w:val="auto"/>
          <w:u w:val="none"/>
        </w:rPr>
      </w:pPr>
      <w:r w:rsidRPr="00EE3C1D">
        <w:rPr>
          <w:rStyle w:val="Lienhypertexte"/>
          <w:b/>
          <w:bCs/>
          <w:color w:val="auto"/>
          <w:u w:val="none"/>
        </w:rPr>
        <w:t>Article 8 : Ordres de service (CCAG Article 7)</w:t>
      </w:r>
      <w:r w:rsidRPr="00EE3C1D">
        <w:rPr>
          <w:rStyle w:val="Lienhypertexte"/>
          <w:b/>
          <w:bCs/>
          <w:color w:val="auto"/>
          <w:u w:val="none"/>
        </w:rPr>
        <w:tab/>
      </w:r>
      <w:r w:rsidRPr="00EE3C1D">
        <w:rPr>
          <w:rStyle w:val="Lienhypertexte"/>
          <w:bCs/>
          <w:color w:val="auto"/>
          <w:u w:val="none"/>
        </w:rPr>
        <w:t>5</w:t>
      </w:r>
    </w:p>
    <w:p w:rsidR="001A7A6D" w:rsidRPr="001A7A6D" w:rsidRDefault="001E5E4C" w:rsidP="00EE3C1D">
      <w:pPr>
        <w:pStyle w:val="TM2"/>
      </w:pPr>
      <w:hyperlink w:anchor="_Toc233012560" w:history="1">
        <w:r w:rsidR="001A7A6D" w:rsidRPr="001A7A6D">
          <w:rPr>
            <w:rStyle w:val="Lienhypertexte"/>
            <w:b/>
            <w:bCs/>
          </w:rPr>
          <w:t>Article 9 : Marchés à tranches conditionnelles</w:t>
        </w:r>
        <w:r w:rsidR="001A7A6D" w:rsidRPr="001A7A6D">
          <w:rPr>
            <w:webHidden/>
          </w:rPr>
          <w:tab/>
        </w:r>
        <w:r w:rsidR="00FD7E8B" w:rsidRPr="001A7A6D">
          <w:rPr>
            <w:webHidden/>
          </w:rPr>
          <w:fldChar w:fldCharType="begin"/>
        </w:r>
        <w:r w:rsidR="001A7A6D" w:rsidRPr="001A7A6D">
          <w:rPr>
            <w:webHidden/>
          </w:rPr>
          <w:instrText xml:space="preserve"> PAGEREF _Toc233012560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61" w:history="1">
        <w:r w:rsidR="001A7A6D" w:rsidRPr="001A7A6D">
          <w:rPr>
            <w:rStyle w:val="Lienhypertexte"/>
            <w:b/>
            <w:bCs/>
          </w:rPr>
          <w:t>Article 10 : Matériel et personnel du cocontractant</w:t>
        </w:r>
        <w:r w:rsidR="001A7A6D" w:rsidRPr="001A7A6D">
          <w:rPr>
            <w:webHidden/>
          </w:rPr>
          <w:tab/>
        </w:r>
        <w:r w:rsidR="00FD7E8B" w:rsidRPr="001A7A6D">
          <w:rPr>
            <w:webHidden/>
          </w:rPr>
          <w:fldChar w:fldCharType="begin"/>
        </w:r>
        <w:r w:rsidR="001A7A6D" w:rsidRPr="001A7A6D">
          <w:rPr>
            <w:webHidden/>
          </w:rPr>
          <w:instrText xml:space="preserve"> PAGEREF _Toc233012561 \h </w:instrText>
        </w:r>
        <w:r w:rsidR="00FD7E8B" w:rsidRPr="001A7A6D">
          <w:rPr>
            <w:webHidden/>
          </w:rPr>
        </w:r>
        <w:r w:rsidR="00FD7E8B" w:rsidRPr="001A7A6D">
          <w:rPr>
            <w:webHidden/>
          </w:rPr>
          <w:fldChar w:fldCharType="separate"/>
        </w:r>
        <w:r w:rsidR="002B02F1">
          <w:rPr>
            <w:noProof/>
            <w:webHidden/>
          </w:rPr>
          <w:t>53</w:t>
        </w:r>
        <w:r w:rsidR="00FD7E8B" w:rsidRPr="001A7A6D">
          <w:rPr>
            <w:webHidden/>
          </w:rPr>
          <w:fldChar w:fldCharType="end"/>
        </w:r>
      </w:hyperlink>
    </w:p>
    <w:p w:rsidR="001A7A6D" w:rsidRPr="001A7A6D" w:rsidRDefault="001E5E4C" w:rsidP="001A7A6D">
      <w:pPr>
        <w:pStyle w:val="TM1"/>
        <w:tabs>
          <w:tab w:val="clear" w:pos="10188"/>
          <w:tab w:val="right" w:leader="dot" w:pos="10189"/>
        </w:tabs>
      </w:pPr>
      <w:hyperlink w:anchor="_Toc233012562" w:history="1">
        <w:r w:rsidR="001A7A6D" w:rsidRPr="001A7A6D">
          <w:rPr>
            <w:rStyle w:val="Lienhypertexte"/>
            <w:b/>
          </w:rPr>
          <w:t>Chapitre II : Clauses financières</w:t>
        </w:r>
        <w:r w:rsidR="001A7A6D" w:rsidRPr="001A7A6D">
          <w:rPr>
            <w:webHidden/>
          </w:rPr>
          <w:tab/>
        </w:r>
        <w:r w:rsidR="00FD7E8B" w:rsidRPr="001A7A6D">
          <w:rPr>
            <w:webHidden/>
          </w:rPr>
          <w:fldChar w:fldCharType="begin"/>
        </w:r>
        <w:r w:rsidR="001A7A6D" w:rsidRPr="001A7A6D">
          <w:rPr>
            <w:webHidden/>
          </w:rPr>
          <w:instrText xml:space="preserve"> PAGEREF _Toc233012562 \h </w:instrText>
        </w:r>
        <w:r w:rsidR="00FD7E8B" w:rsidRPr="001A7A6D">
          <w:rPr>
            <w:webHidden/>
          </w:rPr>
        </w:r>
        <w:r w:rsidR="00FD7E8B" w:rsidRPr="001A7A6D">
          <w:rPr>
            <w:webHidden/>
          </w:rPr>
          <w:fldChar w:fldCharType="separate"/>
        </w:r>
        <w:r w:rsidR="002B02F1">
          <w:rPr>
            <w:b/>
            <w:bCs/>
            <w:webHidden/>
          </w:rPr>
          <w:t>Erreur ! Signet non défini.</w:t>
        </w:r>
        <w:r w:rsidR="00FD7E8B" w:rsidRPr="001A7A6D">
          <w:rPr>
            <w:webHidden/>
          </w:rPr>
          <w:fldChar w:fldCharType="end"/>
        </w:r>
      </w:hyperlink>
    </w:p>
    <w:p w:rsidR="001A7A6D" w:rsidRPr="001A7A6D" w:rsidRDefault="001E5E4C" w:rsidP="00EE3C1D">
      <w:pPr>
        <w:pStyle w:val="TM2"/>
      </w:pPr>
      <w:hyperlink w:anchor="_Toc233012563" w:history="1">
        <w:r w:rsidR="001A7A6D" w:rsidRPr="001A7A6D">
          <w:rPr>
            <w:rStyle w:val="Lienhypertexte"/>
            <w:b/>
            <w:bCs/>
          </w:rPr>
          <w:t>Article 11 : Garanties et cautions</w:t>
        </w:r>
        <w:r w:rsidR="001A7A6D" w:rsidRPr="001A7A6D">
          <w:rPr>
            <w:webHidden/>
          </w:rPr>
          <w:tab/>
        </w:r>
        <w:r w:rsidR="00FD7E8B" w:rsidRPr="001A7A6D">
          <w:rPr>
            <w:webHidden/>
          </w:rPr>
          <w:fldChar w:fldCharType="begin"/>
        </w:r>
        <w:r w:rsidR="001A7A6D" w:rsidRPr="001A7A6D">
          <w:rPr>
            <w:webHidden/>
          </w:rPr>
          <w:instrText xml:space="preserve"> PAGEREF _Toc233012563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64" w:history="1">
        <w:r w:rsidR="001A7A6D" w:rsidRPr="001A7A6D">
          <w:rPr>
            <w:rStyle w:val="Lienhypertexte"/>
            <w:b/>
            <w:bCs/>
          </w:rPr>
          <w:t>Article 12 : Montant du marché</w:t>
        </w:r>
        <w:r w:rsidR="001A7A6D" w:rsidRPr="001A7A6D">
          <w:rPr>
            <w:webHidden/>
          </w:rPr>
          <w:tab/>
        </w:r>
        <w:r w:rsidR="00FD7E8B" w:rsidRPr="001A7A6D">
          <w:rPr>
            <w:webHidden/>
          </w:rPr>
          <w:fldChar w:fldCharType="begin"/>
        </w:r>
        <w:r w:rsidR="001A7A6D" w:rsidRPr="001A7A6D">
          <w:rPr>
            <w:webHidden/>
          </w:rPr>
          <w:instrText xml:space="preserve"> PAGEREF _Toc233012564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65" w:history="1">
        <w:r w:rsidR="001A7A6D" w:rsidRPr="001A7A6D">
          <w:rPr>
            <w:rStyle w:val="Lienhypertexte"/>
            <w:b/>
            <w:bCs/>
          </w:rPr>
          <w:t>Article 13 : Lieu et mode de paiement</w:t>
        </w:r>
        <w:r w:rsidR="001A7A6D" w:rsidRPr="001A7A6D">
          <w:rPr>
            <w:webHidden/>
          </w:rPr>
          <w:tab/>
        </w:r>
        <w:r w:rsidR="00FD7E8B" w:rsidRPr="001A7A6D">
          <w:rPr>
            <w:webHidden/>
          </w:rPr>
          <w:fldChar w:fldCharType="begin"/>
        </w:r>
        <w:r w:rsidR="001A7A6D" w:rsidRPr="001A7A6D">
          <w:rPr>
            <w:webHidden/>
          </w:rPr>
          <w:instrText xml:space="preserve"> PAGEREF _Toc233012565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66" w:history="1">
        <w:r w:rsidR="001A7A6D" w:rsidRPr="001A7A6D">
          <w:rPr>
            <w:rStyle w:val="Lienhypertexte"/>
            <w:b/>
            <w:bCs/>
          </w:rPr>
          <w:t>Article 14 : Révision et actualisation des prix)</w:t>
        </w:r>
        <w:r w:rsidR="001A7A6D" w:rsidRPr="001A7A6D">
          <w:rPr>
            <w:webHidden/>
          </w:rPr>
          <w:tab/>
        </w:r>
        <w:r w:rsidR="00FD7E8B" w:rsidRPr="001A7A6D">
          <w:rPr>
            <w:webHidden/>
          </w:rPr>
          <w:fldChar w:fldCharType="begin"/>
        </w:r>
        <w:r w:rsidR="001A7A6D" w:rsidRPr="001A7A6D">
          <w:rPr>
            <w:webHidden/>
          </w:rPr>
          <w:instrText xml:space="preserve"> PAGEREF _Toc233012566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67" w:history="1">
        <w:r w:rsidR="001A7A6D" w:rsidRPr="001A7A6D">
          <w:rPr>
            <w:rStyle w:val="Lienhypertexte"/>
          </w:rPr>
          <w:t>Article 15 : Formules de révision des prix</w:t>
        </w:r>
        <w:r w:rsidR="001A7A6D" w:rsidRPr="001A7A6D">
          <w:rPr>
            <w:webHidden/>
          </w:rPr>
          <w:tab/>
        </w:r>
        <w:r w:rsidR="00FD7E8B" w:rsidRPr="001A7A6D">
          <w:rPr>
            <w:webHidden/>
          </w:rPr>
          <w:fldChar w:fldCharType="begin"/>
        </w:r>
        <w:r w:rsidR="001A7A6D" w:rsidRPr="001A7A6D">
          <w:rPr>
            <w:webHidden/>
          </w:rPr>
          <w:instrText xml:space="preserve"> PAGEREF _Toc233012567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68" w:history="1">
        <w:r w:rsidR="001A7A6D" w:rsidRPr="001A7A6D">
          <w:rPr>
            <w:rStyle w:val="Lienhypertexte"/>
            <w:b/>
            <w:bCs/>
          </w:rPr>
          <w:t>Article 16 : Formules d’actualisation des prix</w:t>
        </w:r>
        <w:r w:rsidR="001A7A6D" w:rsidRPr="001A7A6D">
          <w:rPr>
            <w:webHidden/>
          </w:rPr>
          <w:tab/>
        </w:r>
        <w:r w:rsidR="00FD7E8B" w:rsidRPr="001A7A6D">
          <w:rPr>
            <w:webHidden/>
          </w:rPr>
          <w:fldChar w:fldCharType="begin"/>
        </w:r>
        <w:r w:rsidR="001A7A6D" w:rsidRPr="001A7A6D">
          <w:rPr>
            <w:webHidden/>
          </w:rPr>
          <w:instrText xml:space="preserve"> PAGEREF _Toc233012568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69" w:history="1">
        <w:r w:rsidR="001A7A6D" w:rsidRPr="001A7A6D">
          <w:rPr>
            <w:rStyle w:val="Lienhypertexte"/>
            <w:b/>
            <w:bCs/>
          </w:rPr>
          <w:t>Article 17 : Avance de démarrage</w:t>
        </w:r>
        <w:r w:rsidR="001A7A6D" w:rsidRPr="001A7A6D">
          <w:rPr>
            <w:webHidden/>
          </w:rPr>
          <w:tab/>
        </w:r>
        <w:r w:rsidR="00FD7E8B" w:rsidRPr="001A7A6D">
          <w:rPr>
            <w:webHidden/>
          </w:rPr>
          <w:fldChar w:fldCharType="begin"/>
        </w:r>
        <w:r w:rsidR="001A7A6D" w:rsidRPr="001A7A6D">
          <w:rPr>
            <w:webHidden/>
          </w:rPr>
          <w:instrText xml:space="preserve"> PAGEREF _Toc233012569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70" w:history="1">
        <w:r w:rsidR="001A7A6D" w:rsidRPr="001A7A6D">
          <w:rPr>
            <w:rStyle w:val="Lienhypertexte"/>
            <w:b/>
          </w:rPr>
          <w:t>Article 18 : Règlement des prestations</w:t>
        </w:r>
        <w:r w:rsidR="001A7A6D" w:rsidRPr="001A7A6D">
          <w:rPr>
            <w:webHidden/>
          </w:rPr>
          <w:tab/>
        </w:r>
        <w:r w:rsidR="00FD7E8B" w:rsidRPr="001A7A6D">
          <w:rPr>
            <w:webHidden/>
          </w:rPr>
          <w:fldChar w:fldCharType="begin"/>
        </w:r>
        <w:r w:rsidR="001A7A6D" w:rsidRPr="001A7A6D">
          <w:rPr>
            <w:webHidden/>
          </w:rPr>
          <w:instrText xml:space="preserve"> PAGEREF _Toc233012570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71" w:history="1">
        <w:r w:rsidR="001A7A6D" w:rsidRPr="001A7A6D">
          <w:rPr>
            <w:rStyle w:val="Lienhypertexte"/>
            <w:b/>
            <w:bCs/>
          </w:rPr>
          <w:t>Article 19 : Intérêts moratoires</w:t>
        </w:r>
        <w:r w:rsidR="001A7A6D" w:rsidRPr="001A7A6D">
          <w:rPr>
            <w:webHidden/>
          </w:rPr>
          <w:tab/>
        </w:r>
        <w:r w:rsidR="00FD7E8B" w:rsidRPr="001A7A6D">
          <w:rPr>
            <w:webHidden/>
          </w:rPr>
          <w:fldChar w:fldCharType="begin"/>
        </w:r>
        <w:r w:rsidR="001A7A6D" w:rsidRPr="001A7A6D">
          <w:rPr>
            <w:webHidden/>
          </w:rPr>
          <w:instrText xml:space="preserve"> PAGEREF _Toc233012571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72" w:history="1">
        <w:r w:rsidR="001A7A6D" w:rsidRPr="001A7A6D">
          <w:rPr>
            <w:rStyle w:val="Lienhypertexte"/>
            <w:b/>
            <w:bCs/>
          </w:rPr>
          <w:t>Article 20 : Pénalités</w:t>
        </w:r>
        <w:r w:rsidR="001A7A6D" w:rsidRPr="001A7A6D">
          <w:rPr>
            <w:webHidden/>
          </w:rPr>
          <w:tab/>
        </w:r>
      </w:hyperlink>
      <w:r w:rsidR="00FD7E8B" w:rsidRPr="001A7A6D">
        <w:rPr>
          <w:webHidden/>
        </w:rPr>
        <w:fldChar w:fldCharType="begin"/>
      </w:r>
      <w:r w:rsidR="001A7A6D" w:rsidRPr="001A7A6D">
        <w:rPr>
          <w:webHidden/>
        </w:rPr>
        <w:instrText xml:space="preserve"> PAGEREF _Toc233012572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p>
    <w:p w:rsidR="001A7A6D" w:rsidRPr="001A7A6D" w:rsidRDefault="001E5E4C" w:rsidP="00EE3C1D">
      <w:pPr>
        <w:pStyle w:val="TM2"/>
      </w:pPr>
      <w:hyperlink w:anchor="_Toc233012573" w:history="1">
        <w:r w:rsidR="001A7A6D" w:rsidRPr="001A7A6D">
          <w:rPr>
            <w:rStyle w:val="Lienhypertexte"/>
          </w:rPr>
          <w:t>20.1.Pénalités de retard.</w:t>
        </w:r>
        <w:r w:rsidR="001A7A6D" w:rsidRPr="001A7A6D">
          <w:rPr>
            <w:webHidden/>
          </w:rPr>
          <w:tab/>
        </w:r>
        <w:r w:rsidR="00FD7E8B" w:rsidRPr="001A7A6D">
          <w:rPr>
            <w:webHidden/>
          </w:rPr>
          <w:fldChar w:fldCharType="begin"/>
        </w:r>
        <w:r w:rsidR="001A7A6D" w:rsidRPr="001A7A6D">
          <w:rPr>
            <w:webHidden/>
          </w:rPr>
          <w:instrText xml:space="preserve"> PAGEREF _Toc233012573 \h </w:instrText>
        </w:r>
        <w:r w:rsidR="00FD7E8B" w:rsidRPr="001A7A6D">
          <w:rPr>
            <w:webHidden/>
          </w:rPr>
        </w:r>
        <w:r w:rsidR="00FD7E8B" w:rsidRPr="001A7A6D">
          <w:rPr>
            <w:webHidden/>
          </w:rPr>
          <w:fldChar w:fldCharType="separate"/>
        </w:r>
        <w:r w:rsidR="002B02F1">
          <w:rPr>
            <w:b/>
            <w:bCs/>
            <w:noProof/>
            <w:webHidden/>
          </w:rPr>
          <w:t>Erreur ! Signet non défini.</w:t>
        </w:r>
        <w:r w:rsidR="00FD7E8B" w:rsidRPr="001A7A6D">
          <w:rPr>
            <w:webHidden/>
          </w:rPr>
          <w:fldChar w:fldCharType="end"/>
        </w:r>
      </w:hyperlink>
    </w:p>
    <w:p w:rsidR="001A7A6D" w:rsidRPr="001A7A6D" w:rsidRDefault="001E5E4C" w:rsidP="00EE3C1D">
      <w:pPr>
        <w:pStyle w:val="TM2"/>
      </w:pPr>
      <w:hyperlink w:anchor="_Toc233012574" w:history="1">
        <w:r w:rsidR="001A7A6D" w:rsidRPr="001A7A6D">
          <w:rPr>
            <w:rStyle w:val="Lienhypertexte"/>
            <w:b/>
            <w:bCs/>
          </w:rPr>
          <w:t>Article 21: Décompte final</w:t>
        </w:r>
        <w:r w:rsidR="001A7A6D" w:rsidRPr="001A7A6D">
          <w:rPr>
            <w:webHidden/>
          </w:rPr>
          <w:tab/>
        </w:r>
        <w:r w:rsidR="00FD7E8B" w:rsidRPr="001A7A6D">
          <w:rPr>
            <w:webHidden/>
          </w:rPr>
          <w:fldChar w:fldCharType="begin"/>
        </w:r>
        <w:r w:rsidR="001A7A6D" w:rsidRPr="001A7A6D">
          <w:rPr>
            <w:webHidden/>
          </w:rPr>
          <w:instrText xml:space="preserve"> PAGEREF _Toc233012574 \h </w:instrText>
        </w:r>
        <w:r w:rsidR="00FD7E8B" w:rsidRPr="001A7A6D">
          <w:rPr>
            <w:webHidden/>
          </w:rPr>
        </w:r>
        <w:r w:rsidR="00FD7E8B" w:rsidRPr="001A7A6D">
          <w:rPr>
            <w:webHidden/>
          </w:rPr>
          <w:fldChar w:fldCharType="separate"/>
        </w:r>
        <w:r w:rsidR="002B02F1">
          <w:rPr>
            <w:noProof/>
            <w:webHidden/>
          </w:rPr>
          <w:t>55</w:t>
        </w:r>
        <w:r w:rsidR="00FD7E8B" w:rsidRPr="001A7A6D">
          <w:rPr>
            <w:webHidden/>
          </w:rPr>
          <w:fldChar w:fldCharType="end"/>
        </w:r>
      </w:hyperlink>
    </w:p>
    <w:p w:rsidR="001A7A6D" w:rsidRPr="001A7A6D" w:rsidRDefault="001E5E4C" w:rsidP="00EE3C1D">
      <w:pPr>
        <w:pStyle w:val="TM2"/>
      </w:pPr>
      <w:hyperlink w:anchor="_Toc233012575" w:history="1">
        <w:r w:rsidR="001A7A6D" w:rsidRPr="001A7A6D">
          <w:rPr>
            <w:rStyle w:val="Lienhypertexte"/>
            <w:b/>
            <w:bCs/>
          </w:rPr>
          <w:t>Article 22 : Décompte général et définitif</w:t>
        </w:r>
        <w:r w:rsidR="001A7A6D" w:rsidRPr="001A7A6D">
          <w:rPr>
            <w:webHidden/>
          </w:rPr>
          <w:tab/>
        </w:r>
        <w:r w:rsidR="00FD7E8B" w:rsidRPr="001A7A6D">
          <w:rPr>
            <w:webHidden/>
          </w:rPr>
          <w:fldChar w:fldCharType="begin"/>
        </w:r>
        <w:r w:rsidR="001A7A6D" w:rsidRPr="001A7A6D">
          <w:rPr>
            <w:webHidden/>
          </w:rPr>
          <w:instrText xml:space="preserve"> PAGEREF _Toc233012575 \h </w:instrText>
        </w:r>
        <w:r w:rsidR="00FD7E8B" w:rsidRPr="001A7A6D">
          <w:rPr>
            <w:webHidden/>
          </w:rPr>
        </w:r>
        <w:r w:rsidR="00FD7E8B" w:rsidRPr="001A7A6D">
          <w:rPr>
            <w:webHidden/>
          </w:rPr>
          <w:fldChar w:fldCharType="separate"/>
        </w:r>
        <w:r w:rsidR="002B02F1">
          <w:rPr>
            <w:noProof/>
            <w:webHidden/>
          </w:rPr>
          <w:t>55</w:t>
        </w:r>
        <w:r w:rsidR="00FD7E8B" w:rsidRPr="001A7A6D">
          <w:rPr>
            <w:webHidden/>
          </w:rPr>
          <w:fldChar w:fldCharType="end"/>
        </w:r>
      </w:hyperlink>
    </w:p>
    <w:p w:rsidR="001A7A6D" w:rsidRPr="001A7A6D" w:rsidRDefault="001E5E4C" w:rsidP="00EE3C1D">
      <w:pPr>
        <w:pStyle w:val="TM2"/>
      </w:pPr>
      <w:hyperlink w:anchor="_Toc233012576" w:history="1">
        <w:r w:rsidR="001A7A6D" w:rsidRPr="001A7A6D">
          <w:rPr>
            <w:rStyle w:val="Lienhypertexte"/>
            <w:b/>
            <w:bCs/>
          </w:rPr>
          <w:t>Article 23 : Régime fiscal et douanier</w:t>
        </w:r>
        <w:r w:rsidR="001A7A6D" w:rsidRPr="001A7A6D">
          <w:rPr>
            <w:webHidden/>
          </w:rPr>
          <w:tab/>
        </w:r>
        <w:r w:rsidR="00FD7E8B" w:rsidRPr="001A7A6D">
          <w:rPr>
            <w:webHidden/>
          </w:rPr>
          <w:fldChar w:fldCharType="begin"/>
        </w:r>
        <w:r w:rsidR="001A7A6D" w:rsidRPr="001A7A6D">
          <w:rPr>
            <w:webHidden/>
          </w:rPr>
          <w:instrText xml:space="preserve"> PAGEREF _Toc233012576 \h </w:instrText>
        </w:r>
        <w:r w:rsidR="00FD7E8B" w:rsidRPr="001A7A6D">
          <w:rPr>
            <w:webHidden/>
          </w:rPr>
        </w:r>
        <w:r w:rsidR="00FD7E8B" w:rsidRPr="001A7A6D">
          <w:rPr>
            <w:webHidden/>
          </w:rPr>
          <w:fldChar w:fldCharType="separate"/>
        </w:r>
        <w:r w:rsidR="002B02F1">
          <w:rPr>
            <w:noProof/>
            <w:webHidden/>
          </w:rPr>
          <w:t>55</w:t>
        </w:r>
        <w:r w:rsidR="00FD7E8B" w:rsidRPr="001A7A6D">
          <w:rPr>
            <w:webHidden/>
          </w:rPr>
          <w:fldChar w:fldCharType="end"/>
        </w:r>
      </w:hyperlink>
    </w:p>
    <w:p w:rsidR="001A7A6D" w:rsidRPr="001A7A6D" w:rsidRDefault="001E5E4C" w:rsidP="00EE3C1D">
      <w:pPr>
        <w:pStyle w:val="TM2"/>
      </w:pPr>
      <w:hyperlink w:anchor="_Toc233012577" w:history="1">
        <w:r w:rsidR="001A7A6D" w:rsidRPr="001A7A6D">
          <w:rPr>
            <w:rStyle w:val="Lienhypertexte"/>
            <w:b/>
            <w:bCs/>
          </w:rPr>
          <w:t>Article 24 : Timbres et enregistrement des marchés (CCAG article 20)</w:t>
        </w:r>
        <w:r w:rsidR="001A7A6D" w:rsidRPr="001A7A6D">
          <w:rPr>
            <w:webHidden/>
          </w:rPr>
          <w:tab/>
        </w:r>
        <w:r w:rsidR="00FD7E8B" w:rsidRPr="001A7A6D">
          <w:rPr>
            <w:webHidden/>
          </w:rPr>
          <w:fldChar w:fldCharType="begin"/>
        </w:r>
        <w:r w:rsidR="001A7A6D" w:rsidRPr="001A7A6D">
          <w:rPr>
            <w:webHidden/>
          </w:rPr>
          <w:instrText xml:space="preserve"> PAGEREF _Toc233012577 \h </w:instrText>
        </w:r>
        <w:r w:rsidR="00FD7E8B" w:rsidRPr="001A7A6D">
          <w:rPr>
            <w:webHidden/>
          </w:rPr>
        </w:r>
        <w:r w:rsidR="00FD7E8B" w:rsidRPr="001A7A6D">
          <w:rPr>
            <w:webHidden/>
          </w:rPr>
          <w:fldChar w:fldCharType="separate"/>
        </w:r>
        <w:r w:rsidR="002B02F1">
          <w:rPr>
            <w:noProof/>
            <w:webHidden/>
          </w:rPr>
          <w:t>55</w:t>
        </w:r>
        <w:r w:rsidR="00FD7E8B" w:rsidRPr="001A7A6D">
          <w:rPr>
            <w:webHidden/>
          </w:rPr>
          <w:fldChar w:fldCharType="end"/>
        </w:r>
      </w:hyperlink>
    </w:p>
    <w:p w:rsidR="001A7A6D" w:rsidRPr="001A7A6D" w:rsidRDefault="001E5E4C" w:rsidP="001A7A6D">
      <w:pPr>
        <w:pStyle w:val="TM1"/>
        <w:tabs>
          <w:tab w:val="clear" w:pos="10188"/>
          <w:tab w:val="right" w:leader="dot" w:pos="10189"/>
        </w:tabs>
      </w:pPr>
      <w:hyperlink w:anchor="_Toc233012578" w:history="1">
        <w:r w:rsidR="001A7A6D" w:rsidRPr="001A7A6D">
          <w:rPr>
            <w:rStyle w:val="Lienhypertexte"/>
            <w:b/>
          </w:rPr>
          <w:t>Chapitre III : Exécution des prestations</w:t>
        </w:r>
        <w:r w:rsidR="001A7A6D" w:rsidRPr="001A7A6D">
          <w:rPr>
            <w:webHidden/>
          </w:rPr>
          <w:tab/>
        </w:r>
        <w:r w:rsidR="00FD7E8B" w:rsidRPr="001A7A6D">
          <w:rPr>
            <w:webHidden/>
          </w:rPr>
          <w:fldChar w:fldCharType="begin"/>
        </w:r>
        <w:r w:rsidR="001A7A6D" w:rsidRPr="001A7A6D">
          <w:rPr>
            <w:webHidden/>
          </w:rPr>
          <w:instrText xml:space="preserve"> PAGEREF _Toc233012578 \h </w:instrText>
        </w:r>
        <w:r w:rsidR="00FD7E8B" w:rsidRPr="001A7A6D">
          <w:rPr>
            <w:webHidden/>
          </w:rPr>
        </w:r>
        <w:r w:rsidR="00FD7E8B" w:rsidRPr="001A7A6D">
          <w:rPr>
            <w:webHidden/>
          </w:rPr>
          <w:fldChar w:fldCharType="separate"/>
        </w:r>
        <w:r w:rsidR="002B02F1">
          <w:rPr>
            <w:webHidden/>
          </w:rPr>
          <w:t>56</w:t>
        </w:r>
        <w:r w:rsidR="00FD7E8B" w:rsidRPr="001A7A6D">
          <w:rPr>
            <w:webHidden/>
          </w:rPr>
          <w:fldChar w:fldCharType="end"/>
        </w:r>
      </w:hyperlink>
    </w:p>
    <w:p w:rsidR="001A7A6D" w:rsidRPr="001A7A6D" w:rsidRDefault="001E5E4C" w:rsidP="00EE3C1D">
      <w:pPr>
        <w:pStyle w:val="TM2"/>
      </w:pPr>
      <w:hyperlink w:anchor="_Toc233012579" w:history="1">
        <w:r w:rsidR="001A7A6D" w:rsidRPr="001A7A6D">
          <w:rPr>
            <w:rStyle w:val="Lienhypertexte"/>
            <w:b/>
            <w:bCs/>
          </w:rPr>
          <w:t>Article 25 : Délais d’exécution du marché (CCAG article 20)</w:t>
        </w:r>
        <w:r w:rsidR="001A7A6D" w:rsidRPr="001A7A6D">
          <w:rPr>
            <w:webHidden/>
          </w:rPr>
          <w:tab/>
        </w:r>
        <w:r w:rsidR="00FD7E8B" w:rsidRPr="001A7A6D">
          <w:rPr>
            <w:webHidden/>
          </w:rPr>
          <w:fldChar w:fldCharType="begin"/>
        </w:r>
        <w:r w:rsidR="001A7A6D" w:rsidRPr="001A7A6D">
          <w:rPr>
            <w:webHidden/>
          </w:rPr>
          <w:instrText xml:space="preserve"> PAGEREF _Toc233012579 \h </w:instrText>
        </w:r>
        <w:r w:rsidR="00FD7E8B" w:rsidRPr="001A7A6D">
          <w:rPr>
            <w:webHidden/>
          </w:rPr>
        </w:r>
        <w:r w:rsidR="00FD7E8B" w:rsidRPr="001A7A6D">
          <w:rPr>
            <w:webHidden/>
          </w:rPr>
          <w:fldChar w:fldCharType="separate"/>
        </w:r>
        <w:r w:rsidR="002B02F1">
          <w:rPr>
            <w:noProof/>
            <w:webHidden/>
          </w:rPr>
          <w:t>56</w:t>
        </w:r>
        <w:r w:rsidR="00FD7E8B" w:rsidRPr="001A7A6D">
          <w:rPr>
            <w:webHidden/>
          </w:rPr>
          <w:fldChar w:fldCharType="end"/>
        </w:r>
      </w:hyperlink>
    </w:p>
    <w:p w:rsidR="001A7A6D" w:rsidRPr="001A7A6D" w:rsidRDefault="001E5E4C" w:rsidP="00EE3C1D">
      <w:pPr>
        <w:pStyle w:val="TM2"/>
      </w:pPr>
      <w:hyperlink w:anchor="_Toc233012580" w:history="1">
        <w:r w:rsidR="001A7A6D" w:rsidRPr="001A7A6D">
          <w:rPr>
            <w:rStyle w:val="Lienhypertexte"/>
            <w:b/>
            <w:bCs/>
          </w:rPr>
          <w:t>Article 26 : Obligations du Maître d’Ouvrage</w:t>
        </w:r>
        <w:r w:rsidR="001A7A6D" w:rsidRPr="001A7A6D">
          <w:rPr>
            <w:webHidden/>
          </w:rPr>
          <w:tab/>
        </w:r>
        <w:r w:rsidR="00FD7E8B" w:rsidRPr="001A7A6D">
          <w:rPr>
            <w:webHidden/>
          </w:rPr>
          <w:fldChar w:fldCharType="begin"/>
        </w:r>
        <w:r w:rsidR="001A7A6D" w:rsidRPr="001A7A6D">
          <w:rPr>
            <w:webHidden/>
          </w:rPr>
          <w:instrText xml:space="preserve"> PAGEREF _Toc233012580 \h </w:instrText>
        </w:r>
        <w:r w:rsidR="00FD7E8B" w:rsidRPr="001A7A6D">
          <w:rPr>
            <w:webHidden/>
          </w:rPr>
        </w:r>
        <w:r w:rsidR="00FD7E8B" w:rsidRPr="001A7A6D">
          <w:rPr>
            <w:webHidden/>
          </w:rPr>
          <w:fldChar w:fldCharType="separate"/>
        </w:r>
        <w:r w:rsidR="002B02F1">
          <w:rPr>
            <w:noProof/>
            <w:webHidden/>
          </w:rPr>
          <w:t>56</w:t>
        </w:r>
        <w:r w:rsidR="00FD7E8B" w:rsidRPr="001A7A6D">
          <w:rPr>
            <w:webHidden/>
          </w:rPr>
          <w:fldChar w:fldCharType="end"/>
        </w:r>
      </w:hyperlink>
    </w:p>
    <w:p w:rsidR="001A7A6D" w:rsidRPr="001A7A6D" w:rsidRDefault="001E5E4C" w:rsidP="00EE3C1D">
      <w:pPr>
        <w:pStyle w:val="TM2"/>
      </w:pPr>
      <w:hyperlink w:anchor="_Toc233012581" w:history="1">
        <w:r w:rsidR="001A7A6D" w:rsidRPr="001A7A6D">
          <w:rPr>
            <w:rStyle w:val="Lienhypertexte"/>
            <w:b/>
            <w:bCs/>
          </w:rPr>
          <w:t>Article 27 : Obligations du cocontractant</w:t>
        </w:r>
        <w:r w:rsidR="001A7A6D" w:rsidRPr="001A7A6D">
          <w:rPr>
            <w:webHidden/>
          </w:rPr>
          <w:tab/>
        </w:r>
        <w:r w:rsidR="00FD7E8B" w:rsidRPr="001A7A6D">
          <w:rPr>
            <w:webHidden/>
          </w:rPr>
          <w:fldChar w:fldCharType="begin"/>
        </w:r>
        <w:r w:rsidR="001A7A6D" w:rsidRPr="001A7A6D">
          <w:rPr>
            <w:webHidden/>
          </w:rPr>
          <w:instrText xml:space="preserve"> PAGEREF _Toc233012581 \h </w:instrText>
        </w:r>
        <w:r w:rsidR="00FD7E8B" w:rsidRPr="001A7A6D">
          <w:rPr>
            <w:webHidden/>
          </w:rPr>
        </w:r>
        <w:r w:rsidR="00FD7E8B" w:rsidRPr="001A7A6D">
          <w:rPr>
            <w:webHidden/>
          </w:rPr>
          <w:fldChar w:fldCharType="separate"/>
        </w:r>
        <w:r w:rsidR="002B02F1">
          <w:rPr>
            <w:noProof/>
            <w:webHidden/>
          </w:rPr>
          <w:t>56</w:t>
        </w:r>
        <w:r w:rsidR="00FD7E8B" w:rsidRPr="001A7A6D">
          <w:rPr>
            <w:webHidden/>
          </w:rPr>
          <w:fldChar w:fldCharType="end"/>
        </w:r>
      </w:hyperlink>
    </w:p>
    <w:p w:rsidR="001A7A6D" w:rsidRPr="001A7A6D" w:rsidRDefault="001E5E4C" w:rsidP="00EE3C1D">
      <w:pPr>
        <w:pStyle w:val="TM2"/>
      </w:pPr>
      <w:hyperlink w:anchor="_Toc233012582" w:history="1">
        <w:r w:rsidR="001A7A6D" w:rsidRPr="001A7A6D">
          <w:rPr>
            <w:rStyle w:val="Lienhypertexte"/>
            <w:b/>
            <w:bCs/>
          </w:rPr>
          <w:t>Article 28 : Assurances</w:t>
        </w:r>
        <w:r w:rsidR="001A7A6D" w:rsidRPr="001A7A6D">
          <w:rPr>
            <w:webHidden/>
          </w:rPr>
          <w:tab/>
        </w:r>
        <w:r w:rsidR="00FD7E8B" w:rsidRPr="001A7A6D">
          <w:rPr>
            <w:webHidden/>
          </w:rPr>
          <w:fldChar w:fldCharType="begin"/>
        </w:r>
        <w:r w:rsidR="001A7A6D" w:rsidRPr="001A7A6D">
          <w:rPr>
            <w:webHidden/>
          </w:rPr>
          <w:instrText xml:space="preserve"> PAGEREF _Toc233012582 \h </w:instrText>
        </w:r>
        <w:r w:rsidR="00FD7E8B" w:rsidRPr="001A7A6D">
          <w:rPr>
            <w:webHidden/>
          </w:rPr>
        </w:r>
        <w:r w:rsidR="00FD7E8B" w:rsidRPr="001A7A6D">
          <w:rPr>
            <w:webHidden/>
          </w:rPr>
          <w:fldChar w:fldCharType="separate"/>
        </w:r>
        <w:r w:rsidR="002B02F1">
          <w:rPr>
            <w:noProof/>
            <w:webHidden/>
          </w:rPr>
          <w:t>56</w:t>
        </w:r>
        <w:r w:rsidR="00FD7E8B" w:rsidRPr="001A7A6D">
          <w:rPr>
            <w:webHidden/>
          </w:rPr>
          <w:fldChar w:fldCharType="end"/>
        </w:r>
      </w:hyperlink>
    </w:p>
    <w:p w:rsidR="001A7A6D" w:rsidRPr="001A7A6D" w:rsidRDefault="001E5E4C" w:rsidP="00EE3C1D">
      <w:pPr>
        <w:pStyle w:val="TM2"/>
      </w:pPr>
      <w:hyperlink w:anchor="_Toc233012583" w:history="1">
        <w:r w:rsidR="001A7A6D" w:rsidRPr="001A7A6D">
          <w:rPr>
            <w:rStyle w:val="Lienhypertexte"/>
            <w:b/>
            <w:bCs/>
          </w:rPr>
          <w:t>Article 29 : Programme d’action</w:t>
        </w:r>
        <w:r w:rsidR="001A7A6D" w:rsidRPr="001A7A6D">
          <w:rPr>
            <w:webHidden/>
          </w:rPr>
          <w:tab/>
        </w:r>
        <w:r w:rsidR="00FD7E8B" w:rsidRPr="001A7A6D">
          <w:rPr>
            <w:webHidden/>
          </w:rPr>
          <w:fldChar w:fldCharType="begin"/>
        </w:r>
        <w:r w:rsidR="001A7A6D" w:rsidRPr="001A7A6D">
          <w:rPr>
            <w:webHidden/>
          </w:rPr>
          <w:instrText xml:space="preserve"> PAGEREF _Toc233012583 \h </w:instrText>
        </w:r>
        <w:r w:rsidR="00FD7E8B" w:rsidRPr="001A7A6D">
          <w:rPr>
            <w:webHidden/>
          </w:rPr>
        </w:r>
        <w:r w:rsidR="00FD7E8B" w:rsidRPr="001A7A6D">
          <w:rPr>
            <w:webHidden/>
          </w:rPr>
          <w:fldChar w:fldCharType="separate"/>
        </w:r>
        <w:r w:rsidR="002B02F1">
          <w:rPr>
            <w:noProof/>
            <w:webHidden/>
          </w:rPr>
          <w:t>56</w:t>
        </w:r>
        <w:r w:rsidR="00FD7E8B" w:rsidRPr="001A7A6D">
          <w:rPr>
            <w:webHidden/>
          </w:rPr>
          <w:fldChar w:fldCharType="end"/>
        </w:r>
      </w:hyperlink>
    </w:p>
    <w:p w:rsidR="001A7A6D" w:rsidRPr="001A7A6D" w:rsidRDefault="001E5E4C" w:rsidP="00EE3C1D">
      <w:pPr>
        <w:pStyle w:val="TM2"/>
      </w:pPr>
      <w:hyperlink w:anchor="_Toc233012584" w:history="1">
        <w:r w:rsidR="001A7A6D" w:rsidRPr="001A7A6D">
          <w:rPr>
            <w:rStyle w:val="Lienhypertexte"/>
            <w:b/>
            <w:bCs/>
          </w:rPr>
          <w:t>Article 30 : Agrément du matériel et du personnel</w:t>
        </w:r>
        <w:r w:rsidR="001A7A6D" w:rsidRPr="001A7A6D">
          <w:rPr>
            <w:webHidden/>
          </w:rPr>
          <w:tab/>
        </w:r>
        <w:r w:rsidR="00FD7E8B" w:rsidRPr="001A7A6D">
          <w:rPr>
            <w:webHidden/>
          </w:rPr>
          <w:fldChar w:fldCharType="begin"/>
        </w:r>
        <w:r w:rsidR="001A7A6D" w:rsidRPr="001A7A6D">
          <w:rPr>
            <w:webHidden/>
          </w:rPr>
          <w:instrText xml:space="preserve"> PAGEREF _Toc233012584 \h </w:instrText>
        </w:r>
        <w:r w:rsidR="00FD7E8B" w:rsidRPr="001A7A6D">
          <w:rPr>
            <w:webHidden/>
          </w:rPr>
        </w:r>
        <w:r w:rsidR="00FD7E8B" w:rsidRPr="001A7A6D">
          <w:rPr>
            <w:webHidden/>
          </w:rPr>
          <w:fldChar w:fldCharType="separate"/>
        </w:r>
        <w:r w:rsidR="002B02F1">
          <w:rPr>
            <w:noProof/>
            <w:webHidden/>
          </w:rPr>
          <w:t>56</w:t>
        </w:r>
        <w:r w:rsidR="00FD7E8B" w:rsidRPr="001A7A6D">
          <w:rPr>
            <w:webHidden/>
          </w:rPr>
          <w:fldChar w:fldCharType="end"/>
        </w:r>
      </w:hyperlink>
    </w:p>
    <w:p w:rsidR="001A7A6D" w:rsidRPr="001A7A6D" w:rsidRDefault="001E5E4C" w:rsidP="00EE3C1D">
      <w:pPr>
        <w:pStyle w:val="TM2"/>
      </w:pPr>
      <w:hyperlink w:anchor="_Toc233012585" w:history="1">
        <w:r w:rsidR="001A7A6D" w:rsidRPr="001A7A6D">
          <w:rPr>
            <w:rStyle w:val="Lienhypertexte"/>
            <w:b/>
            <w:bCs/>
          </w:rPr>
          <w:t>Article 31 : Sous-traitance (CCAG article 27)</w:t>
        </w:r>
        <w:r w:rsidR="001A7A6D" w:rsidRPr="001A7A6D">
          <w:rPr>
            <w:webHidden/>
          </w:rPr>
          <w:tab/>
        </w:r>
        <w:r w:rsidR="00FD7E8B" w:rsidRPr="001A7A6D">
          <w:rPr>
            <w:webHidden/>
          </w:rPr>
          <w:fldChar w:fldCharType="begin"/>
        </w:r>
        <w:r w:rsidR="001A7A6D" w:rsidRPr="001A7A6D">
          <w:rPr>
            <w:webHidden/>
          </w:rPr>
          <w:instrText xml:space="preserve"> PAGEREF _Toc233012585 \h </w:instrText>
        </w:r>
        <w:r w:rsidR="00FD7E8B" w:rsidRPr="001A7A6D">
          <w:rPr>
            <w:webHidden/>
          </w:rPr>
        </w:r>
        <w:r w:rsidR="00FD7E8B" w:rsidRPr="001A7A6D">
          <w:rPr>
            <w:webHidden/>
          </w:rPr>
          <w:fldChar w:fldCharType="separate"/>
        </w:r>
        <w:r w:rsidR="002B02F1">
          <w:rPr>
            <w:noProof/>
            <w:webHidden/>
          </w:rPr>
          <w:t>57</w:t>
        </w:r>
        <w:r w:rsidR="00FD7E8B" w:rsidRPr="001A7A6D">
          <w:rPr>
            <w:webHidden/>
          </w:rPr>
          <w:fldChar w:fldCharType="end"/>
        </w:r>
      </w:hyperlink>
    </w:p>
    <w:p w:rsidR="001A7A6D" w:rsidRPr="001A7A6D" w:rsidRDefault="001E5E4C" w:rsidP="001A7A6D">
      <w:pPr>
        <w:pStyle w:val="TM1"/>
        <w:tabs>
          <w:tab w:val="clear" w:pos="10188"/>
          <w:tab w:val="right" w:leader="dot" w:pos="10189"/>
        </w:tabs>
      </w:pPr>
      <w:hyperlink w:anchor="_Toc233012586" w:history="1">
        <w:r w:rsidR="001A7A6D" w:rsidRPr="001A7A6D">
          <w:rPr>
            <w:rStyle w:val="Lienhypertexte"/>
            <w:b/>
          </w:rPr>
          <w:t>Chapitre IV : De la recette</w:t>
        </w:r>
        <w:r w:rsidR="001A7A6D" w:rsidRPr="001A7A6D">
          <w:rPr>
            <w:webHidden/>
          </w:rPr>
          <w:tab/>
        </w:r>
        <w:r w:rsidR="00FD7E8B" w:rsidRPr="001A7A6D">
          <w:rPr>
            <w:webHidden/>
          </w:rPr>
          <w:fldChar w:fldCharType="begin"/>
        </w:r>
        <w:r w:rsidR="001A7A6D" w:rsidRPr="001A7A6D">
          <w:rPr>
            <w:webHidden/>
          </w:rPr>
          <w:instrText xml:space="preserve"> PAGEREF _Toc233012586 \h </w:instrText>
        </w:r>
        <w:r w:rsidR="00FD7E8B" w:rsidRPr="001A7A6D">
          <w:rPr>
            <w:webHidden/>
          </w:rPr>
        </w:r>
        <w:r w:rsidR="00FD7E8B" w:rsidRPr="001A7A6D">
          <w:rPr>
            <w:webHidden/>
          </w:rPr>
          <w:fldChar w:fldCharType="separate"/>
        </w:r>
        <w:r w:rsidR="002B02F1">
          <w:rPr>
            <w:webHidden/>
          </w:rPr>
          <w:t>57</w:t>
        </w:r>
        <w:r w:rsidR="00FD7E8B" w:rsidRPr="001A7A6D">
          <w:rPr>
            <w:webHidden/>
          </w:rPr>
          <w:fldChar w:fldCharType="end"/>
        </w:r>
      </w:hyperlink>
    </w:p>
    <w:p w:rsidR="001A7A6D" w:rsidRPr="001A7A6D" w:rsidRDefault="001E5E4C" w:rsidP="00EE3C1D">
      <w:pPr>
        <w:pStyle w:val="TM2"/>
      </w:pPr>
      <w:hyperlink w:anchor="_Toc233012587" w:history="1">
        <w:r w:rsidR="001A7A6D" w:rsidRPr="001A7A6D">
          <w:rPr>
            <w:rStyle w:val="Lienhypertexte"/>
            <w:b/>
            <w:bCs/>
          </w:rPr>
          <w:t>Article 32 : Commission de suivi et recette technique (CCAG article 36)</w:t>
        </w:r>
        <w:r w:rsidR="001A7A6D" w:rsidRPr="001A7A6D">
          <w:rPr>
            <w:webHidden/>
          </w:rPr>
          <w:tab/>
        </w:r>
        <w:r w:rsidR="00FD7E8B" w:rsidRPr="001A7A6D">
          <w:rPr>
            <w:webHidden/>
          </w:rPr>
          <w:fldChar w:fldCharType="begin"/>
        </w:r>
        <w:r w:rsidR="001A7A6D" w:rsidRPr="001A7A6D">
          <w:rPr>
            <w:webHidden/>
          </w:rPr>
          <w:instrText xml:space="preserve"> PAGEREF _Toc233012587 \h </w:instrText>
        </w:r>
        <w:r w:rsidR="00FD7E8B" w:rsidRPr="001A7A6D">
          <w:rPr>
            <w:webHidden/>
          </w:rPr>
        </w:r>
        <w:r w:rsidR="00FD7E8B" w:rsidRPr="001A7A6D">
          <w:rPr>
            <w:webHidden/>
          </w:rPr>
          <w:fldChar w:fldCharType="separate"/>
        </w:r>
        <w:r w:rsidR="002B02F1">
          <w:rPr>
            <w:noProof/>
            <w:webHidden/>
          </w:rPr>
          <w:t>57</w:t>
        </w:r>
        <w:r w:rsidR="00FD7E8B" w:rsidRPr="001A7A6D">
          <w:rPr>
            <w:webHidden/>
          </w:rPr>
          <w:fldChar w:fldCharType="end"/>
        </w:r>
      </w:hyperlink>
    </w:p>
    <w:p w:rsidR="001A7A6D" w:rsidRPr="001A7A6D" w:rsidRDefault="001E5E4C" w:rsidP="00EE3C1D">
      <w:pPr>
        <w:pStyle w:val="TM2"/>
      </w:pPr>
      <w:hyperlink w:anchor="_Toc233012588" w:history="1">
        <w:r w:rsidR="001A7A6D" w:rsidRPr="001A7A6D">
          <w:rPr>
            <w:rStyle w:val="Lienhypertexte"/>
            <w:b/>
            <w:bCs/>
          </w:rPr>
          <w:t>Article 33 : Recette des prestations (CCAG article 36)</w:t>
        </w:r>
        <w:r w:rsidR="001A7A6D" w:rsidRPr="001A7A6D">
          <w:rPr>
            <w:webHidden/>
          </w:rPr>
          <w:tab/>
        </w:r>
        <w:r w:rsidR="00FD7E8B" w:rsidRPr="001A7A6D">
          <w:rPr>
            <w:webHidden/>
          </w:rPr>
          <w:fldChar w:fldCharType="begin"/>
        </w:r>
        <w:r w:rsidR="001A7A6D" w:rsidRPr="001A7A6D">
          <w:rPr>
            <w:webHidden/>
          </w:rPr>
          <w:instrText xml:space="preserve"> PAGEREF _Toc233012588 \h </w:instrText>
        </w:r>
        <w:r w:rsidR="00FD7E8B" w:rsidRPr="001A7A6D">
          <w:rPr>
            <w:webHidden/>
          </w:rPr>
        </w:r>
        <w:r w:rsidR="00FD7E8B" w:rsidRPr="001A7A6D">
          <w:rPr>
            <w:webHidden/>
          </w:rPr>
          <w:fldChar w:fldCharType="separate"/>
        </w:r>
        <w:r w:rsidR="002B02F1">
          <w:rPr>
            <w:noProof/>
            <w:webHidden/>
          </w:rPr>
          <w:t>57</w:t>
        </w:r>
        <w:r w:rsidR="00FD7E8B" w:rsidRPr="001A7A6D">
          <w:rPr>
            <w:webHidden/>
          </w:rPr>
          <w:fldChar w:fldCharType="end"/>
        </w:r>
      </w:hyperlink>
    </w:p>
    <w:p w:rsidR="001A7A6D" w:rsidRPr="001A7A6D" w:rsidRDefault="001E5E4C" w:rsidP="001A7A6D">
      <w:pPr>
        <w:pStyle w:val="TM1"/>
        <w:tabs>
          <w:tab w:val="clear" w:pos="10188"/>
          <w:tab w:val="right" w:leader="dot" w:pos="10189"/>
        </w:tabs>
      </w:pPr>
      <w:hyperlink w:anchor="_Toc233012589" w:history="1">
        <w:r w:rsidR="001A7A6D" w:rsidRPr="001A7A6D">
          <w:rPr>
            <w:rStyle w:val="Lienhypertexte"/>
            <w:b/>
          </w:rPr>
          <w:t>Chapitre V : Dispositions diverses</w:t>
        </w:r>
        <w:r w:rsidR="001A7A6D" w:rsidRPr="001A7A6D">
          <w:rPr>
            <w:webHidden/>
          </w:rPr>
          <w:tab/>
        </w:r>
        <w:r w:rsidR="00FD7E8B" w:rsidRPr="001A7A6D">
          <w:rPr>
            <w:webHidden/>
          </w:rPr>
          <w:fldChar w:fldCharType="begin"/>
        </w:r>
        <w:r w:rsidR="001A7A6D" w:rsidRPr="001A7A6D">
          <w:rPr>
            <w:webHidden/>
          </w:rPr>
          <w:instrText xml:space="preserve"> PAGEREF _Toc233012589 \h </w:instrText>
        </w:r>
        <w:r w:rsidR="00FD7E8B" w:rsidRPr="001A7A6D">
          <w:rPr>
            <w:webHidden/>
          </w:rPr>
        </w:r>
        <w:r w:rsidR="00FD7E8B" w:rsidRPr="001A7A6D">
          <w:rPr>
            <w:webHidden/>
          </w:rPr>
          <w:fldChar w:fldCharType="separate"/>
        </w:r>
        <w:r w:rsidR="002B02F1">
          <w:rPr>
            <w:webHidden/>
          </w:rPr>
          <w:t>57</w:t>
        </w:r>
        <w:r w:rsidR="00FD7E8B" w:rsidRPr="001A7A6D">
          <w:rPr>
            <w:webHidden/>
          </w:rPr>
          <w:fldChar w:fldCharType="end"/>
        </w:r>
      </w:hyperlink>
    </w:p>
    <w:p w:rsidR="001A7A6D" w:rsidRPr="001A7A6D" w:rsidRDefault="001E5E4C" w:rsidP="00EE3C1D">
      <w:pPr>
        <w:pStyle w:val="TM2"/>
      </w:pPr>
      <w:hyperlink w:anchor="_Toc233012590" w:history="1">
        <w:r w:rsidR="001A7A6D" w:rsidRPr="001A7A6D">
          <w:rPr>
            <w:rStyle w:val="Lienhypertexte"/>
            <w:b/>
            <w:bCs/>
          </w:rPr>
          <w:t>Article 34 : Cas de force majeure (CCAG article 41)</w:t>
        </w:r>
        <w:r w:rsidR="001A7A6D" w:rsidRPr="001A7A6D">
          <w:rPr>
            <w:webHidden/>
          </w:rPr>
          <w:tab/>
        </w:r>
        <w:r w:rsidR="00FD7E8B" w:rsidRPr="001A7A6D">
          <w:rPr>
            <w:webHidden/>
          </w:rPr>
          <w:fldChar w:fldCharType="begin"/>
        </w:r>
        <w:r w:rsidR="001A7A6D" w:rsidRPr="001A7A6D">
          <w:rPr>
            <w:webHidden/>
          </w:rPr>
          <w:instrText xml:space="preserve"> PAGEREF _Toc233012590 \h </w:instrText>
        </w:r>
        <w:r w:rsidR="00FD7E8B" w:rsidRPr="001A7A6D">
          <w:rPr>
            <w:webHidden/>
          </w:rPr>
        </w:r>
        <w:r w:rsidR="00FD7E8B" w:rsidRPr="001A7A6D">
          <w:rPr>
            <w:webHidden/>
          </w:rPr>
          <w:fldChar w:fldCharType="separate"/>
        </w:r>
        <w:r w:rsidR="002B02F1">
          <w:rPr>
            <w:noProof/>
            <w:webHidden/>
          </w:rPr>
          <w:t>57</w:t>
        </w:r>
        <w:r w:rsidR="00FD7E8B" w:rsidRPr="001A7A6D">
          <w:rPr>
            <w:webHidden/>
          </w:rPr>
          <w:fldChar w:fldCharType="end"/>
        </w:r>
      </w:hyperlink>
    </w:p>
    <w:p w:rsidR="001A7A6D" w:rsidRPr="001A7A6D" w:rsidRDefault="001E5E4C" w:rsidP="00EE3C1D">
      <w:pPr>
        <w:pStyle w:val="TM2"/>
      </w:pPr>
      <w:hyperlink w:anchor="_Toc233012591" w:history="1">
        <w:r w:rsidR="001A7A6D" w:rsidRPr="001A7A6D">
          <w:rPr>
            <w:rStyle w:val="Lienhypertexte"/>
            <w:b/>
            <w:bCs/>
          </w:rPr>
          <w:t>Article 35 : Résiliation du marché (CCAG article 42)</w:t>
        </w:r>
        <w:r w:rsidR="001A7A6D" w:rsidRPr="001A7A6D">
          <w:rPr>
            <w:webHidden/>
          </w:rPr>
          <w:tab/>
        </w:r>
        <w:r w:rsidR="00FD7E8B" w:rsidRPr="001A7A6D">
          <w:rPr>
            <w:webHidden/>
          </w:rPr>
          <w:fldChar w:fldCharType="begin"/>
        </w:r>
        <w:r w:rsidR="001A7A6D" w:rsidRPr="001A7A6D">
          <w:rPr>
            <w:webHidden/>
          </w:rPr>
          <w:instrText xml:space="preserve"> PAGEREF _Toc233012591 \h </w:instrText>
        </w:r>
        <w:r w:rsidR="00FD7E8B" w:rsidRPr="001A7A6D">
          <w:rPr>
            <w:webHidden/>
          </w:rPr>
        </w:r>
        <w:r w:rsidR="00FD7E8B" w:rsidRPr="001A7A6D">
          <w:rPr>
            <w:webHidden/>
          </w:rPr>
          <w:fldChar w:fldCharType="separate"/>
        </w:r>
        <w:r w:rsidR="002B02F1">
          <w:rPr>
            <w:noProof/>
            <w:webHidden/>
          </w:rPr>
          <w:t>57</w:t>
        </w:r>
        <w:r w:rsidR="00FD7E8B" w:rsidRPr="001A7A6D">
          <w:rPr>
            <w:webHidden/>
          </w:rPr>
          <w:fldChar w:fldCharType="end"/>
        </w:r>
      </w:hyperlink>
    </w:p>
    <w:p w:rsidR="001A7A6D" w:rsidRPr="001A7A6D" w:rsidRDefault="001E5E4C" w:rsidP="00EE3C1D">
      <w:pPr>
        <w:pStyle w:val="TM2"/>
      </w:pPr>
      <w:hyperlink w:anchor="_Toc233012592" w:history="1">
        <w:r w:rsidR="001A7A6D" w:rsidRPr="001A7A6D">
          <w:rPr>
            <w:rStyle w:val="Lienhypertexte"/>
            <w:b/>
            <w:bCs/>
          </w:rPr>
          <w:t>Article 36 : Différends et litiges (CCAG article 48)</w:t>
        </w:r>
        <w:r w:rsidR="001A7A6D" w:rsidRPr="001A7A6D">
          <w:rPr>
            <w:webHidden/>
          </w:rPr>
          <w:tab/>
        </w:r>
        <w:r w:rsidR="00FD7E8B" w:rsidRPr="001A7A6D">
          <w:rPr>
            <w:webHidden/>
          </w:rPr>
          <w:fldChar w:fldCharType="begin"/>
        </w:r>
        <w:r w:rsidR="001A7A6D" w:rsidRPr="001A7A6D">
          <w:rPr>
            <w:webHidden/>
          </w:rPr>
          <w:instrText xml:space="preserve"> PAGEREF _Toc233012592 \h </w:instrText>
        </w:r>
        <w:r w:rsidR="00FD7E8B" w:rsidRPr="001A7A6D">
          <w:rPr>
            <w:webHidden/>
          </w:rPr>
        </w:r>
        <w:r w:rsidR="00FD7E8B" w:rsidRPr="001A7A6D">
          <w:rPr>
            <w:webHidden/>
          </w:rPr>
          <w:fldChar w:fldCharType="separate"/>
        </w:r>
        <w:r w:rsidR="002B02F1">
          <w:rPr>
            <w:noProof/>
            <w:webHidden/>
          </w:rPr>
          <w:t>57</w:t>
        </w:r>
        <w:r w:rsidR="00FD7E8B" w:rsidRPr="001A7A6D">
          <w:rPr>
            <w:webHidden/>
          </w:rPr>
          <w:fldChar w:fldCharType="end"/>
        </w:r>
      </w:hyperlink>
    </w:p>
    <w:p w:rsidR="001A7A6D" w:rsidRPr="001A7A6D" w:rsidRDefault="001E5E4C" w:rsidP="00EE3C1D">
      <w:pPr>
        <w:pStyle w:val="TM2"/>
      </w:pPr>
      <w:hyperlink w:anchor="_Toc233012593" w:history="1">
        <w:r w:rsidR="001A7A6D" w:rsidRPr="001A7A6D">
          <w:rPr>
            <w:rStyle w:val="Lienhypertexte"/>
            <w:b/>
            <w:bCs/>
          </w:rPr>
          <w:t>Article 37 : Edition et diffusion du présent marché</w:t>
        </w:r>
        <w:r w:rsidR="001A7A6D" w:rsidRPr="001A7A6D">
          <w:rPr>
            <w:webHidden/>
          </w:rPr>
          <w:tab/>
        </w:r>
        <w:r w:rsidR="00FD7E8B" w:rsidRPr="001A7A6D">
          <w:rPr>
            <w:webHidden/>
          </w:rPr>
          <w:fldChar w:fldCharType="begin"/>
        </w:r>
        <w:r w:rsidR="001A7A6D" w:rsidRPr="001A7A6D">
          <w:rPr>
            <w:webHidden/>
          </w:rPr>
          <w:instrText xml:space="preserve"> PAGEREF _Toc233012593 \h </w:instrText>
        </w:r>
        <w:r w:rsidR="00FD7E8B" w:rsidRPr="001A7A6D">
          <w:rPr>
            <w:webHidden/>
          </w:rPr>
        </w:r>
        <w:r w:rsidR="00FD7E8B" w:rsidRPr="001A7A6D">
          <w:rPr>
            <w:webHidden/>
          </w:rPr>
          <w:fldChar w:fldCharType="separate"/>
        </w:r>
        <w:r w:rsidR="002B02F1">
          <w:rPr>
            <w:noProof/>
            <w:webHidden/>
          </w:rPr>
          <w:t>57</w:t>
        </w:r>
        <w:r w:rsidR="00FD7E8B" w:rsidRPr="001A7A6D">
          <w:rPr>
            <w:webHidden/>
          </w:rPr>
          <w:fldChar w:fldCharType="end"/>
        </w:r>
      </w:hyperlink>
    </w:p>
    <w:p w:rsidR="001A7A6D" w:rsidRPr="001A7A6D" w:rsidRDefault="001A7A6D" w:rsidP="001A7A6D">
      <w:pPr>
        <w:pStyle w:val="CM89"/>
        <w:outlineLvl w:val="0"/>
        <w:rPr>
          <w:rFonts w:ascii="Times New Roman" w:hAnsi="Times New Roman" w:cs="Times New Roman"/>
          <w:sz w:val="30"/>
          <w:szCs w:val="30"/>
        </w:rPr>
        <w:sectPr w:rsidR="001A7A6D" w:rsidRPr="001A7A6D" w:rsidSect="001A7A6D">
          <w:type w:val="continuous"/>
          <w:pgSz w:w="11900" w:h="16820"/>
          <w:pgMar w:top="851" w:right="567" w:bottom="851" w:left="1134" w:header="720" w:footer="720" w:gutter="0"/>
          <w:paperSrc w:first="15" w:other="15"/>
          <w:cols w:space="720"/>
          <w:noEndnote/>
        </w:sectPr>
      </w:pPr>
      <w:r w:rsidRPr="001A7A6D">
        <w:rPr>
          <w:rFonts w:ascii="Times New Roman" w:hAnsi="Times New Roman" w:cs="Times New Roman"/>
          <w:b/>
          <w:bCs/>
          <w:noProof/>
          <w:sz w:val="22"/>
          <w:szCs w:val="22"/>
        </w:rPr>
        <w:t xml:space="preserve">    Article 38 et dernier : Entrée en vigueur du marché</w:t>
      </w:r>
      <w:r w:rsidR="00FD7E8B" w:rsidRPr="001A7A6D">
        <w:rPr>
          <w:rFonts w:ascii="Times New Roman" w:hAnsi="Times New Roman" w:cs="Times New Roman"/>
          <w:b/>
          <w:bCs/>
          <w:sz w:val="30"/>
          <w:szCs w:val="30"/>
        </w:rPr>
        <w:fldChar w:fldCharType="end"/>
      </w:r>
      <w:r w:rsidRPr="001A7A6D">
        <w:rPr>
          <w:rFonts w:ascii="Times New Roman" w:hAnsi="Times New Roman" w:cs="Times New Roman"/>
          <w:bCs/>
          <w:sz w:val="30"/>
          <w:szCs w:val="30"/>
        </w:rPr>
        <w:t>…… ……………………  ……….13</w:t>
      </w:r>
    </w:p>
    <w:p w:rsidR="001C1919" w:rsidRPr="00863E93" w:rsidRDefault="001C1919">
      <w:pPr>
        <w:rPr>
          <w:b/>
          <w:bCs/>
          <w:sz w:val="20"/>
          <w:szCs w:val="20"/>
          <w:u w:val="single"/>
        </w:rPr>
      </w:pPr>
    </w:p>
    <w:p w:rsidR="00203975" w:rsidRPr="006225D4" w:rsidRDefault="00203975">
      <w:pPr>
        <w:tabs>
          <w:tab w:val="left" w:pos="3460"/>
        </w:tabs>
        <w:rPr>
          <w:b/>
          <w:bCs/>
        </w:rPr>
      </w:pPr>
    </w:p>
    <w:p w:rsidR="00203975" w:rsidRPr="00F336CE" w:rsidRDefault="00203975">
      <w:pPr>
        <w:tabs>
          <w:tab w:val="left" w:pos="3460"/>
        </w:tabs>
        <w:jc w:val="center"/>
        <w:rPr>
          <w:b/>
          <w:bCs/>
          <w:sz w:val="18"/>
          <w:szCs w:val="18"/>
          <w:u w:val="single"/>
        </w:rPr>
      </w:pPr>
      <w:r w:rsidRPr="00F336CE">
        <w:rPr>
          <w:b/>
          <w:bCs/>
          <w:sz w:val="18"/>
          <w:szCs w:val="18"/>
        </w:rPr>
        <w:t xml:space="preserve">CHAPITRE I : </w:t>
      </w:r>
      <w:r w:rsidRPr="00F336CE">
        <w:rPr>
          <w:b/>
          <w:bCs/>
          <w:sz w:val="18"/>
          <w:szCs w:val="18"/>
          <w:u w:val="single"/>
        </w:rPr>
        <w:t>DISPOSITIONS GENERALES</w:t>
      </w:r>
    </w:p>
    <w:p w:rsidR="00203975" w:rsidRPr="00F336CE" w:rsidRDefault="00203975">
      <w:pPr>
        <w:tabs>
          <w:tab w:val="left" w:pos="3460"/>
        </w:tabs>
        <w:jc w:val="both"/>
        <w:rPr>
          <w:b/>
          <w:bCs/>
          <w:sz w:val="18"/>
          <w:szCs w:val="18"/>
          <w:u w:val="single"/>
        </w:rPr>
      </w:pPr>
      <w:r w:rsidRPr="00F336CE">
        <w:rPr>
          <w:b/>
          <w:bCs/>
          <w:sz w:val="18"/>
          <w:szCs w:val="18"/>
        </w:rPr>
        <w:t xml:space="preserve">Article 1      : </w:t>
      </w:r>
      <w:r w:rsidR="0050485A">
        <w:rPr>
          <w:b/>
          <w:bCs/>
          <w:sz w:val="18"/>
          <w:szCs w:val="18"/>
          <w:u w:val="single"/>
        </w:rPr>
        <w:t>Objet de la Lettre Commande</w:t>
      </w:r>
    </w:p>
    <w:p w:rsidR="00203975" w:rsidRPr="00F336CE" w:rsidRDefault="00203975">
      <w:pPr>
        <w:tabs>
          <w:tab w:val="left" w:pos="3460"/>
        </w:tabs>
        <w:jc w:val="both"/>
        <w:rPr>
          <w:b/>
          <w:bCs/>
          <w:sz w:val="18"/>
          <w:szCs w:val="18"/>
        </w:rPr>
      </w:pPr>
    </w:p>
    <w:p w:rsidR="00203975" w:rsidRPr="00F336CE" w:rsidRDefault="0050485A">
      <w:pPr>
        <w:jc w:val="both"/>
        <w:rPr>
          <w:sz w:val="18"/>
          <w:szCs w:val="18"/>
        </w:rPr>
      </w:pPr>
      <w:r>
        <w:rPr>
          <w:sz w:val="18"/>
          <w:szCs w:val="18"/>
        </w:rPr>
        <w:tab/>
        <w:t>La</w:t>
      </w:r>
      <w:r w:rsidR="00FB6BB3" w:rsidRPr="00F336CE">
        <w:rPr>
          <w:sz w:val="18"/>
          <w:szCs w:val="18"/>
        </w:rPr>
        <w:t xml:space="preserve"> présent</w:t>
      </w:r>
      <w:r>
        <w:rPr>
          <w:sz w:val="18"/>
          <w:szCs w:val="18"/>
        </w:rPr>
        <w:t>e lettre commande</w:t>
      </w:r>
      <w:r w:rsidR="00203975" w:rsidRPr="00F336CE">
        <w:rPr>
          <w:sz w:val="18"/>
          <w:szCs w:val="18"/>
        </w:rPr>
        <w:t xml:space="preserve"> a pour objet </w:t>
      </w:r>
      <w:r w:rsidR="004A4D63" w:rsidRPr="00F336CE">
        <w:rPr>
          <w:sz w:val="18"/>
          <w:szCs w:val="18"/>
        </w:rPr>
        <w:t>la maîtrise d’œuvre complète pour la construction du cercle municipal de la commune d’</w:t>
      </w:r>
      <w:proofErr w:type="spellStart"/>
      <w:r w:rsidR="004A4D63" w:rsidRPr="00F336CE">
        <w:rPr>
          <w:sz w:val="18"/>
          <w:szCs w:val="18"/>
        </w:rPr>
        <w:t>Ebonè</w:t>
      </w:r>
      <w:proofErr w:type="spellEnd"/>
      <w:r w:rsidR="00896FA1" w:rsidRPr="00F336CE">
        <w:rPr>
          <w:sz w:val="18"/>
          <w:szCs w:val="18"/>
        </w:rPr>
        <w:t xml:space="preserve"> dans le Département du </w:t>
      </w:r>
      <w:proofErr w:type="spellStart"/>
      <w:r w:rsidR="004A4D63" w:rsidRPr="00F336CE">
        <w:rPr>
          <w:sz w:val="18"/>
          <w:szCs w:val="18"/>
        </w:rPr>
        <w:t>Moungo</w:t>
      </w:r>
      <w:proofErr w:type="spellEnd"/>
      <w:r w:rsidR="00964190">
        <w:rPr>
          <w:sz w:val="18"/>
          <w:szCs w:val="18"/>
        </w:rPr>
        <w:t xml:space="preserve">, Région du </w:t>
      </w:r>
      <w:proofErr w:type="spellStart"/>
      <w:r w:rsidR="00964190">
        <w:rPr>
          <w:sz w:val="18"/>
          <w:szCs w:val="18"/>
        </w:rPr>
        <w:t>Moungo</w:t>
      </w:r>
      <w:proofErr w:type="spellEnd"/>
      <w:r>
        <w:rPr>
          <w:sz w:val="18"/>
          <w:szCs w:val="18"/>
        </w:rPr>
        <w:t>, Région du Littoral</w:t>
      </w:r>
      <w:r w:rsidR="00896FA1" w:rsidRPr="00F336CE">
        <w:rPr>
          <w:sz w:val="18"/>
          <w:szCs w:val="18"/>
        </w:rPr>
        <w:t>.</w:t>
      </w:r>
    </w:p>
    <w:p w:rsidR="001D0A26" w:rsidRDefault="00DE0E3E" w:rsidP="001D0A26">
      <w:pPr>
        <w:tabs>
          <w:tab w:val="left" w:pos="3108"/>
          <w:tab w:val="left" w:pos="8172"/>
        </w:tabs>
        <w:jc w:val="both"/>
        <w:rPr>
          <w:sz w:val="18"/>
          <w:szCs w:val="18"/>
        </w:rPr>
      </w:pPr>
      <w:r w:rsidRPr="00F336CE">
        <w:rPr>
          <w:sz w:val="18"/>
          <w:szCs w:val="18"/>
        </w:rPr>
        <w:tab/>
      </w:r>
    </w:p>
    <w:p w:rsidR="00203975" w:rsidRPr="001D0A26" w:rsidRDefault="00203975" w:rsidP="001D0A26">
      <w:pPr>
        <w:tabs>
          <w:tab w:val="left" w:pos="3108"/>
          <w:tab w:val="left" w:pos="8172"/>
        </w:tabs>
        <w:jc w:val="both"/>
        <w:rPr>
          <w:sz w:val="18"/>
          <w:szCs w:val="18"/>
        </w:rPr>
      </w:pPr>
      <w:r w:rsidRPr="00F336CE">
        <w:rPr>
          <w:b/>
          <w:bCs/>
          <w:sz w:val="18"/>
          <w:szCs w:val="18"/>
        </w:rPr>
        <w:t xml:space="preserve">Article 2      : </w:t>
      </w:r>
      <w:r w:rsidRPr="00F336CE">
        <w:rPr>
          <w:b/>
          <w:bCs/>
          <w:sz w:val="18"/>
          <w:szCs w:val="18"/>
          <w:u w:val="single"/>
        </w:rPr>
        <w:t>Procédure de Passation du Marché</w:t>
      </w:r>
    </w:p>
    <w:p w:rsidR="00203975" w:rsidRPr="00F336CE" w:rsidRDefault="00203975">
      <w:pPr>
        <w:jc w:val="both"/>
        <w:rPr>
          <w:b/>
          <w:bCs/>
          <w:sz w:val="18"/>
          <w:szCs w:val="18"/>
        </w:rPr>
      </w:pPr>
      <w:r w:rsidRPr="00F336CE">
        <w:rPr>
          <w:sz w:val="18"/>
          <w:szCs w:val="18"/>
        </w:rPr>
        <w:tab/>
        <w:t xml:space="preserve">Le présent Marché est passé par Avis d’Appel d’Offres National Ouvert </w:t>
      </w:r>
      <w:r w:rsidR="00D71106">
        <w:rPr>
          <w:sz w:val="18"/>
          <w:szCs w:val="18"/>
        </w:rPr>
        <w:t>en procédure d’urgence</w:t>
      </w:r>
      <w:r w:rsidR="004650DA" w:rsidRPr="00F336CE">
        <w:rPr>
          <w:sz w:val="18"/>
          <w:szCs w:val="18"/>
        </w:rPr>
        <w:br/>
      </w:r>
      <w:r w:rsidR="00964190">
        <w:rPr>
          <w:b/>
          <w:bCs/>
          <w:sz w:val="18"/>
          <w:szCs w:val="18"/>
        </w:rPr>
        <w:t>N° 014/AONO</w:t>
      </w:r>
      <w:r w:rsidR="006034FB" w:rsidRPr="00F336CE">
        <w:rPr>
          <w:b/>
          <w:bCs/>
          <w:sz w:val="18"/>
          <w:szCs w:val="18"/>
        </w:rPr>
        <w:t>/</w:t>
      </w:r>
      <w:r w:rsidR="00683C6C" w:rsidRPr="00F336CE">
        <w:rPr>
          <w:b/>
          <w:bCs/>
          <w:sz w:val="18"/>
          <w:szCs w:val="18"/>
        </w:rPr>
        <w:t>C</w:t>
      </w:r>
      <w:r w:rsidR="006034FB" w:rsidRPr="00F336CE">
        <w:rPr>
          <w:b/>
          <w:bCs/>
          <w:sz w:val="18"/>
          <w:szCs w:val="18"/>
        </w:rPr>
        <w:t>/</w:t>
      </w:r>
      <w:r w:rsidR="00725D9C" w:rsidRPr="00F336CE">
        <w:rPr>
          <w:b/>
          <w:bCs/>
          <w:sz w:val="18"/>
          <w:szCs w:val="18"/>
        </w:rPr>
        <w:t>E</w:t>
      </w:r>
      <w:r w:rsidR="006034FB" w:rsidRPr="00F336CE">
        <w:rPr>
          <w:b/>
          <w:bCs/>
          <w:sz w:val="18"/>
          <w:szCs w:val="18"/>
        </w:rPr>
        <w:t>BONE/SG</w:t>
      </w:r>
      <w:r w:rsidRPr="00F336CE">
        <w:rPr>
          <w:b/>
          <w:bCs/>
          <w:sz w:val="18"/>
          <w:szCs w:val="18"/>
        </w:rPr>
        <w:t>/C</w:t>
      </w:r>
      <w:r w:rsidR="004A4D63" w:rsidRPr="00F336CE">
        <w:rPr>
          <w:b/>
          <w:bCs/>
          <w:sz w:val="18"/>
          <w:szCs w:val="18"/>
        </w:rPr>
        <w:t>I</w:t>
      </w:r>
      <w:r w:rsidRPr="00F336CE">
        <w:rPr>
          <w:b/>
          <w:bCs/>
          <w:sz w:val="18"/>
          <w:szCs w:val="18"/>
        </w:rPr>
        <w:t>PM/20</w:t>
      </w:r>
      <w:r w:rsidR="00964190">
        <w:rPr>
          <w:b/>
          <w:bCs/>
          <w:sz w:val="18"/>
          <w:szCs w:val="18"/>
        </w:rPr>
        <w:t>20 du 12/10/</w:t>
      </w:r>
      <w:r w:rsidRPr="00F336CE">
        <w:rPr>
          <w:b/>
          <w:bCs/>
          <w:sz w:val="18"/>
          <w:szCs w:val="18"/>
        </w:rPr>
        <w:t>20</w:t>
      </w:r>
      <w:r w:rsidR="00964190">
        <w:rPr>
          <w:b/>
          <w:bCs/>
          <w:sz w:val="18"/>
          <w:szCs w:val="18"/>
        </w:rPr>
        <w:t>20</w:t>
      </w:r>
      <w:r w:rsidRPr="00F336CE">
        <w:rPr>
          <w:b/>
          <w:bCs/>
          <w:sz w:val="18"/>
          <w:szCs w:val="18"/>
        </w:rPr>
        <w:t>.</w:t>
      </w:r>
    </w:p>
    <w:p w:rsidR="009A7989" w:rsidRPr="00F336CE" w:rsidRDefault="009A7989" w:rsidP="009A7989">
      <w:pPr>
        <w:tabs>
          <w:tab w:val="left" w:pos="3460"/>
        </w:tabs>
        <w:jc w:val="both"/>
        <w:rPr>
          <w:b/>
          <w:bCs/>
          <w:sz w:val="18"/>
          <w:szCs w:val="18"/>
          <w:u w:val="single"/>
        </w:rPr>
      </w:pPr>
      <w:r w:rsidRPr="00F336CE">
        <w:rPr>
          <w:b/>
          <w:bCs/>
          <w:sz w:val="18"/>
          <w:szCs w:val="18"/>
        </w:rPr>
        <w:t xml:space="preserve">Article 3      : </w:t>
      </w:r>
      <w:r w:rsidRPr="00F336CE">
        <w:rPr>
          <w:b/>
          <w:bCs/>
          <w:sz w:val="18"/>
          <w:szCs w:val="18"/>
          <w:u w:val="single"/>
        </w:rPr>
        <w:t>Définitions et Attributions</w:t>
      </w:r>
    </w:p>
    <w:p w:rsidR="009A7989" w:rsidRPr="00F336CE" w:rsidRDefault="001D0A26" w:rsidP="009A7989">
      <w:pPr>
        <w:jc w:val="both"/>
        <w:rPr>
          <w:b/>
          <w:bCs/>
          <w:iCs/>
          <w:sz w:val="18"/>
          <w:szCs w:val="18"/>
        </w:rPr>
      </w:pPr>
      <w:r>
        <w:rPr>
          <w:b/>
          <w:bCs/>
          <w:sz w:val="18"/>
          <w:szCs w:val="18"/>
        </w:rPr>
        <w:t xml:space="preserve">                       </w:t>
      </w:r>
      <w:r w:rsidR="009A7989" w:rsidRPr="00F336CE">
        <w:rPr>
          <w:b/>
          <w:bCs/>
          <w:iCs/>
          <w:sz w:val="18"/>
          <w:szCs w:val="18"/>
        </w:rPr>
        <w:t>3-1. Définitions générales</w:t>
      </w:r>
    </w:p>
    <w:p w:rsidR="009A7989" w:rsidRPr="00F336CE" w:rsidRDefault="009A7989" w:rsidP="009A7989">
      <w:pPr>
        <w:numPr>
          <w:ilvl w:val="0"/>
          <w:numId w:val="3"/>
        </w:numPr>
        <w:tabs>
          <w:tab w:val="num" w:pos="284"/>
        </w:tabs>
        <w:ind w:left="426" w:hanging="426"/>
        <w:jc w:val="both"/>
        <w:rPr>
          <w:sz w:val="18"/>
          <w:szCs w:val="18"/>
        </w:rPr>
      </w:pPr>
      <w:r w:rsidRPr="00F336CE">
        <w:rPr>
          <w:sz w:val="18"/>
          <w:szCs w:val="18"/>
        </w:rPr>
        <w:t>Le Maître d’Ouvrage  est le Maire de la Commune d’</w:t>
      </w:r>
      <w:proofErr w:type="spellStart"/>
      <w:r w:rsidRPr="00F336CE">
        <w:rPr>
          <w:sz w:val="18"/>
          <w:szCs w:val="18"/>
        </w:rPr>
        <w:t>Ebonè</w:t>
      </w:r>
      <w:proofErr w:type="spellEnd"/>
      <w:r w:rsidRPr="00F336CE">
        <w:rPr>
          <w:sz w:val="18"/>
          <w:szCs w:val="18"/>
        </w:rPr>
        <w:t> ;</w:t>
      </w:r>
    </w:p>
    <w:p w:rsidR="009A7989" w:rsidRPr="00F336CE" w:rsidRDefault="009A7989" w:rsidP="009A7989">
      <w:pPr>
        <w:numPr>
          <w:ilvl w:val="0"/>
          <w:numId w:val="3"/>
        </w:numPr>
        <w:tabs>
          <w:tab w:val="num" w:pos="284"/>
        </w:tabs>
        <w:ind w:hanging="720"/>
        <w:jc w:val="both"/>
        <w:rPr>
          <w:sz w:val="18"/>
          <w:szCs w:val="18"/>
        </w:rPr>
      </w:pPr>
      <w:r w:rsidRPr="00F336CE">
        <w:rPr>
          <w:sz w:val="18"/>
          <w:szCs w:val="18"/>
        </w:rPr>
        <w:t>Le Chef de Service du Marché est le Secrétaire Général de la Commune d’</w:t>
      </w:r>
      <w:proofErr w:type="spellStart"/>
      <w:r w:rsidRPr="00F336CE">
        <w:rPr>
          <w:sz w:val="18"/>
          <w:szCs w:val="18"/>
        </w:rPr>
        <w:t>Ebonè</w:t>
      </w:r>
      <w:proofErr w:type="spellEnd"/>
      <w:r w:rsidRPr="00F336CE">
        <w:rPr>
          <w:sz w:val="18"/>
          <w:szCs w:val="18"/>
        </w:rPr>
        <w:t> ;</w:t>
      </w:r>
    </w:p>
    <w:p w:rsidR="009A7989" w:rsidRPr="00F336CE" w:rsidRDefault="009A7989" w:rsidP="009A7989">
      <w:pPr>
        <w:numPr>
          <w:ilvl w:val="0"/>
          <w:numId w:val="3"/>
        </w:numPr>
        <w:tabs>
          <w:tab w:val="num" w:pos="284"/>
        </w:tabs>
        <w:ind w:left="270" w:hanging="270"/>
        <w:jc w:val="both"/>
        <w:rPr>
          <w:sz w:val="18"/>
          <w:szCs w:val="18"/>
        </w:rPr>
      </w:pPr>
      <w:r w:rsidRPr="00F336CE">
        <w:rPr>
          <w:sz w:val="18"/>
          <w:szCs w:val="18"/>
        </w:rPr>
        <w:t xml:space="preserve">L’Ingénieur du Marché est le Délègue Départemental des Travaux Publics du </w:t>
      </w:r>
      <w:proofErr w:type="spellStart"/>
      <w:r w:rsidRPr="00F336CE">
        <w:rPr>
          <w:sz w:val="18"/>
          <w:szCs w:val="18"/>
        </w:rPr>
        <w:t>Moungo</w:t>
      </w:r>
      <w:proofErr w:type="spellEnd"/>
      <w:r w:rsidRPr="00F336CE">
        <w:rPr>
          <w:sz w:val="18"/>
          <w:szCs w:val="18"/>
        </w:rPr>
        <w:t>;</w:t>
      </w:r>
    </w:p>
    <w:p w:rsidR="009A7989" w:rsidRPr="00F336CE" w:rsidRDefault="009A7989" w:rsidP="009A7989">
      <w:pPr>
        <w:numPr>
          <w:ilvl w:val="0"/>
          <w:numId w:val="3"/>
        </w:numPr>
        <w:tabs>
          <w:tab w:val="num" w:pos="284"/>
        </w:tabs>
        <w:ind w:left="270" w:hanging="270"/>
        <w:jc w:val="both"/>
        <w:rPr>
          <w:sz w:val="18"/>
          <w:szCs w:val="18"/>
        </w:rPr>
      </w:pPr>
      <w:r w:rsidRPr="00F336CE">
        <w:rPr>
          <w:sz w:val="18"/>
          <w:szCs w:val="18"/>
        </w:rPr>
        <w:t xml:space="preserve">Le Maître d’Œuvre du présent marché est la commission de suivi ci-après désignée Maître d’œuvre et constitué ainsi qu’il suit : </w:t>
      </w:r>
    </w:p>
    <w:p w:rsidR="009A7989" w:rsidRPr="00F336CE" w:rsidRDefault="009A7989" w:rsidP="009A7989">
      <w:pPr>
        <w:pStyle w:val="Default"/>
        <w:ind w:left="708"/>
        <w:rPr>
          <w:rFonts w:ascii="Times New Roman" w:hAnsi="Times New Roman" w:cs="Times New Roman"/>
          <w:color w:val="auto"/>
          <w:sz w:val="18"/>
          <w:szCs w:val="18"/>
        </w:rPr>
      </w:pPr>
      <w:r w:rsidRPr="00F336CE">
        <w:rPr>
          <w:rFonts w:ascii="Times New Roman" w:hAnsi="Times New Roman" w:cs="Times New Roman"/>
          <w:color w:val="auto"/>
          <w:sz w:val="18"/>
          <w:szCs w:val="18"/>
        </w:rPr>
        <w:t>1. le Maître d’ouvrage ou son représentant, Président,</w:t>
      </w:r>
    </w:p>
    <w:p w:rsidR="009A7989" w:rsidRPr="00F336CE" w:rsidRDefault="009A7989" w:rsidP="009A7989">
      <w:pPr>
        <w:pStyle w:val="Default"/>
        <w:ind w:left="708"/>
        <w:rPr>
          <w:rFonts w:ascii="Times New Roman" w:hAnsi="Times New Roman" w:cs="Times New Roman"/>
          <w:color w:val="auto"/>
          <w:sz w:val="18"/>
          <w:szCs w:val="18"/>
        </w:rPr>
      </w:pPr>
      <w:r w:rsidRPr="00F336CE">
        <w:rPr>
          <w:rFonts w:ascii="Times New Roman" w:hAnsi="Times New Roman" w:cs="Times New Roman"/>
          <w:color w:val="auto"/>
          <w:sz w:val="18"/>
          <w:szCs w:val="18"/>
        </w:rPr>
        <w:t>2. le Chef de service du marché, membre,</w:t>
      </w:r>
    </w:p>
    <w:p w:rsidR="009A7989" w:rsidRPr="00F336CE" w:rsidRDefault="009A7989" w:rsidP="009A7989">
      <w:pPr>
        <w:pStyle w:val="Default"/>
        <w:ind w:left="720"/>
        <w:rPr>
          <w:rFonts w:ascii="Times New Roman" w:hAnsi="Times New Roman" w:cs="Times New Roman"/>
          <w:color w:val="auto"/>
          <w:sz w:val="18"/>
          <w:szCs w:val="18"/>
        </w:rPr>
      </w:pPr>
      <w:r w:rsidRPr="00F336CE">
        <w:rPr>
          <w:rFonts w:ascii="Times New Roman" w:hAnsi="Times New Roman" w:cs="Times New Roman"/>
          <w:color w:val="auto"/>
          <w:sz w:val="18"/>
          <w:szCs w:val="18"/>
        </w:rPr>
        <w:t>3. l’Ingénieur du marché, membre;</w:t>
      </w:r>
    </w:p>
    <w:p w:rsidR="009A7989" w:rsidRPr="00F336CE" w:rsidRDefault="009A7989" w:rsidP="009A7989">
      <w:pPr>
        <w:pStyle w:val="Default"/>
        <w:ind w:left="720"/>
        <w:rPr>
          <w:rFonts w:ascii="Times New Roman" w:hAnsi="Times New Roman" w:cs="Times New Roman"/>
          <w:color w:val="auto"/>
          <w:sz w:val="18"/>
          <w:szCs w:val="18"/>
        </w:rPr>
      </w:pPr>
      <w:r w:rsidRPr="00F336CE">
        <w:rPr>
          <w:rFonts w:ascii="Times New Roman" w:hAnsi="Times New Roman" w:cs="Times New Roman"/>
          <w:color w:val="auto"/>
          <w:sz w:val="18"/>
          <w:szCs w:val="18"/>
        </w:rPr>
        <w:t>4. Le Chef de service technique de la commune, rapporteur.</w:t>
      </w:r>
    </w:p>
    <w:p w:rsidR="009A7989" w:rsidRPr="00F336CE" w:rsidRDefault="009A7989" w:rsidP="009A7989">
      <w:pPr>
        <w:numPr>
          <w:ilvl w:val="0"/>
          <w:numId w:val="3"/>
        </w:numPr>
        <w:tabs>
          <w:tab w:val="num" w:pos="284"/>
        </w:tabs>
        <w:ind w:left="270" w:hanging="270"/>
        <w:jc w:val="both"/>
        <w:rPr>
          <w:sz w:val="18"/>
          <w:szCs w:val="18"/>
        </w:rPr>
      </w:pPr>
      <w:r w:rsidRPr="00F336CE">
        <w:rPr>
          <w:sz w:val="18"/>
          <w:szCs w:val="18"/>
        </w:rPr>
        <w:t>Le cocontractant est  Le Bureau d’Etude adjudicataire des prestations de maîtrise d’œuvre complète du projet de construction.</w:t>
      </w:r>
    </w:p>
    <w:p w:rsidR="009A7989" w:rsidRPr="00F336CE" w:rsidRDefault="009A7989" w:rsidP="009A7989">
      <w:pPr>
        <w:ind w:left="720"/>
        <w:jc w:val="both"/>
        <w:rPr>
          <w:sz w:val="18"/>
          <w:szCs w:val="18"/>
        </w:rPr>
      </w:pPr>
    </w:p>
    <w:p w:rsidR="009A7989" w:rsidRPr="00F336CE" w:rsidRDefault="009A7989" w:rsidP="009A7989">
      <w:pPr>
        <w:ind w:left="708" w:firstLine="708"/>
        <w:jc w:val="both"/>
        <w:rPr>
          <w:b/>
          <w:bCs/>
          <w:iCs/>
          <w:sz w:val="18"/>
          <w:szCs w:val="18"/>
        </w:rPr>
      </w:pPr>
      <w:r w:rsidRPr="00F336CE">
        <w:rPr>
          <w:b/>
          <w:bCs/>
          <w:iCs/>
          <w:sz w:val="18"/>
          <w:szCs w:val="18"/>
        </w:rPr>
        <w:t>3-2. Nantissement</w:t>
      </w:r>
    </w:p>
    <w:p w:rsidR="007F0F22" w:rsidRPr="00F336CE" w:rsidRDefault="007F0F22" w:rsidP="007F0F22">
      <w:pPr>
        <w:numPr>
          <w:ilvl w:val="0"/>
          <w:numId w:val="1"/>
        </w:numPr>
        <w:tabs>
          <w:tab w:val="clear" w:pos="720"/>
          <w:tab w:val="num" w:pos="284"/>
        </w:tabs>
        <w:ind w:left="284" w:hanging="284"/>
        <w:jc w:val="both"/>
        <w:rPr>
          <w:sz w:val="18"/>
          <w:szCs w:val="18"/>
        </w:rPr>
      </w:pPr>
      <w:r w:rsidRPr="00F336CE">
        <w:rPr>
          <w:sz w:val="18"/>
          <w:szCs w:val="18"/>
        </w:rPr>
        <w:t>L’autorité chargée de la liquidation des dépenses est le Directeur Général du FEICOM</w:t>
      </w:r>
    </w:p>
    <w:p w:rsidR="007F0F22" w:rsidRPr="00F336CE" w:rsidRDefault="009A7989" w:rsidP="007F0F22">
      <w:pPr>
        <w:numPr>
          <w:ilvl w:val="0"/>
          <w:numId w:val="1"/>
        </w:numPr>
        <w:tabs>
          <w:tab w:val="clear" w:pos="720"/>
          <w:tab w:val="num" w:pos="284"/>
        </w:tabs>
        <w:ind w:hanging="720"/>
        <w:jc w:val="both"/>
        <w:rPr>
          <w:sz w:val="18"/>
          <w:szCs w:val="18"/>
        </w:rPr>
      </w:pPr>
      <w:r w:rsidRPr="00F336CE">
        <w:rPr>
          <w:sz w:val="18"/>
          <w:szCs w:val="18"/>
        </w:rPr>
        <w:t>L’autorité chargée de l’ordonnancement est Le Maître d’Ouvrage.</w:t>
      </w:r>
    </w:p>
    <w:p w:rsidR="009A7989" w:rsidRPr="00F336CE" w:rsidRDefault="007F0F22" w:rsidP="009A7989">
      <w:pPr>
        <w:numPr>
          <w:ilvl w:val="0"/>
          <w:numId w:val="1"/>
        </w:numPr>
        <w:tabs>
          <w:tab w:val="clear" w:pos="720"/>
          <w:tab w:val="num" w:pos="284"/>
        </w:tabs>
        <w:ind w:hanging="720"/>
        <w:jc w:val="both"/>
        <w:rPr>
          <w:sz w:val="18"/>
          <w:szCs w:val="18"/>
        </w:rPr>
      </w:pPr>
      <w:r w:rsidRPr="00F336CE">
        <w:rPr>
          <w:sz w:val="18"/>
          <w:szCs w:val="18"/>
        </w:rPr>
        <w:t xml:space="preserve">Le </w:t>
      </w:r>
      <w:r w:rsidR="009A7989" w:rsidRPr="00F336CE">
        <w:rPr>
          <w:sz w:val="18"/>
          <w:szCs w:val="18"/>
        </w:rPr>
        <w:t>Comptable chargé du paiement : Les demandes de règlement seront validées et présentées par le maitre d’ouvrage</w:t>
      </w:r>
      <w:r w:rsidRPr="00F336CE">
        <w:rPr>
          <w:sz w:val="18"/>
          <w:szCs w:val="18"/>
        </w:rPr>
        <w:t xml:space="preserve"> au FEICOM</w:t>
      </w:r>
      <w:r w:rsidR="009A7989" w:rsidRPr="00F336CE">
        <w:rPr>
          <w:sz w:val="18"/>
          <w:szCs w:val="18"/>
        </w:rPr>
        <w:t xml:space="preserve">, puis transmises à la Trésorerie Générale pour paiement.  </w:t>
      </w:r>
    </w:p>
    <w:p w:rsidR="009A7989" w:rsidRPr="00F336CE" w:rsidRDefault="009A7989" w:rsidP="009A7989">
      <w:pPr>
        <w:numPr>
          <w:ilvl w:val="0"/>
          <w:numId w:val="1"/>
        </w:numPr>
        <w:tabs>
          <w:tab w:val="clear" w:pos="720"/>
          <w:tab w:val="num" w:pos="284"/>
        </w:tabs>
        <w:ind w:left="270" w:hanging="270"/>
        <w:jc w:val="both"/>
        <w:rPr>
          <w:sz w:val="18"/>
          <w:szCs w:val="18"/>
        </w:rPr>
      </w:pPr>
      <w:r w:rsidRPr="00F336CE">
        <w:rPr>
          <w:sz w:val="18"/>
          <w:szCs w:val="18"/>
        </w:rPr>
        <w:t>Le responsable compétant pour fournir les renseignements au titre de l’exécution du présent marché est le Maire de la Commune d’</w:t>
      </w:r>
      <w:proofErr w:type="spellStart"/>
      <w:r w:rsidRPr="00F336CE">
        <w:rPr>
          <w:sz w:val="18"/>
          <w:szCs w:val="18"/>
        </w:rPr>
        <w:t>Ebonè</w:t>
      </w:r>
      <w:proofErr w:type="spellEnd"/>
      <w:r w:rsidRPr="00F336CE">
        <w:rPr>
          <w:sz w:val="18"/>
          <w:szCs w:val="18"/>
        </w:rPr>
        <w:t xml:space="preserve">. </w:t>
      </w:r>
    </w:p>
    <w:p w:rsidR="00203975" w:rsidRPr="00F336CE" w:rsidRDefault="00203975">
      <w:pPr>
        <w:ind w:left="720"/>
        <w:jc w:val="both"/>
        <w:rPr>
          <w:sz w:val="18"/>
          <w:szCs w:val="18"/>
        </w:rPr>
      </w:pPr>
    </w:p>
    <w:p w:rsidR="00203975" w:rsidRPr="00F336CE" w:rsidRDefault="00203975">
      <w:pPr>
        <w:jc w:val="both"/>
        <w:rPr>
          <w:b/>
          <w:bCs/>
          <w:sz w:val="18"/>
          <w:szCs w:val="18"/>
          <w:u w:val="single"/>
        </w:rPr>
      </w:pPr>
      <w:r w:rsidRPr="00F336CE">
        <w:rPr>
          <w:b/>
          <w:bCs/>
          <w:sz w:val="18"/>
          <w:szCs w:val="18"/>
        </w:rPr>
        <w:t xml:space="preserve">Article 4      : </w:t>
      </w:r>
      <w:r w:rsidRPr="00F336CE">
        <w:rPr>
          <w:b/>
          <w:bCs/>
          <w:sz w:val="18"/>
          <w:szCs w:val="18"/>
          <w:u w:val="single"/>
        </w:rPr>
        <w:t>Langue, Loi et règlement Applicables</w:t>
      </w:r>
    </w:p>
    <w:p w:rsidR="00203975" w:rsidRPr="00F336CE" w:rsidRDefault="00203975">
      <w:pPr>
        <w:jc w:val="both"/>
        <w:rPr>
          <w:b/>
          <w:bCs/>
          <w:sz w:val="18"/>
          <w:szCs w:val="18"/>
          <w:u w:val="single"/>
        </w:rPr>
      </w:pPr>
    </w:p>
    <w:p w:rsidR="00203975" w:rsidRPr="00F336CE" w:rsidRDefault="00203975">
      <w:pPr>
        <w:ind w:left="708"/>
        <w:jc w:val="both"/>
        <w:rPr>
          <w:sz w:val="18"/>
          <w:szCs w:val="18"/>
        </w:rPr>
      </w:pPr>
      <w:r w:rsidRPr="00F336CE">
        <w:rPr>
          <w:b/>
          <w:bCs/>
          <w:sz w:val="18"/>
          <w:szCs w:val="18"/>
        </w:rPr>
        <w:t>4-1.</w:t>
      </w:r>
      <w:r w:rsidRPr="00F336CE">
        <w:rPr>
          <w:sz w:val="18"/>
          <w:szCs w:val="18"/>
        </w:rPr>
        <w:t xml:space="preserve"> La langue utilisée est le français ou le l’Anglais</w:t>
      </w:r>
    </w:p>
    <w:p w:rsidR="00203975" w:rsidRPr="00F336CE" w:rsidRDefault="00203975">
      <w:pPr>
        <w:ind w:firstLine="708"/>
        <w:jc w:val="both"/>
        <w:rPr>
          <w:sz w:val="18"/>
          <w:szCs w:val="18"/>
        </w:rPr>
      </w:pPr>
      <w:r w:rsidRPr="00F336CE">
        <w:rPr>
          <w:b/>
          <w:bCs/>
          <w:sz w:val="18"/>
          <w:szCs w:val="18"/>
        </w:rPr>
        <w:t>4-2.</w:t>
      </w:r>
      <w:r w:rsidR="007E234E" w:rsidRPr="00F336CE">
        <w:rPr>
          <w:sz w:val="18"/>
          <w:szCs w:val="18"/>
        </w:rPr>
        <w:t xml:space="preserve">Le </w:t>
      </w:r>
      <w:r w:rsidR="006B115C" w:rsidRPr="00F336CE">
        <w:rPr>
          <w:sz w:val="18"/>
          <w:szCs w:val="18"/>
        </w:rPr>
        <w:t>cocontractant</w:t>
      </w:r>
      <w:r w:rsidRPr="00F336CE">
        <w:rPr>
          <w:sz w:val="18"/>
          <w:szCs w:val="18"/>
        </w:rPr>
        <w:t xml:space="preserve"> s’engage à observer les lois et règlements, en vigueur en République du Cameroun.</w:t>
      </w:r>
    </w:p>
    <w:p w:rsidR="00203975" w:rsidRPr="00F336CE" w:rsidRDefault="00203975">
      <w:pPr>
        <w:ind w:left="1068" w:firstLine="348"/>
        <w:jc w:val="both"/>
        <w:rPr>
          <w:sz w:val="18"/>
          <w:szCs w:val="18"/>
        </w:rPr>
      </w:pPr>
    </w:p>
    <w:p w:rsidR="00203975" w:rsidRPr="00F336CE" w:rsidRDefault="00203975">
      <w:pPr>
        <w:jc w:val="both"/>
        <w:rPr>
          <w:b/>
          <w:bCs/>
          <w:sz w:val="18"/>
          <w:szCs w:val="18"/>
          <w:u w:val="single"/>
        </w:rPr>
      </w:pPr>
      <w:r w:rsidRPr="00F336CE">
        <w:rPr>
          <w:b/>
          <w:bCs/>
          <w:sz w:val="18"/>
          <w:szCs w:val="18"/>
        </w:rPr>
        <w:t xml:space="preserve">Article 5      : </w:t>
      </w:r>
      <w:r w:rsidRPr="00F336CE">
        <w:rPr>
          <w:b/>
          <w:bCs/>
          <w:sz w:val="18"/>
          <w:szCs w:val="18"/>
          <w:u w:val="single"/>
        </w:rPr>
        <w:t>Pièces constitutives du Marché</w:t>
      </w:r>
    </w:p>
    <w:p w:rsidR="00973CBE" w:rsidRPr="00F336CE" w:rsidRDefault="00973CBE" w:rsidP="00973CBE">
      <w:pPr>
        <w:pStyle w:val="CM80"/>
        <w:spacing w:before="120" w:after="120"/>
        <w:jc w:val="both"/>
        <w:rPr>
          <w:rFonts w:ascii="Times New Roman" w:hAnsi="Times New Roman" w:cs="Times New Roman"/>
          <w:sz w:val="18"/>
          <w:szCs w:val="18"/>
        </w:rPr>
      </w:pPr>
      <w:r w:rsidRPr="00F336CE">
        <w:rPr>
          <w:rFonts w:ascii="Times New Roman" w:hAnsi="Times New Roman" w:cs="Times New Roman"/>
          <w:sz w:val="18"/>
          <w:szCs w:val="18"/>
        </w:rPr>
        <w:t xml:space="preserve">Les pièces contractuelles constitutives du présent marché sont par ordre de priorité : </w:t>
      </w:r>
    </w:p>
    <w:p w:rsidR="00973CBE" w:rsidRPr="00F336CE" w:rsidRDefault="00973CBE" w:rsidP="003D6EC4">
      <w:pPr>
        <w:pStyle w:val="Default"/>
        <w:numPr>
          <w:ilvl w:val="0"/>
          <w:numId w:val="44"/>
        </w:numPr>
        <w:tabs>
          <w:tab w:val="left" w:pos="360"/>
        </w:tabs>
        <w:jc w:val="both"/>
        <w:rPr>
          <w:rFonts w:ascii="Times New Roman" w:hAnsi="Times New Roman" w:cs="Times New Roman"/>
          <w:i/>
          <w:color w:val="auto"/>
          <w:sz w:val="18"/>
          <w:szCs w:val="18"/>
        </w:rPr>
      </w:pPr>
      <w:r w:rsidRPr="00F336CE">
        <w:rPr>
          <w:rFonts w:ascii="Times New Roman" w:hAnsi="Times New Roman" w:cs="Times New Roman"/>
          <w:i/>
          <w:color w:val="auto"/>
          <w:sz w:val="18"/>
          <w:szCs w:val="18"/>
        </w:rPr>
        <w:t xml:space="preserve">La lettre de soumission ou l’acte d’engagement; </w:t>
      </w:r>
    </w:p>
    <w:p w:rsidR="00973CBE" w:rsidRPr="00F336CE" w:rsidRDefault="00973CBE" w:rsidP="003D6EC4">
      <w:pPr>
        <w:pStyle w:val="Default"/>
        <w:numPr>
          <w:ilvl w:val="0"/>
          <w:numId w:val="44"/>
        </w:numPr>
        <w:jc w:val="both"/>
        <w:rPr>
          <w:rFonts w:ascii="Times New Roman" w:hAnsi="Times New Roman" w:cs="Times New Roman"/>
          <w:i/>
          <w:color w:val="auto"/>
          <w:sz w:val="18"/>
          <w:szCs w:val="18"/>
        </w:rPr>
      </w:pPr>
      <w:r w:rsidRPr="00F336CE">
        <w:rPr>
          <w:rFonts w:ascii="Times New Roman" w:hAnsi="Times New Roman" w:cs="Times New Roman"/>
          <w:i/>
          <w:color w:val="auto"/>
          <w:sz w:val="18"/>
          <w:szCs w:val="18"/>
        </w:rPr>
        <w:t xml:space="preserve">La soumission du cocontractant et ses annexes dans toutes les dispositions non contraires au Cahier des Clauses Administratives Particulières et aux Termes de Références finalisés ou description des services ; </w:t>
      </w:r>
    </w:p>
    <w:p w:rsidR="00973CBE" w:rsidRPr="00F336CE" w:rsidRDefault="00973CBE" w:rsidP="003D6EC4">
      <w:pPr>
        <w:pStyle w:val="Default"/>
        <w:numPr>
          <w:ilvl w:val="0"/>
          <w:numId w:val="44"/>
        </w:numPr>
        <w:tabs>
          <w:tab w:val="left" w:pos="720"/>
        </w:tabs>
        <w:jc w:val="both"/>
        <w:rPr>
          <w:rFonts w:ascii="Times New Roman" w:hAnsi="Times New Roman" w:cs="Times New Roman"/>
          <w:i/>
          <w:color w:val="auto"/>
          <w:sz w:val="18"/>
          <w:szCs w:val="18"/>
        </w:rPr>
      </w:pPr>
      <w:r w:rsidRPr="00F336CE">
        <w:rPr>
          <w:rFonts w:ascii="Times New Roman" w:hAnsi="Times New Roman" w:cs="Times New Roman"/>
          <w:i/>
          <w:color w:val="auto"/>
          <w:sz w:val="18"/>
          <w:szCs w:val="18"/>
        </w:rPr>
        <w:t xml:space="preserve">Le Cahier des Clauses Administratives Particulières (CCAP) ; </w:t>
      </w:r>
    </w:p>
    <w:p w:rsidR="00973CBE" w:rsidRPr="00F336CE" w:rsidRDefault="00973CBE" w:rsidP="003D6EC4">
      <w:pPr>
        <w:pStyle w:val="Default"/>
        <w:numPr>
          <w:ilvl w:val="0"/>
          <w:numId w:val="44"/>
        </w:numPr>
        <w:tabs>
          <w:tab w:val="left" w:pos="720"/>
        </w:tabs>
        <w:jc w:val="both"/>
        <w:rPr>
          <w:rFonts w:ascii="Times New Roman" w:hAnsi="Times New Roman" w:cs="Times New Roman"/>
          <w:i/>
          <w:color w:val="auto"/>
          <w:sz w:val="18"/>
          <w:szCs w:val="18"/>
        </w:rPr>
      </w:pPr>
      <w:r w:rsidRPr="00F336CE">
        <w:rPr>
          <w:rFonts w:ascii="Times New Roman" w:hAnsi="Times New Roman" w:cs="Times New Roman"/>
          <w:i/>
          <w:color w:val="auto"/>
          <w:sz w:val="18"/>
          <w:szCs w:val="18"/>
        </w:rPr>
        <w:t xml:space="preserve">Les termes de références ou description des services ; </w:t>
      </w:r>
    </w:p>
    <w:p w:rsidR="00973CBE" w:rsidRPr="00F336CE" w:rsidRDefault="00973CBE" w:rsidP="003D6EC4">
      <w:pPr>
        <w:pStyle w:val="Default"/>
        <w:numPr>
          <w:ilvl w:val="0"/>
          <w:numId w:val="44"/>
        </w:numPr>
        <w:jc w:val="both"/>
        <w:rPr>
          <w:rFonts w:ascii="Times New Roman" w:hAnsi="Times New Roman" w:cs="Times New Roman"/>
          <w:i/>
          <w:color w:val="auto"/>
          <w:sz w:val="18"/>
          <w:szCs w:val="18"/>
        </w:rPr>
      </w:pPr>
      <w:r w:rsidRPr="00F336CE">
        <w:rPr>
          <w:rFonts w:ascii="Times New Roman" w:hAnsi="Times New Roman" w:cs="Times New Roman"/>
          <w:i/>
          <w:color w:val="auto"/>
          <w:sz w:val="18"/>
          <w:szCs w:val="18"/>
        </w:rPr>
        <w:t>Les éléments propres à la détermination du montant du marché, tels que, par ordre de priorité :</w:t>
      </w:r>
    </w:p>
    <w:p w:rsidR="00973CBE" w:rsidRPr="00F336CE" w:rsidRDefault="00973CBE" w:rsidP="00973CBE">
      <w:pPr>
        <w:pStyle w:val="Default"/>
        <w:ind w:left="720"/>
        <w:jc w:val="both"/>
        <w:rPr>
          <w:rFonts w:ascii="Times New Roman" w:hAnsi="Times New Roman" w:cs="Times New Roman"/>
          <w:i/>
          <w:color w:val="auto"/>
          <w:sz w:val="18"/>
          <w:szCs w:val="18"/>
        </w:rPr>
      </w:pPr>
      <w:r w:rsidRPr="00F336CE">
        <w:rPr>
          <w:rFonts w:ascii="Times New Roman" w:hAnsi="Times New Roman" w:cs="Times New Roman"/>
          <w:i/>
          <w:color w:val="auto"/>
          <w:sz w:val="18"/>
          <w:szCs w:val="18"/>
        </w:rPr>
        <w:t xml:space="preserve">les bordereaux des prix unitaires ; </w:t>
      </w:r>
    </w:p>
    <w:p w:rsidR="00973CBE" w:rsidRPr="00F336CE" w:rsidRDefault="00973CBE" w:rsidP="00973CBE">
      <w:pPr>
        <w:pStyle w:val="Default"/>
        <w:tabs>
          <w:tab w:val="left" w:pos="720"/>
        </w:tabs>
        <w:ind w:left="720"/>
        <w:jc w:val="both"/>
        <w:rPr>
          <w:rFonts w:ascii="Times New Roman" w:hAnsi="Times New Roman" w:cs="Times New Roman"/>
          <w:i/>
          <w:color w:val="auto"/>
          <w:sz w:val="18"/>
          <w:szCs w:val="18"/>
        </w:rPr>
      </w:pPr>
      <w:r w:rsidRPr="00F336CE">
        <w:rPr>
          <w:rFonts w:ascii="Times New Roman" w:hAnsi="Times New Roman" w:cs="Times New Roman"/>
          <w:i/>
          <w:color w:val="auto"/>
          <w:sz w:val="18"/>
          <w:szCs w:val="18"/>
        </w:rPr>
        <w:t xml:space="preserve">l’état des prix forfaitaires ; </w:t>
      </w:r>
    </w:p>
    <w:p w:rsidR="00973CBE" w:rsidRPr="00F336CE" w:rsidRDefault="00973CBE" w:rsidP="00973CBE">
      <w:pPr>
        <w:pStyle w:val="Default"/>
        <w:tabs>
          <w:tab w:val="left" w:pos="720"/>
        </w:tabs>
        <w:ind w:left="720"/>
        <w:jc w:val="both"/>
        <w:rPr>
          <w:rFonts w:ascii="Times New Roman" w:hAnsi="Times New Roman" w:cs="Times New Roman"/>
          <w:i/>
          <w:color w:val="auto"/>
          <w:sz w:val="18"/>
          <w:szCs w:val="18"/>
        </w:rPr>
      </w:pPr>
      <w:r w:rsidRPr="00F336CE">
        <w:rPr>
          <w:rFonts w:ascii="Times New Roman" w:hAnsi="Times New Roman" w:cs="Times New Roman"/>
          <w:i/>
          <w:color w:val="auto"/>
          <w:sz w:val="18"/>
          <w:szCs w:val="18"/>
        </w:rPr>
        <w:t xml:space="preserve">le détail ou le devis estimatif ; </w:t>
      </w:r>
    </w:p>
    <w:p w:rsidR="00973CBE" w:rsidRPr="00F336CE" w:rsidRDefault="00973CBE" w:rsidP="00973CBE">
      <w:pPr>
        <w:pStyle w:val="Default"/>
        <w:tabs>
          <w:tab w:val="left" w:pos="720"/>
        </w:tabs>
        <w:ind w:left="720"/>
        <w:jc w:val="both"/>
        <w:rPr>
          <w:rFonts w:ascii="Times New Roman" w:hAnsi="Times New Roman" w:cs="Times New Roman"/>
          <w:i/>
          <w:color w:val="auto"/>
          <w:sz w:val="18"/>
          <w:szCs w:val="18"/>
        </w:rPr>
      </w:pPr>
      <w:r w:rsidRPr="00F336CE">
        <w:rPr>
          <w:rFonts w:ascii="Times New Roman" w:hAnsi="Times New Roman" w:cs="Times New Roman"/>
          <w:i/>
          <w:color w:val="auto"/>
          <w:sz w:val="18"/>
          <w:szCs w:val="18"/>
        </w:rPr>
        <w:t xml:space="preserve">la décomposition des prix forfaitaires et/ou le sous-détail des prix unitaires ; </w:t>
      </w:r>
    </w:p>
    <w:p w:rsidR="00973CBE" w:rsidRPr="00F336CE" w:rsidRDefault="00973CBE" w:rsidP="003D6EC4">
      <w:pPr>
        <w:pStyle w:val="CM80"/>
        <w:numPr>
          <w:ilvl w:val="0"/>
          <w:numId w:val="44"/>
        </w:numPr>
        <w:spacing w:after="0"/>
        <w:jc w:val="both"/>
        <w:rPr>
          <w:rFonts w:ascii="Times New Roman" w:hAnsi="Times New Roman" w:cs="Times New Roman"/>
          <w:i/>
          <w:sz w:val="18"/>
          <w:szCs w:val="18"/>
        </w:rPr>
      </w:pPr>
      <w:r w:rsidRPr="00F336CE">
        <w:rPr>
          <w:rFonts w:ascii="Times New Roman" w:hAnsi="Times New Roman" w:cs="Times New Roman"/>
          <w:i/>
          <w:sz w:val="18"/>
          <w:szCs w:val="18"/>
        </w:rPr>
        <w:t xml:space="preserve">Le Programme d’Action de la Mission de Contrôle approuvé ; </w:t>
      </w:r>
    </w:p>
    <w:p w:rsidR="00973CBE" w:rsidRPr="00F336CE" w:rsidRDefault="00973CBE" w:rsidP="003D6EC4">
      <w:pPr>
        <w:pStyle w:val="CM80"/>
        <w:numPr>
          <w:ilvl w:val="0"/>
          <w:numId w:val="44"/>
        </w:numPr>
        <w:spacing w:after="0"/>
        <w:jc w:val="both"/>
        <w:rPr>
          <w:rFonts w:ascii="Times New Roman" w:hAnsi="Times New Roman" w:cs="Times New Roman"/>
          <w:i/>
          <w:sz w:val="18"/>
          <w:szCs w:val="18"/>
        </w:rPr>
      </w:pPr>
      <w:r w:rsidRPr="00F336CE">
        <w:rPr>
          <w:rFonts w:ascii="Times New Roman" w:hAnsi="Times New Roman" w:cs="Times New Roman"/>
          <w:i/>
          <w:sz w:val="18"/>
          <w:szCs w:val="18"/>
        </w:rPr>
        <w:t>Le Cahier des Clauses Administratives Générales (CCAG) applicables aux marchés publics de services et de prestations intellectuelles mis en vigueur par arrêté N° 033 du 13 février 2007 ;</w:t>
      </w:r>
    </w:p>
    <w:p w:rsidR="00973CBE" w:rsidRPr="00F336CE" w:rsidRDefault="00973CBE" w:rsidP="003D6EC4">
      <w:pPr>
        <w:pStyle w:val="CM80"/>
        <w:numPr>
          <w:ilvl w:val="0"/>
          <w:numId w:val="44"/>
        </w:numPr>
        <w:spacing w:after="0"/>
        <w:jc w:val="both"/>
        <w:rPr>
          <w:rFonts w:ascii="Times New Roman" w:hAnsi="Times New Roman" w:cs="Times New Roman"/>
          <w:i/>
          <w:sz w:val="18"/>
          <w:szCs w:val="18"/>
        </w:rPr>
      </w:pPr>
      <w:r w:rsidRPr="00F336CE">
        <w:rPr>
          <w:rFonts w:ascii="Times New Roman" w:hAnsi="Times New Roman" w:cs="Times New Roman"/>
          <w:i/>
          <w:sz w:val="18"/>
          <w:szCs w:val="18"/>
        </w:rPr>
        <w:t xml:space="preserve"> Le ou les Cahiers des Clauses Techniques Générales (CCTG) applicables aux prestations faisant l’objet du marché.</w:t>
      </w:r>
    </w:p>
    <w:p w:rsidR="00203975" w:rsidRPr="00F336CE" w:rsidRDefault="00203975">
      <w:pPr>
        <w:ind w:left="720"/>
        <w:jc w:val="both"/>
        <w:rPr>
          <w:b/>
          <w:bCs/>
          <w:sz w:val="18"/>
          <w:szCs w:val="18"/>
        </w:rPr>
      </w:pPr>
    </w:p>
    <w:p w:rsidR="00203975" w:rsidRPr="00F336CE" w:rsidRDefault="00203975">
      <w:pPr>
        <w:jc w:val="both"/>
        <w:rPr>
          <w:b/>
          <w:bCs/>
          <w:sz w:val="18"/>
          <w:szCs w:val="18"/>
          <w:u w:val="single"/>
        </w:rPr>
      </w:pPr>
      <w:r w:rsidRPr="00F336CE">
        <w:rPr>
          <w:b/>
          <w:bCs/>
          <w:sz w:val="18"/>
          <w:szCs w:val="18"/>
        </w:rPr>
        <w:t xml:space="preserve">Article 6      : </w:t>
      </w:r>
      <w:r w:rsidRPr="00F336CE">
        <w:rPr>
          <w:b/>
          <w:bCs/>
          <w:sz w:val="18"/>
          <w:szCs w:val="18"/>
          <w:u w:val="single"/>
        </w:rPr>
        <w:t>Textes Généraux Applicables</w:t>
      </w:r>
    </w:p>
    <w:p w:rsidR="00203975" w:rsidRPr="00F336CE" w:rsidRDefault="00203975">
      <w:pPr>
        <w:jc w:val="both"/>
        <w:rPr>
          <w:b/>
          <w:bCs/>
          <w:sz w:val="18"/>
          <w:szCs w:val="18"/>
          <w:u w:val="single"/>
        </w:rPr>
      </w:pPr>
    </w:p>
    <w:p w:rsidR="00203975" w:rsidRPr="00F336CE" w:rsidRDefault="00203975">
      <w:pPr>
        <w:jc w:val="both"/>
        <w:rPr>
          <w:sz w:val="18"/>
          <w:szCs w:val="18"/>
        </w:rPr>
      </w:pPr>
      <w:r w:rsidRPr="00F336CE">
        <w:rPr>
          <w:sz w:val="18"/>
          <w:szCs w:val="18"/>
        </w:rPr>
        <w:tab/>
        <w:t>Le présent Marché est soumis aux textes généraux ci-après :</w:t>
      </w:r>
    </w:p>
    <w:p w:rsidR="001C1919" w:rsidRPr="00F336CE" w:rsidRDefault="001C1919" w:rsidP="003D6EC4">
      <w:pPr>
        <w:pStyle w:val="Default"/>
        <w:numPr>
          <w:ilvl w:val="0"/>
          <w:numId w:val="45"/>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La loi n°92/2007 du 14 août 1992 portant code du travail ;</w:t>
      </w:r>
    </w:p>
    <w:p w:rsidR="001C1919" w:rsidRPr="00F336CE" w:rsidRDefault="001C1919" w:rsidP="003D6EC4">
      <w:pPr>
        <w:pStyle w:val="Default"/>
        <w:numPr>
          <w:ilvl w:val="0"/>
          <w:numId w:val="45"/>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La loi cadre N° 96/12 du 05 août 1996 sur la gestion de l’environnement ; </w:t>
      </w:r>
    </w:p>
    <w:p w:rsidR="001C1919" w:rsidRPr="00F336CE" w:rsidRDefault="001C1919" w:rsidP="003D6EC4">
      <w:pPr>
        <w:pStyle w:val="Default"/>
        <w:numPr>
          <w:ilvl w:val="0"/>
          <w:numId w:val="45"/>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La loi N°96/07 du 8 avril 1996 Portant protection du patrimoine routier national ;</w:t>
      </w:r>
    </w:p>
    <w:p w:rsidR="001C1919" w:rsidRPr="00F336CE" w:rsidRDefault="001C1919" w:rsidP="003D6EC4">
      <w:pPr>
        <w:pStyle w:val="Default"/>
        <w:numPr>
          <w:ilvl w:val="0"/>
          <w:numId w:val="45"/>
        </w:numPr>
        <w:ind w:left="720" w:hanging="72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La loi n° 2000/09 du 13 juillet 200 fixant l’organisation et </w:t>
      </w:r>
      <w:r w:rsidR="007432FC" w:rsidRPr="00F336CE">
        <w:rPr>
          <w:rFonts w:ascii="Times New Roman" w:hAnsi="Times New Roman" w:cs="Times New Roman"/>
          <w:color w:val="auto"/>
          <w:sz w:val="18"/>
          <w:szCs w:val="18"/>
        </w:rPr>
        <w:t>les modalités</w:t>
      </w:r>
      <w:r w:rsidRPr="00F336CE">
        <w:rPr>
          <w:rFonts w:ascii="Times New Roman" w:hAnsi="Times New Roman" w:cs="Times New Roman"/>
          <w:color w:val="auto"/>
          <w:sz w:val="18"/>
          <w:szCs w:val="18"/>
        </w:rPr>
        <w:t xml:space="preserve"> d’exercice de la profession d’Ingénieur de Génie Civil ;</w:t>
      </w:r>
    </w:p>
    <w:p w:rsidR="001C1919" w:rsidRPr="00F336CE" w:rsidRDefault="001C1919" w:rsidP="003D6EC4">
      <w:pPr>
        <w:pStyle w:val="Default"/>
        <w:numPr>
          <w:ilvl w:val="0"/>
          <w:numId w:val="45"/>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Le décret n° 2004 / 275 du 24 septembre 2004 portant Code des Marchés Publics ;</w:t>
      </w:r>
    </w:p>
    <w:p w:rsidR="001C1919" w:rsidRPr="00F336CE" w:rsidRDefault="001C1919" w:rsidP="003D6EC4">
      <w:pPr>
        <w:pStyle w:val="Default"/>
        <w:numPr>
          <w:ilvl w:val="0"/>
          <w:numId w:val="45"/>
        </w:numPr>
        <w:ind w:left="720" w:hanging="72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décret n° 2001/048 du 23 février 2001 portant organisation et fonctionnement de l’Agence de   Régulation des Marchés Publics ; </w:t>
      </w:r>
    </w:p>
    <w:p w:rsidR="001C1919" w:rsidRPr="00F336CE" w:rsidRDefault="001C1919" w:rsidP="003D6EC4">
      <w:pPr>
        <w:pStyle w:val="Default"/>
        <w:numPr>
          <w:ilvl w:val="0"/>
          <w:numId w:val="45"/>
        </w:numPr>
        <w:ind w:left="709" w:hanging="709"/>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décret n°2003/651/PM du 16 avril 2003 fixant les modalités d’application du régime fiscal et douanier des Marchés Publics ; </w:t>
      </w:r>
    </w:p>
    <w:p w:rsidR="001C1919" w:rsidRPr="00F336CE" w:rsidRDefault="001C1919" w:rsidP="003D6EC4">
      <w:pPr>
        <w:pStyle w:val="Default"/>
        <w:numPr>
          <w:ilvl w:val="0"/>
          <w:numId w:val="45"/>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Le Code minier ;</w:t>
      </w:r>
    </w:p>
    <w:p w:rsidR="001C1919" w:rsidRPr="00F336CE" w:rsidRDefault="001C1919" w:rsidP="003D6EC4">
      <w:pPr>
        <w:pStyle w:val="Default"/>
        <w:numPr>
          <w:ilvl w:val="0"/>
          <w:numId w:val="45"/>
        </w:numPr>
        <w:ind w:left="709" w:hanging="709"/>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L’Arrêté n°093/CAB/PM du 05 novembre 2002 fixant les montants de la caution de soumission et des frais d’achat des dossiers d’Appel d’offres ;</w:t>
      </w:r>
    </w:p>
    <w:p w:rsidR="0026349D" w:rsidRPr="00F336CE" w:rsidRDefault="0026349D" w:rsidP="003D6EC4">
      <w:pPr>
        <w:pStyle w:val="Default"/>
        <w:numPr>
          <w:ilvl w:val="0"/>
          <w:numId w:val="45"/>
        </w:numPr>
        <w:ind w:left="709" w:hanging="709"/>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L’Arrêté n°093/CAB/PM du 05 novembre 2002 fixant les montants de la caution de soumission et des frais d’achat des dossiers d’Appel d’offres ;</w:t>
      </w:r>
      <w:r w:rsidRPr="00F336CE">
        <w:rPr>
          <w:rFonts w:ascii="Arial" w:hAnsi="Arial" w:cs="Arial"/>
          <w:color w:val="auto"/>
          <w:sz w:val="18"/>
          <w:szCs w:val="18"/>
        </w:rPr>
        <w:t> </w:t>
      </w:r>
    </w:p>
    <w:p w:rsidR="001C1919" w:rsidRPr="00F336CE" w:rsidRDefault="001C1919" w:rsidP="003D6EC4">
      <w:pPr>
        <w:pStyle w:val="Default"/>
        <w:numPr>
          <w:ilvl w:val="0"/>
          <w:numId w:val="45"/>
        </w:numPr>
        <w:ind w:left="709" w:hanging="709"/>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La circulaire n°00</w:t>
      </w:r>
      <w:r w:rsidR="007432FC" w:rsidRPr="00F336CE">
        <w:rPr>
          <w:rFonts w:ascii="Times New Roman" w:hAnsi="Times New Roman" w:cs="Times New Roman"/>
          <w:color w:val="auto"/>
          <w:sz w:val="18"/>
          <w:szCs w:val="18"/>
        </w:rPr>
        <w:t>2</w:t>
      </w:r>
      <w:r w:rsidRPr="00F336CE">
        <w:rPr>
          <w:rFonts w:ascii="Times New Roman" w:hAnsi="Times New Roman" w:cs="Times New Roman"/>
          <w:color w:val="auto"/>
          <w:sz w:val="18"/>
          <w:szCs w:val="18"/>
        </w:rPr>
        <w:t>/CAB/PM du 3</w:t>
      </w:r>
      <w:r w:rsidR="007432FC" w:rsidRPr="00F336CE">
        <w:rPr>
          <w:rFonts w:ascii="Times New Roman" w:hAnsi="Times New Roman" w:cs="Times New Roman"/>
          <w:color w:val="auto"/>
          <w:sz w:val="18"/>
          <w:szCs w:val="18"/>
        </w:rPr>
        <w:t>1janvier</w:t>
      </w:r>
      <w:r w:rsidRPr="00F336CE">
        <w:rPr>
          <w:rFonts w:ascii="Times New Roman" w:hAnsi="Times New Roman" w:cs="Times New Roman"/>
          <w:color w:val="auto"/>
          <w:sz w:val="18"/>
          <w:szCs w:val="18"/>
        </w:rPr>
        <w:t xml:space="preserve"> 20</w:t>
      </w:r>
      <w:r w:rsidR="007432FC" w:rsidRPr="00F336CE">
        <w:rPr>
          <w:rFonts w:ascii="Times New Roman" w:hAnsi="Times New Roman" w:cs="Times New Roman"/>
          <w:color w:val="auto"/>
          <w:sz w:val="18"/>
          <w:szCs w:val="18"/>
        </w:rPr>
        <w:t>11</w:t>
      </w:r>
      <w:r w:rsidRPr="00F336CE">
        <w:rPr>
          <w:rFonts w:ascii="Times New Roman" w:hAnsi="Times New Roman" w:cs="Times New Roman"/>
          <w:color w:val="auto"/>
          <w:sz w:val="18"/>
          <w:szCs w:val="18"/>
        </w:rPr>
        <w:t xml:space="preserve"> relative à </w:t>
      </w:r>
      <w:r w:rsidR="007432FC" w:rsidRPr="00F336CE">
        <w:rPr>
          <w:rFonts w:ascii="Times New Roman" w:hAnsi="Times New Roman" w:cs="Times New Roman"/>
          <w:color w:val="auto"/>
          <w:sz w:val="18"/>
          <w:szCs w:val="18"/>
        </w:rPr>
        <w:t>l’amélioration du système</w:t>
      </w:r>
      <w:r w:rsidRPr="00F336CE">
        <w:rPr>
          <w:rFonts w:ascii="Times New Roman" w:hAnsi="Times New Roman" w:cs="Times New Roman"/>
          <w:color w:val="auto"/>
          <w:sz w:val="18"/>
          <w:szCs w:val="18"/>
        </w:rPr>
        <w:t xml:space="preserve"> des marchés publics ;</w:t>
      </w:r>
    </w:p>
    <w:p w:rsidR="001C1919" w:rsidRPr="00F336CE" w:rsidRDefault="001C1919" w:rsidP="003D6EC4">
      <w:pPr>
        <w:pStyle w:val="Default"/>
        <w:numPr>
          <w:ilvl w:val="0"/>
          <w:numId w:val="45"/>
        </w:numPr>
        <w:ind w:left="709" w:hanging="709"/>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lastRenderedPageBreak/>
        <w:t>La circulaire N°003/CAB/PM du 18 avril 2008 relative au respect des règles régissant la passation, l’exécution et le contrôle des marchés publics ;</w:t>
      </w:r>
    </w:p>
    <w:p w:rsidR="007E46F1" w:rsidRPr="00F336CE" w:rsidRDefault="007E46F1" w:rsidP="003D6EC4">
      <w:pPr>
        <w:pStyle w:val="Default"/>
        <w:numPr>
          <w:ilvl w:val="0"/>
          <w:numId w:val="45"/>
        </w:numPr>
        <w:ind w:left="709" w:hanging="709"/>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La circulaire n°004/CAB/PM du 30 décembre 2005 relative à l’application du code des marchés publics ;</w:t>
      </w:r>
    </w:p>
    <w:p w:rsidR="001C1919" w:rsidRPr="00F336CE" w:rsidRDefault="001C1919" w:rsidP="003D6EC4">
      <w:pPr>
        <w:pStyle w:val="Default"/>
        <w:numPr>
          <w:ilvl w:val="0"/>
          <w:numId w:val="45"/>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Les DTU pour les travaux de bâtiment ; </w:t>
      </w:r>
    </w:p>
    <w:p w:rsidR="001C1919" w:rsidRPr="00F336CE" w:rsidRDefault="001C1919" w:rsidP="003D6EC4">
      <w:pPr>
        <w:pStyle w:val="Default"/>
        <w:numPr>
          <w:ilvl w:val="0"/>
          <w:numId w:val="45"/>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Les normes en vigueur dans la république du Cameroun; </w:t>
      </w:r>
    </w:p>
    <w:p w:rsidR="001C1919" w:rsidRPr="00F336CE" w:rsidRDefault="001C1919" w:rsidP="003D6EC4">
      <w:pPr>
        <w:pStyle w:val="Default"/>
        <w:numPr>
          <w:ilvl w:val="0"/>
          <w:numId w:val="45"/>
        </w:numPr>
        <w:ind w:left="720" w:hanging="72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La convention collective nationale des entreprises du bâtiment, des travaux publics et des activités annexes du 25 août 2004 est à prendre en compte comme texte d’application obligatoire pour les entreprises soumissionnaire au présent contrat et leurs sous-traitants. </w:t>
      </w:r>
    </w:p>
    <w:p w:rsidR="00203975" w:rsidRPr="00F336CE" w:rsidRDefault="00203975">
      <w:pPr>
        <w:jc w:val="both"/>
        <w:rPr>
          <w:b/>
          <w:bCs/>
          <w:sz w:val="18"/>
          <w:szCs w:val="18"/>
          <w:u w:val="single"/>
        </w:rPr>
      </w:pPr>
      <w:r w:rsidRPr="00F336CE">
        <w:rPr>
          <w:b/>
          <w:bCs/>
          <w:sz w:val="18"/>
          <w:szCs w:val="18"/>
        </w:rPr>
        <w:t xml:space="preserve">Article </w:t>
      </w:r>
      <w:r w:rsidR="00C2731D" w:rsidRPr="00F336CE">
        <w:rPr>
          <w:b/>
          <w:bCs/>
          <w:sz w:val="18"/>
          <w:szCs w:val="18"/>
        </w:rPr>
        <w:t>7</w:t>
      </w:r>
      <w:r w:rsidRPr="00F336CE">
        <w:rPr>
          <w:b/>
          <w:bCs/>
          <w:sz w:val="18"/>
          <w:szCs w:val="18"/>
        </w:rPr>
        <w:t xml:space="preserve">      : </w:t>
      </w:r>
      <w:r w:rsidRPr="00F336CE">
        <w:rPr>
          <w:b/>
          <w:bCs/>
          <w:sz w:val="18"/>
          <w:szCs w:val="18"/>
          <w:u w:val="single"/>
        </w:rPr>
        <w:t>Communication</w:t>
      </w:r>
    </w:p>
    <w:p w:rsidR="001C1919" w:rsidRPr="00F336CE" w:rsidRDefault="001C1919">
      <w:pPr>
        <w:jc w:val="both"/>
        <w:rPr>
          <w:b/>
          <w:bCs/>
          <w:sz w:val="18"/>
          <w:szCs w:val="18"/>
          <w:u w:val="single"/>
        </w:rPr>
      </w:pPr>
    </w:p>
    <w:p w:rsidR="001C1919" w:rsidRPr="00F336CE" w:rsidRDefault="008503C1" w:rsidP="001C1919">
      <w:pPr>
        <w:pStyle w:val="CM37"/>
        <w:ind w:left="510" w:hanging="510"/>
        <w:jc w:val="both"/>
        <w:rPr>
          <w:rFonts w:ascii="Times New Roman" w:hAnsi="Times New Roman" w:cs="Times New Roman"/>
          <w:sz w:val="18"/>
          <w:szCs w:val="18"/>
        </w:rPr>
      </w:pPr>
      <w:r w:rsidRPr="00F336CE">
        <w:rPr>
          <w:rFonts w:ascii="Times New Roman" w:hAnsi="Times New Roman" w:cs="Times New Roman"/>
          <w:sz w:val="18"/>
          <w:szCs w:val="18"/>
        </w:rPr>
        <w:t>7</w:t>
      </w:r>
      <w:r w:rsidR="001C1919" w:rsidRPr="00F336CE">
        <w:rPr>
          <w:rFonts w:ascii="Times New Roman" w:hAnsi="Times New Roman" w:cs="Times New Roman"/>
          <w:sz w:val="18"/>
          <w:szCs w:val="18"/>
        </w:rPr>
        <w:t>.1.</w:t>
      </w:r>
      <w:r w:rsidR="001C1919" w:rsidRPr="00F336CE">
        <w:rPr>
          <w:rFonts w:ascii="Times New Roman" w:hAnsi="Times New Roman" w:cs="Times New Roman"/>
          <w:sz w:val="18"/>
          <w:szCs w:val="18"/>
        </w:rPr>
        <w:tab/>
        <w:t xml:space="preserve">Toutes les notifications et communications écrites dans le cadre du présent marché devront être faites aux adresses suivantes : </w:t>
      </w:r>
    </w:p>
    <w:p w:rsidR="001C1919" w:rsidRPr="00F336CE" w:rsidRDefault="001C1919" w:rsidP="008503C1">
      <w:pPr>
        <w:pStyle w:val="Default"/>
        <w:ind w:left="450" w:hanging="27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a. Dans le cas où le cocontractant est le destinataire : Passé le délai de 15 jours fixé à l’article 6.1 du CCAG pour faire connaître au </w:t>
      </w:r>
      <w:r w:rsidR="00896FA1" w:rsidRPr="00F336CE">
        <w:rPr>
          <w:rFonts w:ascii="Times New Roman" w:hAnsi="Times New Roman" w:cs="Times New Roman"/>
          <w:color w:val="auto"/>
          <w:sz w:val="18"/>
          <w:szCs w:val="18"/>
        </w:rPr>
        <w:t xml:space="preserve">Chef </w:t>
      </w:r>
      <w:r w:rsidRPr="00F336CE">
        <w:rPr>
          <w:rFonts w:ascii="Times New Roman" w:hAnsi="Times New Roman" w:cs="Times New Roman"/>
          <w:color w:val="auto"/>
          <w:sz w:val="18"/>
          <w:szCs w:val="18"/>
        </w:rPr>
        <w:t xml:space="preserve">de </w:t>
      </w:r>
      <w:r w:rsidR="00896FA1" w:rsidRPr="00F336CE">
        <w:rPr>
          <w:rFonts w:ascii="Times New Roman" w:hAnsi="Times New Roman" w:cs="Times New Roman"/>
          <w:color w:val="auto"/>
          <w:sz w:val="18"/>
          <w:szCs w:val="18"/>
        </w:rPr>
        <w:t xml:space="preserve">Service </w:t>
      </w:r>
      <w:r w:rsidRPr="00F336CE">
        <w:rPr>
          <w:rFonts w:ascii="Times New Roman" w:hAnsi="Times New Roman" w:cs="Times New Roman"/>
          <w:color w:val="auto"/>
          <w:sz w:val="18"/>
          <w:szCs w:val="18"/>
        </w:rPr>
        <w:t>son domicile</w:t>
      </w:r>
      <w:r w:rsidR="008503C1" w:rsidRPr="00F336CE">
        <w:rPr>
          <w:rFonts w:ascii="Times New Roman" w:hAnsi="Times New Roman" w:cs="Times New Roman"/>
          <w:color w:val="auto"/>
          <w:sz w:val="18"/>
          <w:szCs w:val="18"/>
        </w:rPr>
        <w:t xml:space="preserve">, </w:t>
      </w:r>
      <w:r w:rsidRPr="00F336CE">
        <w:rPr>
          <w:rFonts w:ascii="Times New Roman" w:hAnsi="Times New Roman" w:cs="Times New Roman"/>
          <w:color w:val="auto"/>
          <w:sz w:val="18"/>
          <w:szCs w:val="18"/>
        </w:rPr>
        <w:t xml:space="preserve">les correspondances seront valablement adressées à la </w:t>
      </w:r>
      <w:r w:rsidR="005C6BE2" w:rsidRPr="00F336CE">
        <w:rPr>
          <w:rFonts w:ascii="Times New Roman" w:hAnsi="Times New Roman" w:cs="Times New Roman"/>
          <w:color w:val="auto"/>
          <w:sz w:val="18"/>
          <w:szCs w:val="18"/>
        </w:rPr>
        <w:t xml:space="preserve">Mairie </w:t>
      </w:r>
      <w:r w:rsidR="005210EC" w:rsidRPr="00F336CE">
        <w:rPr>
          <w:rFonts w:ascii="Times New Roman" w:hAnsi="Times New Roman" w:cs="Times New Roman"/>
          <w:color w:val="auto"/>
          <w:sz w:val="18"/>
          <w:szCs w:val="18"/>
        </w:rPr>
        <w:t>d’</w:t>
      </w:r>
      <w:proofErr w:type="spellStart"/>
      <w:r w:rsidR="005210EC" w:rsidRPr="00F336CE">
        <w:rPr>
          <w:rFonts w:ascii="Times New Roman" w:hAnsi="Times New Roman" w:cs="Times New Roman"/>
          <w:color w:val="auto"/>
          <w:sz w:val="18"/>
          <w:szCs w:val="18"/>
        </w:rPr>
        <w:t>Ebonè</w:t>
      </w:r>
      <w:proofErr w:type="spellEnd"/>
      <w:r w:rsidRPr="00F336CE">
        <w:rPr>
          <w:rFonts w:ascii="Times New Roman" w:hAnsi="Times New Roman" w:cs="Times New Roman"/>
          <w:color w:val="auto"/>
          <w:sz w:val="18"/>
          <w:szCs w:val="18"/>
        </w:rPr>
        <w:t xml:space="preserve"> ;</w:t>
      </w:r>
    </w:p>
    <w:p w:rsidR="001C1919" w:rsidRPr="00F336CE" w:rsidRDefault="001C1919" w:rsidP="008503C1">
      <w:pPr>
        <w:pStyle w:val="Default"/>
        <w:ind w:left="540" w:hanging="36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b.</w:t>
      </w:r>
      <w:r w:rsidRPr="00F336CE">
        <w:rPr>
          <w:rFonts w:ascii="Times New Roman" w:hAnsi="Times New Roman" w:cs="Times New Roman"/>
          <w:color w:val="auto"/>
          <w:sz w:val="18"/>
          <w:szCs w:val="18"/>
        </w:rPr>
        <w:tab/>
        <w:t xml:space="preserve">Dans le cas où </w:t>
      </w:r>
      <w:r w:rsidR="005618C3" w:rsidRPr="00F336CE">
        <w:rPr>
          <w:rFonts w:ascii="Times New Roman" w:hAnsi="Times New Roman" w:cs="Times New Roman"/>
          <w:color w:val="auto"/>
          <w:sz w:val="18"/>
          <w:szCs w:val="18"/>
        </w:rPr>
        <w:t xml:space="preserve">Le Maître d’Ouvrage </w:t>
      </w:r>
      <w:r w:rsidRPr="00F336CE">
        <w:rPr>
          <w:rFonts w:ascii="Times New Roman" w:hAnsi="Times New Roman" w:cs="Times New Roman"/>
          <w:color w:val="auto"/>
          <w:sz w:val="18"/>
          <w:szCs w:val="18"/>
        </w:rPr>
        <w:t>en est le d</w:t>
      </w:r>
      <w:r w:rsidR="005C6BE2" w:rsidRPr="00F336CE">
        <w:rPr>
          <w:rFonts w:ascii="Times New Roman" w:hAnsi="Times New Roman" w:cs="Times New Roman"/>
          <w:sz w:val="18"/>
          <w:szCs w:val="18"/>
        </w:rPr>
        <w:t>estinataire : M</w:t>
      </w:r>
      <w:r w:rsidR="005210EC" w:rsidRPr="00F336CE">
        <w:rPr>
          <w:rFonts w:ascii="Times New Roman" w:hAnsi="Times New Roman" w:cs="Times New Roman"/>
          <w:sz w:val="18"/>
          <w:szCs w:val="18"/>
        </w:rPr>
        <w:t>adame Le Maire d’</w:t>
      </w:r>
      <w:proofErr w:type="spellStart"/>
      <w:r w:rsidR="005210EC" w:rsidRPr="00F336CE">
        <w:rPr>
          <w:rFonts w:ascii="Times New Roman" w:hAnsi="Times New Roman" w:cs="Times New Roman"/>
          <w:sz w:val="18"/>
          <w:szCs w:val="18"/>
        </w:rPr>
        <w:t>Ebonè</w:t>
      </w:r>
      <w:r w:rsidRPr="00F336CE">
        <w:rPr>
          <w:rFonts w:ascii="Times New Roman" w:hAnsi="Times New Roman" w:cs="Times New Roman"/>
          <w:sz w:val="18"/>
          <w:szCs w:val="18"/>
        </w:rPr>
        <w:t>avec</w:t>
      </w:r>
      <w:proofErr w:type="spellEnd"/>
      <w:r w:rsidRPr="00F336CE">
        <w:rPr>
          <w:rFonts w:ascii="Times New Roman" w:hAnsi="Times New Roman" w:cs="Times New Roman"/>
          <w:sz w:val="18"/>
          <w:szCs w:val="18"/>
        </w:rPr>
        <w:t xml:space="preserve"> copie adressée dans les m</w:t>
      </w:r>
      <w:r w:rsidR="008503C1" w:rsidRPr="00F336CE">
        <w:rPr>
          <w:rFonts w:ascii="Times New Roman" w:hAnsi="Times New Roman" w:cs="Times New Roman"/>
          <w:sz w:val="18"/>
          <w:szCs w:val="18"/>
        </w:rPr>
        <w:t>êmes délais, au Chef de service</w:t>
      </w:r>
      <w:r w:rsidRPr="00F336CE">
        <w:rPr>
          <w:rFonts w:ascii="Times New Roman" w:hAnsi="Times New Roman" w:cs="Times New Roman"/>
          <w:sz w:val="18"/>
          <w:szCs w:val="18"/>
        </w:rPr>
        <w:t xml:space="preserve"> et à l’ingénieur le cas échéant. </w:t>
      </w:r>
    </w:p>
    <w:p w:rsidR="00203975" w:rsidRPr="001D0A26" w:rsidRDefault="00203975" w:rsidP="001D0A26">
      <w:pPr>
        <w:tabs>
          <w:tab w:val="left" w:pos="6300"/>
        </w:tabs>
        <w:jc w:val="both"/>
        <w:rPr>
          <w:sz w:val="18"/>
          <w:szCs w:val="18"/>
        </w:rPr>
      </w:pPr>
      <w:r w:rsidRPr="00F336CE">
        <w:rPr>
          <w:b/>
          <w:bCs/>
          <w:sz w:val="18"/>
          <w:szCs w:val="18"/>
        </w:rPr>
        <w:t xml:space="preserve">Article </w:t>
      </w:r>
      <w:r w:rsidR="007E46F1" w:rsidRPr="00F336CE">
        <w:rPr>
          <w:b/>
          <w:bCs/>
          <w:sz w:val="18"/>
          <w:szCs w:val="18"/>
        </w:rPr>
        <w:t>8</w:t>
      </w:r>
      <w:r w:rsidRPr="00F336CE">
        <w:rPr>
          <w:b/>
          <w:bCs/>
          <w:sz w:val="18"/>
          <w:szCs w:val="18"/>
        </w:rPr>
        <w:t xml:space="preserve">      : </w:t>
      </w:r>
      <w:r w:rsidRPr="00F336CE">
        <w:rPr>
          <w:b/>
          <w:bCs/>
          <w:sz w:val="18"/>
          <w:szCs w:val="18"/>
          <w:u w:val="single"/>
        </w:rPr>
        <w:t>Ordres de Service</w:t>
      </w:r>
    </w:p>
    <w:p w:rsidR="007E46F1" w:rsidRPr="00F336CE" w:rsidRDefault="007E46F1" w:rsidP="001D0A26">
      <w:pPr>
        <w:pStyle w:val="CM27"/>
        <w:spacing w:before="120" w:after="120" w:line="240" w:lineRule="auto"/>
        <w:jc w:val="both"/>
        <w:rPr>
          <w:rFonts w:ascii="Times New Roman" w:hAnsi="Times New Roman" w:cs="Times New Roman"/>
          <w:sz w:val="18"/>
          <w:szCs w:val="18"/>
        </w:rPr>
      </w:pPr>
      <w:r w:rsidRPr="00F336CE">
        <w:rPr>
          <w:rFonts w:ascii="Times New Roman" w:hAnsi="Times New Roman" w:cs="Times New Roman"/>
          <w:sz w:val="18"/>
          <w:szCs w:val="18"/>
        </w:rPr>
        <w:t>8.1   L’ordre de service de commencer les prestations est signé par le  Maître d’Ouvrage et notifié pa</w:t>
      </w:r>
      <w:r w:rsidR="00FA351E" w:rsidRPr="00F336CE">
        <w:rPr>
          <w:rFonts w:ascii="Times New Roman" w:hAnsi="Times New Roman" w:cs="Times New Roman"/>
          <w:sz w:val="18"/>
          <w:szCs w:val="18"/>
        </w:rPr>
        <w:t>r  le Chef de service du Marché.</w:t>
      </w:r>
    </w:p>
    <w:p w:rsidR="007E46F1" w:rsidRPr="00F336CE" w:rsidRDefault="007E46F1" w:rsidP="007E46F1">
      <w:pPr>
        <w:pStyle w:val="CM81"/>
        <w:spacing w:before="120" w:after="120"/>
        <w:ind w:left="510" w:hanging="510"/>
        <w:jc w:val="both"/>
        <w:rPr>
          <w:rFonts w:ascii="Times New Roman" w:hAnsi="Times New Roman" w:cs="Times New Roman"/>
          <w:sz w:val="18"/>
          <w:szCs w:val="18"/>
        </w:rPr>
      </w:pPr>
      <w:r w:rsidRPr="00F336CE">
        <w:rPr>
          <w:rFonts w:ascii="Times New Roman" w:hAnsi="Times New Roman" w:cs="Times New Roman"/>
          <w:sz w:val="18"/>
          <w:szCs w:val="18"/>
        </w:rPr>
        <w:t>8.2.</w:t>
      </w:r>
      <w:r w:rsidRPr="00F336CE">
        <w:rPr>
          <w:rFonts w:ascii="Times New Roman" w:hAnsi="Times New Roman" w:cs="Times New Roman"/>
          <w:sz w:val="18"/>
          <w:szCs w:val="18"/>
        </w:rPr>
        <w:tab/>
        <w:t xml:space="preserve">Les ordres de service susceptibles de modifier les délais seront </w:t>
      </w:r>
      <w:r w:rsidR="00487B6D" w:rsidRPr="00F336CE">
        <w:rPr>
          <w:rFonts w:ascii="Times New Roman" w:hAnsi="Times New Roman" w:cs="Times New Roman"/>
          <w:sz w:val="18"/>
          <w:szCs w:val="18"/>
        </w:rPr>
        <w:t xml:space="preserve">signés </w:t>
      </w:r>
      <w:r w:rsidRPr="00F336CE">
        <w:rPr>
          <w:rFonts w:ascii="Times New Roman" w:hAnsi="Times New Roman" w:cs="Times New Roman"/>
          <w:sz w:val="18"/>
          <w:szCs w:val="18"/>
        </w:rPr>
        <w:t xml:space="preserve">par </w:t>
      </w:r>
      <w:r w:rsidR="005618C3" w:rsidRPr="00F336CE">
        <w:rPr>
          <w:rFonts w:ascii="Times New Roman" w:hAnsi="Times New Roman" w:cs="Times New Roman"/>
          <w:sz w:val="18"/>
          <w:szCs w:val="18"/>
        </w:rPr>
        <w:t xml:space="preserve">Le Maître d’Ouvrage </w:t>
      </w:r>
      <w:r w:rsidR="00487B6D" w:rsidRPr="00F336CE">
        <w:rPr>
          <w:rFonts w:ascii="Times New Roman" w:hAnsi="Times New Roman" w:cs="Times New Roman"/>
          <w:sz w:val="18"/>
          <w:szCs w:val="18"/>
        </w:rPr>
        <w:t xml:space="preserve">  et notifiés</w:t>
      </w:r>
      <w:r w:rsidRPr="00F336CE">
        <w:rPr>
          <w:rFonts w:ascii="Times New Roman" w:hAnsi="Times New Roman" w:cs="Times New Roman"/>
          <w:sz w:val="18"/>
          <w:szCs w:val="18"/>
        </w:rPr>
        <w:t xml:space="preserve"> par le chef de service. </w:t>
      </w:r>
    </w:p>
    <w:p w:rsidR="00CD2AA2" w:rsidRPr="0050485A" w:rsidRDefault="00CD2AA2" w:rsidP="0050485A">
      <w:pPr>
        <w:pStyle w:val="CM81"/>
        <w:spacing w:before="120" w:after="120"/>
        <w:ind w:left="510" w:hanging="510"/>
        <w:jc w:val="both"/>
        <w:rPr>
          <w:rFonts w:ascii="Times New Roman" w:hAnsi="Times New Roman" w:cs="Times New Roman"/>
          <w:sz w:val="18"/>
          <w:szCs w:val="18"/>
        </w:rPr>
      </w:pPr>
      <w:r w:rsidRPr="00F336CE">
        <w:rPr>
          <w:rFonts w:ascii="Times New Roman" w:hAnsi="Times New Roman" w:cs="Times New Roman"/>
          <w:sz w:val="18"/>
          <w:szCs w:val="18"/>
        </w:rPr>
        <w:t>8.3.</w:t>
      </w:r>
      <w:r w:rsidRPr="00F336CE">
        <w:rPr>
          <w:rFonts w:ascii="Times New Roman" w:hAnsi="Times New Roman" w:cs="Times New Roman"/>
          <w:sz w:val="18"/>
          <w:szCs w:val="18"/>
        </w:rPr>
        <w:tab/>
        <w:t>Les ordres de service à incidence financière seront au préalable visés par le Contrôle Financier avant leur signature par Le Maître d’Ouvrage   et notifi</w:t>
      </w:r>
      <w:r w:rsidR="0050485A">
        <w:rPr>
          <w:rFonts w:ascii="Times New Roman" w:hAnsi="Times New Roman" w:cs="Times New Roman"/>
          <w:sz w:val="18"/>
          <w:szCs w:val="18"/>
        </w:rPr>
        <w:t xml:space="preserve">cation par le chef de service. </w:t>
      </w:r>
    </w:p>
    <w:p w:rsidR="007E46F1" w:rsidRPr="00F336CE" w:rsidRDefault="00CD2AA2" w:rsidP="007E46F1">
      <w:pPr>
        <w:pStyle w:val="CM81"/>
        <w:spacing w:before="120" w:after="120"/>
        <w:ind w:left="510" w:hanging="510"/>
        <w:jc w:val="both"/>
        <w:rPr>
          <w:rFonts w:ascii="Times New Roman" w:hAnsi="Times New Roman" w:cs="Times New Roman"/>
          <w:sz w:val="18"/>
          <w:szCs w:val="18"/>
        </w:rPr>
      </w:pPr>
      <w:r w:rsidRPr="00F336CE">
        <w:rPr>
          <w:rFonts w:ascii="Times New Roman" w:hAnsi="Times New Roman" w:cs="Times New Roman"/>
          <w:sz w:val="18"/>
          <w:szCs w:val="18"/>
        </w:rPr>
        <w:t>8.4</w:t>
      </w:r>
      <w:r w:rsidR="007E46F1" w:rsidRPr="00F336CE">
        <w:rPr>
          <w:rFonts w:ascii="Times New Roman" w:hAnsi="Times New Roman" w:cs="Times New Roman"/>
          <w:sz w:val="18"/>
          <w:szCs w:val="18"/>
        </w:rPr>
        <w:t>.</w:t>
      </w:r>
      <w:r w:rsidR="007E46F1" w:rsidRPr="00F336CE">
        <w:rPr>
          <w:rFonts w:ascii="Times New Roman" w:hAnsi="Times New Roman" w:cs="Times New Roman"/>
          <w:sz w:val="18"/>
          <w:szCs w:val="18"/>
        </w:rPr>
        <w:tab/>
        <w:t xml:space="preserve">Les ordres de service à caractère technique liés au déroulement normal du chantier et sans incidence financière seront directement signés par  l’Ingénieur </w:t>
      </w:r>
      <w:r w:rsidR="00487B6D" w:rsidRPr="00F336CE">
        <w:rPr>
          <w:rFonts w:ascii="Times New Roman" w:hAnsi="Times New Roman" w:cs="Times New Roman"/>
          <w:sz w:val="18"/>
          <w:szCs w:val="18"/>
        </w:rPr>
        <w:t xml:space="preserve"> et notifiés par ses services avec copie au Maitre d’ouvrage et au Chef de service.</w:t>
      </w:r>
    </w:p>
    <w:p w:rsidR="007E46F1" w:rsidRPr="00F336CE" w:rsidRDefault="00CD2AA2" w:rsidP="007E46F1">
      <w:pPr>
        <w:pStyle w:val="CM81"/>
        <w:spacing w:before="120" w:after="120"/>
        <w:ind w:left="510" w:hanging="510"/>
        <w:jc w:val="both"/>
        <w:rPr>
          <w:rFonts w:ascii="Times New Roman" w:hAnsi="Times New Roman" w:cs="Times New Roman"/>
          <w:sz w:val="18"/>
          <w:szCs w:val="18"/>
        </w:rPr>
      </w:pPr>
      <w:r w:rsidRPr="00F336CE">
        <w:rPr>
          <w:rFonts w:ascii="Times New Roman" w:hAnsi="Times New Roman" w:cs="Times New Roman"/>
          <w:sz w:val="18"/>
          <w:szCs w:val="18"/>
        </w:rPr>
        <w:t>8.5</w:t>
      </w:r>
      <w:r w:rsidR="007E46F1" w:rsidRPr="00F336CE">
        <w:rPr>
          <w:rFonts w:ascii="Times New Roman" w:hAnsi="Times New Roman" w:cs="Times New Roman"/>
          <w:sz w:val="18"/>
          <w:szCs w:val="18"/>
        </w:rPr>
        <w:t>.</w:t>
      </w:r>
      <w:r w:rsidR="007E46F1" w:rsidRPr="00F336CE">
        <w:rPr>
          <w:rFonts w:ascii="Times New Roman" w:hAnsi="Times New Roman" w:cs="Times New Roman"/>
          <w:sz w:val="18"/>
          <w:szCs w:val="18"/>
        </w:rPr>
        <w:tab/>
        <w:t xml:space="preserve">Les ordres de service valant mise en demeure sont signés par </w:t>
      </w:r>
      <w:r w:rsidR="005618C3" w:rsidRPr="00F336CE">
        <w:rPr>
          <w:rFonts w:ascii="Times New Roman" w:hAnsi="Times New Roman" w:cs="Times New Roman"/>
          <w:sz w:val="18"/>
          <w:szCs w:val="18"/>
        </w:rPr>
        <w:t xml:space="preserve">Le Maître </w:t>
      </w:r>
      <w:r w:rsidR="005210EC" w:rsidRPr="00F336CE">
        <w:rPr>
          <w:rFonts w:ascii="Times New Roman" w:hAnsi="Times New Roman" w:cs="Times New Roman"/>
          <w:sz w:val="18"/>
          <w:szCs w:val="18"/>
        </w:rPr>
        <w:t xml:space="preserve">d’Ouvrage. </w:t>
      </w:r>
    </w:p>
    <w:p w:rsidR="007E46F1" w:rsidRPr="00F336CE" w:rsidRDefault="00CD2AA2" w:rsidP="007E46F1">
      <w:pPr>
        <w:pStyle w:val="CM81"/>
        <w:spacing w:before="120" w:after="120"/>
        <w:ind w:left="510" w:hanging="510"/>
        <w:jc w:val="both"/>
        <w:rPr>
          <w:rFonts w:ascii="Times New Roman" w:hAnsi="Times New Roman" w:cs="Times New Roman"/>
          <w:sz w:val="18"/>
          <w:szCs w:val="18"/>
        </w:rPr>
      </w:pPr>
      <w:r w:rsidRPr="00F336CE">
        <w:rPr>
          <w:rFonts w:ascii="Times New Roman" w:hAnsi="Times New Roman" w:cs="Times New Roman"/>
          <w:sz w:val="18"/>
          <w:szCs w:val="18"/>
        </w:rPr>
        <w:t>8.6</w:t>
      </w:r>
      <w:r w:rsidR="007E46F1" w:rsidRPr="00F336CE">
        <w:rPr>
          <w:rFonts w:ascii="Times New Roman" w:hAnsi="Times New Roman" w:cs="Times New Roman"/>
          <w:sz w:val="18"/>
          <w:szCs w:val="18"/>
        </w:rPr>
        <w:t>.</w:t>
      </w:r>
      <w:r w:rsidR="007E46F1" w:rsidRPr="00F336CE">
        <w:rPr>
          <w:rFonts w:ascii="Times New Roman" w:hAnsi="Times New Roman" w:cs="Times New Roman"/>
          <w:sz w:val="18"/>
          <w:szCs w:val="18"/>
        </w:rPr>
        <w:tab/>
        <w:t xml:space="preserve">Le cocontractant dispose d’un délai de quinze (15) jours pour émettre des réserves sur tout ordre de service reçu. Le fait d’émettre des réserves ne dispense pas l’entreprise d’exécuter les ordres de service reçus. </w:t>
      </w:r>
    </w:p>
    <w:p w:rsidR="00543189" w:rsidRPr="00F336CE" w:rsidRDefault="00543189" w:rsidP="00F336CE">
      <w:pPr>
        <w:pStyle w:val="CM82"/>
        <w:spacing w:before="120" w:after="120"/>
        <w:jc w:val="both"/>
        <w:outlineLvl w:val="1"/>
        <w:rPr>
          <w:rFonts w:ascii="Times New Roman" w:hAnsi="Times New Roman" w:cs="Times New Roman"/>
          <w:sz w:val="18"/>
          <w:szCs w:val="18"/>
        </w:rPr>
      </w:pPr>
      <w:r w:rsidRPr="00F336CE">
        <w:rPr>
          <w:rFonts w:ascii="Times New Roman" w:hAnsi="Times New Roman" w:cs="Times New Roman"/>
          <w:b/>
          <w:bCs/>
          <w:sz w:val="18"/>
          <w:szCs w:val="18"/>
        </w:rPr>
        <w:t xml:space="preserve">Article 9 : Marchés à tranches conditionnelles  </w:t>
      </w:r>
    </w:p>
    <w:p w:rsidR="00543189" w:rsidRPr="00F336CE" w:rsidRDefault="00543189" w:rsidP="00543189">
      <w:pPr>
        <w:pStyle w:val="CM81"/>
        <w:spacing w:before="120" w:after="120"/>
        <w:ind w:left="510" w:hanging="510"/>
        <w:jc w:val="both"/>
        <w:rPr>
          <w:rFonts w:ascii="Times New Roman" w:hAnsi="Times New Roman" w:cs="Times New Roman"/>
          <w:sz w:val="18"/>
          <w:szCs w:val="18"/>
        </w:rPr>
      </w:pPr>
      <w:r w:rsidRPr="00F336CE">
        <w:rPr>
          <w:rFonts w:ascii="Times New Roman" w:hAnsi="Times New Roman" w:cs="Times New Roman"/>
          <w:sz w:val="18"/>
          <w:szCs w:val="18"/>
        </w:rPr>
        <w:tab/>
        <w:t xml:space="preserve">Le marché comporte une seule tranche. </w:t>
      </w:r>
    </w:p>
    <w:p w:rsidR="00384640" w:rsidRPr="00F336CE" w:rsidRDefault="00384640" w:rsidP="00F336CE">
      <w:pPr>
        <w:pStyle w:val="CM81"/>
        <w:spacing w:before="120" w:after="120"/>
        <w:jc w:val="both"/>
        <w:outlineLvl w:val="1"/>
        <w:rPr>
          <w:rFonts w:ascii="Times New Roman" w:hAnsi="Times New Roman" w:cs="Times New Roman"/>
          <w:sz w:val="18"/>
          <w:szCs w:val="18"/>
        </w:rPr>
      </w:pPr>
      <w:bookmarkStart w:id="16" w:name="_Toc233012561"/>
      <w:r w:rsidRPr="00F336CE">
        <w:rPr>
          <w:rFonts w:ascii="Times New Roman" w:hAnsi="Times New Roman" w:cs="Times New Roman"/>
          <w:b/>
          <w:bCs/>
          <w:sz w:val="18"/>
          <w:szCs w:val="18"/>
        </w:rPr>
        <w:t>Article 10 : Matériel et personnel du cocontractant</w:t>
      </w:r>
      <w:bookmarkEnd w:id="16"/>
    </w:p>
    <w:p w:rsidR="00384640" w:rsidRPr="00F336CE" w:rsidRDefault="00384640" w:rsidP="00384640">
      <w:pPr>
        <w:pStyle w:val="CM81"/>
        <w:spacing w:before="120" w:after="120"/>
        <w:ind w:left="568" w:hanging="567"/>
        <w:jc w:val="both"/>
        <w:rPr>
          <w:rFonts w:ascii="Times New Roman" w:hAnsi="Times New Roman" w:cs="Times New Roman"/>
          <w:sz w:val="18"/>
          <w:szCs w:val="18"/>
        </w:rPr>
      </w:pPr>
      <w:r w:rsidRPr="00F336CE">
        <w:rPr>
          <w:rFonts w:ascii="Times New Roman" w:hAnsi="Times New Roman" w:cs="Times New Roman"/>
          <w:sz w:val="18"/>
          <w:szCs w:val="18"/>
        </w:rPr>
        <w:t xml:space="preserve">10.1. Toute modification même partielle apportée aux propositions de l’offre technique n’interviendra qu’après agrément écrit du Maître d’Ouvrage ou du Chef de service. En cas de modification, le cocontractant fera le remplacement par un personnel de compétence (qualifications et expérience) au moins égale ou par un matériel de performance similaire et en bon état de marche. </w:t>
      </w:r>
    </w:p>
    <w:p w:rsidR="00384640" w:rsidRPr="00F336CE" w:rsidRDefault="00384640" w:rsidP="00384640">
      <w:pPr>
        <w:pStyle w:val="CM33"/>
        <w:spacing w:before="120" w:after="120" w:line="240" w:lineRule="auto"/>
        <w:ind w:left="568" w:hanging="567"/>
        <w:jc w:val="both"/>
        <w:rPr>
          <w:rFonts w:ascii="Times New Roman" w:hAnsi="Times New Roman" w:cs="Times New Roman"/>
          <w:sz w:val="18"/>
          <w:szCs w:val="18"/>
        </w:rPr>
      </w:pPr>
      <w:r w:rsidRPr="00F336CE">
        <w:rPr>
          <w:rFonts w:ascii="Times New Roman" w:hAnsi="Times New Roman" w:cs="Times New Roman"/>
          <w:sz w:val="18"/>
          <w:szCs w:val="18"/>
        </w:rPr>
        <w:t xml:space="preserve">10.2. Toute modification unilatérale apportée aux propositions en matériel et en personnel d’encadrement de l’offre technique, avant et pendant les prestations constitue un motif de résiliation du marché ou d’application de pénalités comme défini à l’article 30 ci-dessous. </w:t>
      </w:r>
    </w:p>
    <w:p w:rsidR="00543189" w:rsidRPr="00F336CE" w:rsidRDefault="00F336CE" w:rsidP="00F336CE">
      <w:pPr>
        <w:rPr>
          <w:b/>
          <w:bCs/>
          <w:sz w:val="18"/>
          <w:szCs w:val="18"/>
          <w:u w:val="single"/>
        </w:rPr>
      </w:pPr>
      <w:r>
        <w:rPr>
          <w:b/>
          <w:bCs/>
          <w:sz w:val="18"/>
          <w:szCs w:val="18"/>
        </w:rPr>
        <w:t xml:space="preserve">                                                             </w:t>
      </w:r>
      <w:r w:rsidR="00543189" w:rsidRPr="00F336CE">
        <w:rPr>
          <w:b/>
          <w:bCs/>
          <w:sz w:val="18"/>
          <w:szCs w:val="18"/>
        </w:rPr>
        <w:t xml:space="preserve">CHAPITRE II : </w:t>
      </w:r>
      <w:r w:rsidR="00543189" w:rsidRPr="00F336CE">
        <w:rPr>
          <w:b/>
          <w:bCs/>
          <w:sz w:val="18"/>
          <w:szCs w:val="18"/>
          <w:u w:val="single"/>
        </w:rPr>
        <w:t>CLAUSES FINANCIERES</w:t>
      </w:r>
    </w:p>
    <w:p w:rsidR="00543189" w:rsidRPr="00F336CE" w:rsidRDefault="00543189" w:rsidP="00543189">
      <w:pPr>
        <w:pStyle w:val="CM82"/>
        <w:spacing w:before="120" w:after="120"/>
        <w:outlineLvl w:val="1"/>
        <w:rPr>
          <w:rFonts w:ascii="Times New Roman" w:hAnsi="Times New Roman" w:cs="Times New Roman"/>
          <w:sz w:val="18"/>
          <w:szCs w:val="18"/>
        </w:rPr>
      </w:pPr>
      <w:r w:rsidRPr="00F336CE">
        <w:rPr>
          <w:rFonts w:ascii="Times New Roman" w:hAnsi="Times New Roman" w:cs="Times New Roman"/>
          <w:b/>
          <w:bCs/>
          <w:sz w:val="18"/>
          <w:szCs w:val="18"/>
        </w:rPr>
        <w:t xml:space="preserve">Article 11 : Garanties et cautions  </w:t>
      </w:r>
    </w:p>
    <w:p w:rsidR="00543189" w:rsidRPr="00F336CE" w:rsidRDefault="00543189" w:rsidP="00543189">
      <w:pPr>
        <w:pStyle w:val="CM81"/>
        <w:spacing w:before="120" w:after="120"/>
        <w:jc w:val="both"/>
        <w:rPr>
          <w:rFonts w:ascii="Times New Roman" w:hAnsi="Times New Roman" w:cs="Times New Roman"/>
          <w:sz w:val="18"/>
          <w:szCs w:val="18"/>
        </w:rPr>
      </w:pPr>
      <w:r w:rsidRPr="00F336CE">
        <w:rPr>
          <w:rFonts w:ascii="Times New Roman" w:hAnsi="Times New Roman" w:cs="Times New Roman"/>
          <w:sz w:val="18"/>
          <w:szCs w:val="18"/>
        </w:rPr>
        <w:t xml:space="preserve">11.1.  Cautionnement définitif </w:t>
      </w:r>
    </w:p>
    <w:p w:rsidR="00543189" w:rsidRPr="00F336CE" w:rsidRDefault="00543189" w:rsidP="00543189">
      <w:pPr>
        <w:pStyle w:val="CM81"/>
        <w:spacing w:before="120" w:after="120"/>
        <w:ind w:firstLine="720"/>
        <w:jc w:val="both"/>
        <w:rPr>
          <w:rFonts w:ascii="Times New Roman" w:hAnsi="Times New Roman" w:cs="Times New Roman"/>
          <w:sz w:val="18"/>
          <w:szCs w:val="18"/>
        </w:rPr>
      </w:pPr>
      <w:r w:rsidRPr="00F336CE">
        <w:rPr>
          <w:rFonts w:ascii="Times New Roman" w:hAnsi="Times New Roman" w:cs="Times New Roman"/>
          <w:sz w:val="18"/>
          <w:szCs w:val="18"/>
        </w:rPr>
        <w:t xml:space="preserve">Le cautionnement définitif fixé à  3%  du montant TTC du marché. </w:t>
      </w:r>
    </w:p>
    <w:p w:rsidR="00543189" w:rsidRPr="00F336CE" w:rsidRDefault="00543189" w:rsidP="00543189">
      <w:pPr>
        <w:pStyle w:val="CM81"/>
        <w:spacing w:before="120" w:after="120"/>
        <w:ind w:left="720"/>
        <w:jc w:val="both"/>
        <w:rPr>
          <w:rFonts w:ascii="Times New Roman" w:hAnsi="Times New Roman" w:cs="Times New Roman"/>
          <w:sz w:val="18"/>
          <w:szCs w:val="18"/>
        </w:rPr>
      </w:pPr>
      <w:r w:rsidRPr="00F336CE">
        <w:rPr>
          <w:rFonts w:ascii="Times New Roman" w:hAnsi="Times New Roman" w:cs="Times New Roman"/>
          <w:sz w:val="18"/>
          <w:szCs w:val="18"/>
        </w:rPr>
        <w:t xml:space="preserve">Le cautionnement sera restitué, ou la garantie libérée, dans un délai d’un mois suivant la date de réception provisoire des prestations, à la suite d’une mainlevée délivrée par </w:t>
      </w:r>
      <w:r w:rsidR="005618C3" w:rsidRPr="00F336CE">
        <w:rPr>
          <w:rFonts w:ascii="Times New Roman" w:hAnsi="Times New Roman" w:cs="Times New Roman"/>
          <w:sz w:val="18"/>
          <w:szCs w:val="18"/>
        </w:rPr>
        <w:t xml:space="preserve">Le Maître d’Ouvrage </w:t>
      </w:r>
      <w:r w:rsidRPr="00F336CE">
        <w:rPr>
          <w:rFonts w:ascii="Times New Roman" w:hAnsi="Times New Roman" w:cs="Times New Roman"/>
          <w:sz w:val="18"/>
          <w:szCs w:val="18"/>
        </w:rPr>
        <w:t xml:space="preserve">après demande du cocontractant. </w:t>
      </w:r>
    </w:p>
    <w:p w:rsidR="00543189" w:rsidRPr="00F336CE" w:rsidRDefault="00543189" w:rsidP="00543189">
      <w:pPr>
        <w:pStyle w:val="CM81"/>
        <w:spacing w:before="120" w:after="120"/>
        <w:jc w:val="both"/>
        <w:rPr>
          <w:rFonts w:ascii="Times New Roman" w:hAnsi="Times New Roman" w:cs="Times New Roman"/>
          <w:sz w:val="18"/>
          <w:szCs w:val="18"/>
        </w:rPr>
      </w:pPr>
      <w:r w:rsidRPr="00F336CE">
        <w:rPr>
          <w:rFonts w:ascii="Times New Roman" w:hAnsi="Times New Roman" w:cs="Times New Roman"/>
          <w:sz w:val="18"/>
          <w:szCs w:val="18"/>
        </w:rPr>
        <w:t xml:space="preserve">11.2. Cautionnement de garantie </w:t>
      </w:r>
    </w:p>
    <w:p w:rsidR="00543189" w:rsidRPr="00F336CE" w:rsidRDefault="00543189" w:rsidP="00543189">
      <w:pPr>
        <w:pStyle w:val="CM81"/>
        <w:spacing w:before="120" w:after="120"/>
        <w:ind w:left="720"/>
        <w:jc w:val="both"/>
        <w:rPr>
          <w:rFonts w:ascii="Times New Roman" w:hAnsi="Times New Roman" w:cs="Times New Roman"/>
          <w:sz w:val="18"/>
          <w:szCs w:val="18"/>
        </w:rPr>
      </w:pPr>
      <w:r w:rsidRPr="00F336CE">
        <w:rPr>
          <w:rFonts w:ascii="Times New Roman" w:hAnsi="Times New Roman" w:cs="Times New Roman"/>
          <w:sz w:val="18"/>
          <w:szCs w:val="18"/>
        </w:rPr>
        <w:t xml:space="preserve">Le Cautionnement ou la retenue de garantie n’est pas requise pour les marchés de  services et de prestations intellectuelles. </w:t>
      </w:r>
    </w:p>
    <w:p w:rsidR="00543189" w:rsidRPr="00F336CE" w:rsidRDefault="00543189" w:rsidP="00543189">
      <w:pPr>
        <w:pStyle w:val="CM81"/>
        <w:spacing w:before="120" w:after="120"/>
        <w:jc w:val="both"/>
        <w:rPr>
          <w:rFonts w:ascii="Times New Roman" w:hAnsi="Times New Roman" w:cs="Times New Roman"/>
          <w:sz w:val="18"/>
          <w:szCs w:val="18"/>
        </w:rPr>
      </w:pPr>
      <w:r w:rsidRPr="00F336CE">
        <w:rPr>
          <w:rFonts w:ascii="Times New Roman" w:hAnsi="Times New Roman" w:cs="Times New Roman"/>
          <w:sz w:val="18"/>
          <w:szCs w:val="18"/>
        </w:rPr>
        <w:t xml:space="preserve">11.3.  Cautionnement d’avance de démarrage </w:t>
      </w:r>
    </w:p>
    <w:p w:rsidR="00543189" w:rsidRPr="00F336CE" w:rsidRDefault="00543189" w:rsidP="00543189">
      <w:pPr>
        <w:spacing w:before="120" w:after="120"/>
        <w:ind w:left="720" w:hanging="720"/>
        <w:jc w:val="both"/>
        <w:rPr>
          <w:noProof/>
          <w:sz w:val="18"/>
          <w:szCs w:val="18"/>
        </w:rPr>
      </w:pPr>
      <w:r w:rsidRPr="00F336CE">
        <w:rPr>
          <w:noProof/>
          <w:sz w:val="18"/>
          <w:szCs w:val="18"/>
        </w:rPr>
        <w:t>11.3-1</w:t>
      </w:r>
      <w:r w:rsidRPr="00F336CE">
        <w:rPr>
          <w:noProof/>
          <w:sz w:val="18"/>
          <w:szCs w:val="18"/>
        </w:rPr>
        <w:tab/>
        <w:t xml:space="preserve">Conformément aux textes en vigueur et sur demande expresse du </w:t>
      </w:r>
      <w:r w:rsidRPr="00F336CE">
        <w:rPr>
          <w:sz w:val="18"/>
          <w:szCs w:val="18"/>
        </w:rPr>
        <w:t>Cocontractant</w:t>
      </w:r>
      <w:r w:rsidRPr="00F336CE">
        <w:rPr>
          <w:noProof/>
          <w:sz w:val="18"/>
          <w:szCs w:val="18"/>
        </w:rPr>
        <w:t xml:space="preserve">, il pourra être accordé une avance de démarrage d’un montant au plus égal à vingt pour cent (20%) du montant toutes taxes comprises du marché sans justification. Cette avance devra être cautionnée à cent pour cent (100%) par un établissement bancaire installé sur le territoire camerounais, et agréé par le Ministre en charge des Finances. </w:t>
      </w:r>
    </w:p>
    <w:p w:rsidR="00543189" w:rsidRPr="00F336CE" w:rsidRDefault="00543189" w:rsidP="00543189">
      <w:pPr>
        <w:spacing w:before="120" w:after="120"/>
        <w:ind w:left="720" w:hanging="720"/>
        <w:jc w:val="both"/>
        <w:rPr>
          <w:noProof/>
          <w:sz w:val="18"/>
          <w:szCs w:val="18"/>
        </w:rPr>
      </w:pPr>
      <w:r w:rsidRPr="00F336CE">
        <w:rPr>
          <w:noProof/>
          <w:sz w:val="18"/>
          <w:szCs w:val="18"/>
        </w:rPr>
        <w:t xml:space="preserve">11.3-2 Au fur et à mesure du remboursement des avances, le Chef de Service du Marché donnera la main - levée de la part de la caution correspondante si le </w:t>
      </w:r>
      <w:r w:rsidRPr="00F336CE">
        <w:rPr>
          <w:sz w:val="18"/>
          <w:szCs w:val="18"/>
        </w:rPr>
        <w:t>Cocontractant</w:t>
      </w:r>
      <w:r w:rsidRPr="00F336CE">
        <w:rPr>
          <w:noProof/>
          <w:sz w:val="18"/>
          <w:szCs w:val="18"/>
        </w:rPr>
        <w:t xml:space="preserve"> en fait la demande.</w:t>
      </w:r>
    </w:p>
    <w:p w:rsidR="00543189" w:rsidRPr="00F336CE" w:rsidRDefault="00543189" w:rsidP="00543189">
      <w:pPr>
        <w:pStyle w:val="CM81"/>
        <w:spacing w:before="120" w:after="120"/>
        <w:outlineLvl w:val="1"/>
        <w:rPr>
          <w:rFonts w:ascii="Times New Roman" w:hAnsi="Times New Roman" w:cs="Times New Roman"/>
          <w:sz w:val="18"/>
          <w:szCs w:val="18"/>
        </w:rPr>
      </w:pPr>
      <w:r w:rsidRPr="00F336CE">
        <w:rPr>
          <w:rFonts w:ascii="Times New Roman" w:hAnsi="Times New Roman" w:cs="Times New Roman"/>
          <w:b/>
          <w:bCs/>
          <w:sz w:val="18"/>
          <w:szCs w:val="18"/>
        </w:rPr>
        <w:t xml:space="preserve">Article 12 : Montant du marché  </w:t>
      </w:r>
    </w:p>
    <w:p w:rsidR="00543189" w:rsidRPr="00F336CE" w:rsidRDefault="00543189" w:rsidP="00543189">
      <w:pPr>
        <w:pStyle w:val="CM82"/>
        <w:spacing w:before="120" w:after="120"/>
        <w:ind w:left="540"/>
        <w:jc w:val="both"/>
        <w:rPr>
          <w:rFonts w:ascii="Times New Roman" w:hAnsi="Times New Roman" w:cs="Times New Roman"/>
          <w:sz w:val="18"/>
          <w:szCs w:val="18"/>
        </w:rPr>
      </w:pPr>
      <w:r w:rsidRPr="00F336CE">
        <w:rPr>
          <w:rFonts w:ascii="Times New Roman" w:hAnsi="Times New Roman" w:cs="Times New Roman"/>
          <w:sz w:val="18"/>
          <w:szCs w:val="18"/>
        </w:rPr>
        <w:t xml:space="preserve">Le montant du présent marché, tel qu’il ressort du  devis estimatif ci-joint, est de _________ (en chiffres) _____________ (en lettres) francs CFA Toutes Taxes Comprises (TTC) ; soit : </w:t>
      </w:r>
    </w:p>
    <w:p w:rsidR="00543189" w:rsidRPr="00F336CE" w:rsidRDefault="00543189" w:rsidP="00543189">
      <w:pPr>
        <w:pStyle w:val="CM81"/>
        <w:spacing w:before="120" w:after="120"/>
        <w:ind w:right="221"/>
        <w:jc w:val="both"/>
        <w:rPr>
          <w:rFonts w:ascii="Times New Roman" w:hAnsi="Times New Roman" w:cs="Times New Roman"/>
          <w:sz w:val="18"/>
          <w:szCs w:val="18"/>
        </w:rPr>
      </w:pPr>
      <w:r w:rsidRPr="00F336CE">
        <w:rPr>
          <w:rFonts w:ascii="Times New Roman" w:hAnsi="Times New Roman" w:cs="Times New Roman"/>
          <w:sz w:val="18"/>
          <w:szCs w:val="18"/>
        </w:rPr>
        <w:t xml:space="preserve">         - Montant HTVA : ________ (____) francs CFA</w:t>
      </w:r>
    </w:p>
    <w:p w:rsidR="00543189" w:rsidRPr="00F336CE" w:rsidRDefault="00543189" w:rsidP="00543189">
      <w:pPr>
        <w:pStyle w:val="CM81"/>
        <w:spacing w:before="120" w:after="120"/>
        <w:ind w:right="221"/>
        <w:jc w:val="both"/>
        <w:rPr>
          <w:rFonts w:ascii="Times New Roman" w:hAnsi="Times New Roman" w:cs="Times New Roman"/>
          <w:sz w:val="18"/>
          <w:szCs w:val="18"/>
        </w:rPr>
      </w:pPr>
      <w:r w:rsidRPr="00F336CE">
        <w:rPr>
          <w:rFonts w:ascii="Times New Roman" w:hAnsi="Times New Roman" w:cs="Times New Roman"/>
          <w:sz w:val="18"/>
          <w:szCs w:val="18"/>
        </w:rPr>
        <w:t xml:space="preserve">         - Montant de la TVA :________(___) francs CFA </w:t>
      </w:r>
    </w:p>
    <w:p w:rsidR="00543189" w:rsidRPr="00F336CE" w:rsidRDefault="00543189" w:rsidP="00543189">
      <w:pPr>
        <w:pStyle w:val="CM82"/>
        <w:spacing w:before="120" w:after="120"/>
        <w:ind w:left="1247" w:right="1111" w:hanging="1247"/>
        <w:outlineLvl w:val="1"/>
        <w:rPr>
          <w:rFonts w:ascii="Times New Roman" w:hAnsi="Times New Roman" w:cs="Times New Roman"/>
          <w:sz w:val="18"/>
          <w:szCs w:val="18"/>
        </w:rPr>
      </w:pPr>
      <w:r w:rsidRPr="00F336CE">
        <w:rPr>
          <w:rFonts w:ascii="Times New Roman" w:hAnsi="Times New Roman" w:cs="Times New Roman"/>
          <w:b/>
          <w:bCs/>
          <w:sz w:val="18"/>
          <w:szCs w:val="18"/>
        </w:rPr>
        <w:t xml:space="preserve">Article 13 : Lieu et mode de paiement  </w:t>
      </w:r>
    </w:p>
    <w:p w:rsidR="00543189" w:rsidRPr="00F336CE" w:rsidRDefault="00543189" w:rsidP="00543189">
      <w:pPr>
        <w:pStyle w:val="CM81"/>
        <w:spacing w:before="120" w:after="120"/>
        <w:ind w:left="568" w:hanging="567"/>
        <w:jc w:val="both"/>
        <w:rPr>
          <w:rFonts w:ascii="Times New Roman" w:hAnsi="Times New Roman" w:cs="Times New Roman"/>
          <w:sz w:val="18"/>
          <w:szCs w:val="18"/>
        </w:rPr>
      </w:pPr>
      <w:r w:rsidRPr="00F336CE">
        <w:rPr>
          <w:rFonts w:ascii="Times New Roman" w:hAnsi="Times New Roman" w:cs="Times New Roman"/>
          <w:b/>
          <w:sz w:val="18"/>
          <w:szCs w:val="18"/>
        </w:rPr>
        <w:t>13.1.</w:t>
      </w:r>
      <w:r w:rsidRPr="00F336CE">
        <w:rPr>
          <w:rFonts w:ascii="Times New Roman" w:hAnsi="Times New Roman" w:cs="Times New Roman"/>
          <w:sz w:val="18"/>
          <w:szCs w:val="18"/>
        </w:rPr>
        <w:t xml:space="preserve"> En contrepartie des paiements à effectuer par </w:t>
      </w:r>
      <w:r w:rsidR="005618C3" w:rsidRPr="00F336CE">
        <w:rPr>
          <w:rFonts w:ascii="Times New Roman" w:hAnsi="Times New Roman" w:cs="Times New Roman"/>
          <w:sz w:val="18"/>
          <w:szCs w:val="18"/>
        </w:rPr>
        <w:t xml:space="preserve">Le Maître d’Ouvrage </w:t>
      </w:r>
      <w:r w:rsidRPr="00F336CE">
        <w:rPr>
          <w:rFonts w:ascii="Times New Roman" w:hAnsi="Times New Roman" w:cs="Times New Roman"/>
          <w:sz w:val="18"/>
          <w:szCs w:val="18"/>
        </w:rPr>
        <w:t xml:space="preserve">au cocontractant, dans les conditions indiquées dans le marché, le cocontractant s’engage par les présentes à exécuter le marché conformément aux dispositions du marché. </w:t>
      </w:r>
    </w:p>
    <w:p w:rsidR="00543189" w:rsidRPr="00F336CE" w:rsidRDefault="00543189" w:rsidP="00543189">
      <w:pPr>
        <w:pStyle w:val="CM81"/>
        <w:spacing w:before="120" w:after="120"/>
        <w:ind w:left="568" w:hanging="567"/>
        <w:jc w:val="both"/>
        <w:rPr>
          <w:rFonts w:ascii="Times New Roman" w:hAnsi="Times New Roman" w:cs="Times New Roman"/>
          <w:sz w:val="18"/>
          <w:szCs w:val="18"/>
        </w:rPr>
      </w:pPr>
      <w:r w:rsidRPr="00F336CE">
        <w:rPr>
          <w:rFonts w:ascii="Times New Roman" w:hAnsi="Times New Roman" w:cs="Times New Roman"/>
          <w:b/>
          <w:sz w:val="18"/>
          <w:szCs w:val="18"/>
        </w:rPr>
        <w:lastRenderedPageBreak/>
        <w:t>13.2.</w:t>
      </w:r>
      <w:r w:rsidR="005210EC" w:rsidRPr="00F336CE">
        <w:rPr>
          <w:rFonts w:ascii="Times New Roman" w:hAnsi="Times New Roman" w:cs="Times New Roman"/>
          <w:sz w:val="18"/>
          <w:szCs w:val="18"/>
        </w:rPr>
        <w:t>Le</w:t>
      </w:r>
      <w:r w:rsidRPr="00F336CE">
        <w:rPr>
          <w:rFonts w:ascii="Times New Roman" w:hAnsi="Times New Roman" w:cs="Times New Roman"/>
          <w:sz w:val="18"/>
          <w:szCs w:val="18"/>
        </w:rPr>
        <w:t>Maître d’Ouvrage se libérera des sommes dues soit (montant en chiffres et en lettres) Francs CFA, par crédit aux comptes :</w:t>
      </w:r>
    </w:p>
    <w:p w:rsidR="00543189" w:rsidRPr="00F336CE" w:rsidRDefault="00543189" w:rsidP="00543189">
      <w:pPr>
        <w:pStyle w:val="CM81"/>
        <w:spacing w:before="120" w:after="120"/>
        <w:ind w:left="568" w:hanging="567"/>
        <w:jc w:val="both"/>
        <w:rPr>
          <w:rFonts w:ascii="Times New Roman" w:hAnsi="Times New Roman" w:cs="Times New Roman"/>
          <w:sz w:val="18"/>
          <w:szCs w:val="18"/>
        </w:rPr>
      </w:pPr>
      <w:proofErr w:type="spellStart"/>
      <w:r w:rsidRPr="00F336CE">
        <w:rPr>
          <w:rFonts w:ascii="Times New Roman" w:hAnsi="Times New Roman" w:cs="Times New Roman"/>
          <w:sz w:val="18"/>
          <w:szCs w:val="18"/>
        </w:rPr>
        <w:t>n°_________ouvert</w:t>
      </w:r>
      <w:proofErr w:type="spellEnd"/>
      <w:r w:rsidRPr="00F336CE">
        <w:rPr>
          <w:rFonts w:ascii="Times New Roman" w:hAnsi="Times New Roman" w:cs="Times New Roman"/>
          <w:sz w:val="18"/>
          <w:szCs w:val="18"/>
        </w:rPr>
        <w:t xml:space="preserve"> au nom du BET cocontractant à la </w:t>
      </w:r>
      <w:proofErr w:type="spellStart"/>
      <w:r w:rsidRPr="00F336CE">
        <w:rPr>
          <w:rFonts w:ascii="Times New Roman" w:hAnsi="Times New Roman" w:cs="Times New Roman"/>
          <w:sz w:val="18"/>
          <w:szCs w:val="18"/>
        </w:rPr>
        <w:t>banque_____________pour</w:t>
      </w:r>
      <w:proofErr w:type="spellEnd"/>
      <w:r w:rsidRPr="00F336CE">
        <w:rPr>
          <w:rFonts w:ascii="Times New Roman" w:hAnsi="Times New Roman" w:cs="Times New Roman"/>
          <w:sz w:val="18"/>
          <w:szCs w:val="18"/>
        </w:rPr>
        <w:t xml:space="preserve"> les prestations du contrôle technique des travaux.</w:t>
      </w:r>
    </w:p>
    <w:p w:rsidR="00543189" w:rsidRPr="00F336CE" w:rsidRDefault="00543189" w:rsidP="00543189">
      <w:pPr>
        <w:pStyle w:val="CM81"/>
        <w:spacing w:before="120" w:after="120"/>
        <w:jc w:val="both"/>
        <w:outlineLvl w:val="1"/>
        <w:rPr>
          <w:rFonts w:ascii="Times New Roman" w:hAnsi="Times New Roman" w:cs="Times New Roman"/>
          <w:sz w:val="18"/>
          <w:szCs w:val="18"/>
        </w:rPr>
      </w:pPr>
      <w:r w:rsidRPr="00F336CE">
        <w:rPr>
          <w:rFonts w:ascii="Times New Roman" w:hAnsi="Times New Roman" w:cs="Times New Roman"/>
          <w:b/>
          <w:bCs/>
          <w:sz w:val="18"/>
          <w:szCs w:val="18"/>
        </w:rPr>
        <w:t xml:space="preserve">Article 14 : Révision et actualisation des prix) </w:t>
      </w:r>
    </w:p>
    <w:p w:rsidR="00543189" w:rsidRPr="00F336CE" w:rsidRDefault="00543189" w:rsidP="00543189">
      <w:pPr>
        <w:pStyle w:val="CM81"/>
        <w:spacing w:before="120" w:after="120"/>
        <w:ind w:left="568" w:hanging="567"/>
        <w:jc w:val="both"/>
        <w:rPr>
          <w:rFonts w:ascii="Times New Roman" w:hAnsi="Times New Roman" w:cs="Times New Roman"/>
          <w:sz w:val="18"/>
          <w:szCs w:val="18"/>
        </w:rPr>
      </w:pPr>
      <w:r w:rsidRPr="00F336CE">
        <w:rPr>
          <w:rFonts w:ascii="Times New Roman" w:hAnsi="Times New Roman" w:cs="Times New Roman"/>
          <w:b/>
          <w:sz w:val="18"/>
          <w:szCs w:val="18"/>
        </w:rPr>
        <w:t>14.1.</w:t>
      </w:r>
      <w:r w:rsidRPr="00F336CE">
        <w:rPr>
          <w:rFonts w:ascii="Times New Roman" w:hAnsi="Times New Roman" w:cs="Times New Roman"/>
          <w:sz w:val="18"/>
          <w:szCs w:val="18"/>
        </w:rPr>
        <w:t xml:space="preserve"> Les prix sont fermes et non révisables. </w:t>
      </w:r>
    </w:p>
    <w:p w:rsidR="00543189" w:rsidRPr="00F336CE" w:rsidRDefault="00543189" w:rsidP="00543189">
      <w:pPr>
        <w:pStyle w:val="CM33"/>
        <w:spacing w:before="120" w:after="120" w:line="240" w:lineRule="auto"/>
        <w:ind w:left="568" w:hanging="567"/>
        <w:jc w:val="both"/>
        <w:rPr>
          <w:rFonts w:ascii="Times New Roman" w:hAnsi="Times New Roman" w:cs="Times New Roman"/>
          <w:sz w:val="18"/>
          <w:szCs w:val="18"/>
        </w:rPr>
      </w:pPr>
      <w:r w:rsidRPr="00F336CE">
        <w:rPr>
          <w:rFonts w:ascii="Times New Roman" w:hAnsi="Times New Roman" w:cs="Times New Roman"/>
          <w:b/>
          <w:sz w:val="18"/>
          <w:szCs w:val="18"/>
        </w:rPr>
        <w:t>14.2.</w:t>
      </w:r>
      <w:r w:rsidRPr="00F336CE">
        <w:rPr>
          <w:rFonts w:ascii="Times New Roman" w:hAnsi="Times New Roman" w:cs="Times New Roman"/>
          <w:sz w:val="18"/>
          <w:szCs w:val="18"/>
        </w:rPr>
        <w:t xml:space="preserve"> Modalités d’actualisation des prix (le cas échéant).</w:t>
      </w:r>
    </w:p>
    <w:p w:rsidR="00543189" w:rsidRPr="00F336CE" w:rsidRDefault="00543189" w:rsidP="00543189">
      <w:pPr>
        <w:pStyle w:val="CM81"/>
        <w:spacing w:before="120" w:after="120"/>
        <w:ind w:left="540"/>
        <w:jc w:val="both"/>
        <w:rPr>
          <w:rFonts w:ascii="Times New Roman" w:hAnsi="Times New Roman" w:cs="Times New Roman"/>
          <w:sz w:val="18"/>
          <w:szCs w:val="18"/>
        </w:rPr>
      </w:pPr>
      <w:r w:rsidRPr="00F336CE">
        <w:rPr>
          <w:rFonts w:ascii="Times New Roman" w:hAnsi="Times New Roman" w:cs="Times New Roman"/>
          <w:sz w:val="18"/>
          <w:szCs w:val="18"/>
        </w:rPr>
        <w:t xml:space="preserve">Les prix pourront faire l’objet d’une actualisation qui s’effectuera à la date de  notification du marché. </w:t>
      </w:r>
    </w:p>
    <w:p w:rsidR="00543189" w:rsidRPr="00F336CE" w:rsidRDefault="00543189" w:rsidP="00543189">
      <w:pPr>
        <w:pStyle w:val="CM82"/>
        <w:spacing w:before="120" w:after="120"/>
        <w:ind w:left="1247" w:hanging="1247"/>
        <w:jc w:val="both"/>
        <w:outlineLvl w:val="1"/>
        <w:rPr>
          <w:rFonts w:ascii="Times New Roman" w:hAnsi="Times New Roman" w:cs="Times New Roman"/>
          <w:b/>
          <w:bCs/>
          <w:sz w:val="18"/>
          <w:szCs w:val="18"/>
        </w:rPr>
      </w:pPr>
      <w:r w:rsidRPr="00F336CE">
        <w:rPr>
          <w:rFonts w:ascii="Times New Roman" w:hAnsi="Times New Roman" w:cs="Times New Roman"/>
          <w:b/>
          <w:sz w:val="18"/>
          <w:szCs w:val="18"/>
        </w:rPr>
        <w:t>Article 15 : Formules de révision des prix :</w:t>
      </w:r>
      <w:r w:rsidRPr="00F336CE">
        <w:rPr>
          <w:rFonts w:ascii="Times New Roman" w:hAnsi="Times New Roman" w:cs="Times New Roman"/>
          <w:color w:val="FF0000"/>
          <w:sz w:val="18"/>
          <w:szCs w:val="18"/>
        </w:rPr>
        <w:t>SANS OBJET</w:t>
      </w:r>
      <w:r w:rsidRPr="00F336CE">
        <w:rPr>
          <w:rFonts w:ascii="Times New Roman" w:hAnsi="Times New Roman" w:cs="Times New Roman"/>
          <w:sz w:val="18"/>
          <w:szCs w:val="18"/>
        </w:rPr>
        <w:t xml:space="preserve">. </w:t>
      </w:r>
    </w:p>
    <w:p w:rsidR="00543189" w:rsidRPr="00F336CE" w:rsidRDefault="00543189" w:rsidP="00543189">
      <w:pPr>
        <w:pStyle w:val="CM82"/>
        <w:spacing w:before="120" w:after="120"/>
        <w:ind w:left="1247" w:hanging="1247"/>
        <w:jc w:val="both"/>
        <w:outlineLvl w:val="1"/>
        <w:rPr>
          <w:rFonts w:ascii="Times New Roman" w:hAnsi="Times New Roman" w:cs="Times New Roman"/>
          <w:sz w:val="18"/>
          <w:szCs w:val="18"/>
        </w:rPr>
      </w:pPr>
      <w:r w:rsidRPr="00F336CE">
        <w:rPr>
          <w:rFonts w:ascii="Times New Roman" w:hAnsi="Times New Roman" w:cs="Times New Roman"/>
          <w:b/>
          <w:bCs/>
          <w:sz w:val="18"/>
          <w:szCs w:val="18"/>
        </w:rPr>
        <w:t xml:space="preserve">Article 16 : Formules d’actualisation des prix </w:t>
      </w:r>
    </w:p>
    <w:p w:rsidR="00543189" w:rsidRPr="00F336CE" w:rsidRDefault="00543189" w:rsidP="00543189">
      <w:pPr>
        <w:pStyle w:val="CM81"/>
        <w:spacing w:before="120" w:after="120"/>
        <w:ind w:left="540"/>
        <w:jc w:val="both"/>
        <w:rPr>
          <w:rFonts w:ascii="Times New Roman" w:hAnsi="Times New Roman" w:cs="Times New Roman"/>
          <w:sz w:val="18"/>
          <w:szCs w:val="18"/>
        </w:rPr>
      </w:pPr>
      <w:r w:rsidRPr="00F336CE">
        <w:rPr>
          <w:rFonts w:ascii="Times New Roman" w:hAnsi="Times New Roman" w:cs="Times New Roman"/>
          <w:sz w:val="18"/>
          <w:szCs w:val="18"/>
        </w:rPr>
        <w:t>Les prix du présent marché, définis au devis, sont réputés établis sur la base des conditions économiques du mois précédent la date limite de remise des offres.</w:t>
      </w:r>
    </w:p>
    <w:p w:rsidR="00543189" w:rsidRPr="00F336CE" w:rsidRDefault="00543189" w:rsidP="00543189">
      <w:pPr>
        <w:pStyle w:val="Default"/>
        <w:spacing w:before="120" w:after="120"/>
        <w:ind w:left="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Ils sont définis par application au montant des prestations d’un taux de rémunération précisé par le devis.</w:t>
      </w:r>
    </w:p>
    <w:p w:rsidR="00543189" w:rsidRPr="00F336CE" w:rsidRDefault="00543189" w:rsidP="00543189">
      <w:pPr>
        <w:pStyle w:val="Default"/>
        <w:spacing w:before="120" w:after="120"/>
        <w:ind w:left="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Conformément à l’article 75 (3) du Décret n°2004/275 du 24 septembre 2004 portant Code des Marchés Publics, le montant du contrat est susceptible d’être actualisé. L’actualisation ne sera accordée qu’à la condition que l’application des coefficients d’actualisation entraîne une variation minimale, en plus ou en moins, de deux pour cent (2%). Elle s’applique sans marge de neutralisation.</w:t>
      </w:r>
    </w:p>
    <w:p w:rsidR="00543189" w:rsidRPr="00F336CE" w:rsidRDefault="00543189" w:rsidP="00543189">
      <w:pPr>
        <w:pStyle w:val="CM81"/>
        <w:spacing w:before="120" w:after="120"/>
        <w:ind w:left="540"/>
        <w:jc w:val="both"/>
        <w:rPr>
          <w:rFonts w:ascii="Times New Roman" w:hAnsi="Times New Roman" w:cs="Times New Roman"/>
          <w:sz w:val="18"/>
          <w:szCs w:val="18"/>
        </w:rPr>
      </w:pPr>
      <w:r w:rsidRPr="00F336CE">
        <w:rPr>
          <w:rFonts w:ascii="Times New Roman" w:hAnsi="Times New Roman" w:cs="Times New Roman"/>
          <w:sz w:val="18"/>
          <w:szCs w:val="18"/>
        </w:rPr>
        <w:t>Les prix du bordereau des prix unitaires sont actualisables par application de la formule suivante:</w:t>
      </w:r>
    </w:p>
    <w:p w:rsidR="00543189" w:rsidRPr="00F336CE" w:rsidRDefault="00543189" w:rsidP="00543189">
      <w:pPr>
        <w:pStyle w:val="Default"/>
        <w:spacing w:before="120" w:after="120"/>
        <w:ind w:left="2124"/>
        <w:rPr>
          <w:rFonts w:ascii="Times New Roman" w:hAnsi="Times New Roman" w:cs="Times New Roman"/>
          <w:b/>
          <w:color w:val="auto"/>
          <w:sz w:val="18"/>
          <w:szCs w:val="18"/>
        </w:rPr>
      </w:pPr>
      <w:r w:rsidRPr="00F336CE">
        <w:rPr>
          <w:rFonts w:ascii="Times New Roman" w:hAnsi="Times New Roman" w:cs="Times New Roman"/>
          <w:b/>
          <w:color w:val="auto"/>
          <w:sz w:val="18"/>
          <w:szCs w:val="18"/>
        </w:rPr>
        <w:t>P = Po x (0,15 + 0,85E/</w:t>
      </w:r>
      <w:proofErr w:type="spellStart"/>
      <w:r w:rsidRPr="00F336CE">
        <w:rPr>
          <w:rFonts w:ascii="Times New Roman" w:hAnsi="Times New Roman" w:cs="Times New Roman"/>
          <w:b/>
          <w:color w:val="auto"/>
          <w:sz w:val="18"/>
          <w:szCs w:val="18"/>
        </w:rPr>
        <w:t>Eo</w:t>
      </w:r>
      <w:proofErr w:type="spellEnd"/>
      <w:r w:rsidRPr="00F336CE">
        <w:rPr>
          <w:rFonts w:ascii="Times New Roman" w:hAnsi="Times New Roman" w:cs="Times New Roman"/>
          <w:b/>
          <w:color w:val="auto"/>
          <w:sz w:val="18"/>
          <w:szCs w:val="18"/>
        </w:rPr>
        <w:t>)</w:t>
      </w:r>
    </w:p>
    <w:p w:rsidR="00543189" w:rsidRPr="00F336CE" w:rsidRDefault="00543189" w:rsidP="00543189">
      <w:pPr>
        <w:pStyle w:val="Default"/>
        <w:spacing w:before="120" w:after="120"/>
        <w:ind w:firstLine="540"/>
        <w:rPr>
          <w:rFonts w:ascii="Times New Roman" w:hAnsi="Times New Roman" w:cs="Times New Roman"/>
          <w:color w:val="auto"/>
          <w:sz w:val="18"/>
          <w:szCs w:val="18"/>
        </w:rPr>
      </w:pPr>
      <w:r w:rsidRPr="00F336CE">
        <w:rPr>
          <w:rFonts w:ascii="Times New Roman" w:hAnsi="Times New Roman" w:cs="Times New Roman"/>
          <w:color w:val="auto"/>
          <w:sz w:val="18"/>
          <w:szCs w:val="18"/>
        </w:rPr>
        <w:t>Dans laquelle :</w:t>
      </w:r>
    </w:p>
    <w:p w:rsidR="00543189" w:rsidRPr="00F336CE" w:rsidRDefault="00543189" w:rsidP="00543189">
      <w:pPr>
        <w:pStyle w:val="Default"/>
        <w:spacing w:before="120" w:after="120"/>
        <w:ind w:left="540"/>
        <w:jc w:val="both"/>
        <w:rPr>
          <w:rFonts w:ascii="Times New Roman" w:hAnsi="Times New Roman" w:cs="Times New Roman"/>
          <w:color w:val="auto"/>
          <w:sz w:val="18"/>
          <w:szCs w:val="18"/>
        </w:rPr>
      </w:pPr>
      <w:r w:rsidRPr="00F336CE">
        <w:rPr>
          <w:rFonts w:ascii="Times New Roman" w:hAnsi="Times New Roman" w:cs="Times New Roman"/>
          <w:b/>
          <w:color w:val="auto"/>
          <w:sz w:val="18"/>
          <w:szCs w:val="18"/>
        </w:rPr>
        <w:t>P</w:t>
      </w:r>
      <w:r w:rsidRPr="00F336CE">
        <w:rPr>
          <w:rFonts w:ascii="Times New Roman" w:hAnsi="Times New Roman" w:cs="Times New Roman"/>
          <w:color w:val="auto"/>
          <w:sz w:val="18"/>
          <w:szCs w:val="18"/>
        </w:rPr>
        <w:t> : est le montant du prix actualisé,</w:t>
      </w:r>
    </w:p>
    <w:p w:rsidR="00543189" w:rsidRPr="00F336CE" w:rsidRDefault="00543189" w:rsidP="00543189">
      <w:pPr>
        <w:pStyle w:val="Default"/>
        <w:spacing w:before="120" w:after="120"/>
        <w:ind w:firstLine="540"/>
        <w:jc w:val="both"/>
        <w:rPr>
          <w:rFonts w:ascii="Times New Roman" w:hAnsi="Times New Roman" w:cs="Times New Roman"/>
          <w:color w:val="auto"/>
          <w:sz w:val="18"/>
          <w:szCs w:val="18"/>
        </w:rPr>
      </w:pPr>
      <w:r w:rsidRPr="00F336CE">
        <w:rPr>
          <w:rFonts w:ascii="Times New Roman" w:hAnsi="Times New Roman" w:cs="Times New Roman"/>
          <w:b/>
          <w:color w:val="auto"/>
          <w:sz w:val="18"/>
          <w:szCs w:val="18"/>
        </w:rPr>
        <w:t>Po</w:t>
      </w:r>
      <w:r w:rsidRPr="00F336CE">
        <w:rPr>
          <w:rFonts w:ascii="Times New Roman" w:hAnsi="Times New Roman" w:cs="Times New Roman"/>
          <w:color w:val="auto"/>
          <w:sz w:val="18"/>
          <w:szCs w:val="18"/>
        </w:rPr>
        <w:t> : est le montant du prix initial du marché,</w:t>
      </w:r>
    </w:p>
    <w:p w:rsidR="00543189" w:rsidRPr="00F336CE" w:rsidRDefault="00543189" w:rsidP="00543189">
      <w:pPr>
        <w:pStyle w:val="Default"/>
        <w:spacing w:before="120" w:after="120"/>
        <w:ind w:left="540"/>
        <w:jc w:val="both"/>
        <w:rPr>
          <w:rFonts w:ascii="Times New Roman" w:hAnsi="Times New Roman" w:cs="Times New Roman"/>
          <w:color w:val="auto"/>
          <w:sz w:val="18"/>
          <w:szCs w:val="18"/>
        </w:rPr>
      </w:pPr>
      <w:r w:rsidRPr="00F336CE">
        <w:rPr>
          <w:rFonts w:ascii="Times New Roman" w:hAnsi="Times New Roman" w:cs="Times New Roman"/>
          <w:b/>
          <w:color w:val="auto"/>
          <w:sz w:val="18"/>
          <w:szCs w:val="18"/>
        </w:rPr>
        <w:t>E</w:t>
      </w:r>
      <w:r w:rsidRPr="00F336CE">
        <w:rPr>
          <w:rFonts w:ascii="Times New Roman" w:hAnsi="Times New Roman" w:cs="Times New Roman"/>
          <w:color w:val="auto"/>
          <w:sz w:val="18"/>
          <w:szCs w:val="18"/>
        </w:rPr>
        <w:t> : est l’indice du coût des transports au Cameroun le premier jour du mois précédent la date notification du marché,</w:t>
      </w:r>
    </w:p>
    <w:p w:rsidR="00543189" w:rsidRPr="00F336CE" w:rsidRDefault="00543189" w:rsidP="00543189">
      <w:pPr>
        <w:pStyle w:val="Default"/>
        <w:spacing w:before="120" w:after="120"/>
        <w:ind w:left="540"/>
        <w:jc w:val="both"/>
        <w:rPr>
          <w:rFonts w:ascii="Times New Roman" w:hAnsi="Times New Roman" w:cs="Times New Roman"/>
          <w:color w:val="auto"/>
          <w:sz w:val="18"/>
          <w:szCs w:val="18"/>
        </w:rPr>
      </w:pPr>
      <w:proofErr w:type="spellStart"/>
      <w:r w:rsidRPr="00F336CE">
        <w:rPr>
          <w:rFonts w:ascii="Times New Roman" w:hAnsi="Times New Roman" w:cs="Times New Roman"/>
          <w:b/>
          <w:color w:val="auto"/>
          <w:sz w:val="18"/>
          <w:szCs w:val="18"/>
        </w:rPr>
        <w:t>Eo</w:t>
      </w:r>
      <w:proofErr w:type="spellEnd"/>
      <w:r w:rsidRPr="00F336CE">
        <w:rPr>
          <w:rFonts w:ascii="Times New Roman" w:hAnsi="Times New Roman" w:cs="Times New Roman"/>
          <w:color w:val="auto"/>
          <w:sz w:val="18"/>
          <w:szCs w:val="18"/>
        </w:rPr>
        <w:t> : est l’indice du coût des transports au Cameroun le premier jour du mois précédent la date limite de remise des soumissions visée au RPAO du dossier d’appel d’offres.</w:t>
      </w:r>
    </w:p>
    <w:p w:rsidR="00543189" w:rsidRPr="00F336CE" w:rsidRDefault="00543189" w:rsidP="00543189">
      <w:pPr>
        <w:pStyle w:val="Default"/>
        <w:spacing w:before="120" w:after="120"/>
        <w:ind w:left="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Les paramètres de références sont ceux de la Commission de Constatation des Prix (Direction des Prix et de la Métrologie) ou ceux communiqués par l’Institut National de la Statistique au Maître d’Ouvrage.</w:t>
      </w:r>
    </w:p>
    <w:p w:rsidR="00543189" w:rsidRPr="00F336CE" w:rsidRDefault="00543189" w:rsidP="00543189">
      <w:pPr>
        <w:pStyle w:val="CM82"/>
        <w:spacing w:before="120" w:after="120"/>
        <w:jc w:val="both"/>
        <w:outlineLvl w:val="1"/>
        <w:rPr>
          <w:rFonts w:ascii="Times New Roman" w:hAnsi="Times New Roman" w:cs="Times New Roman"/>
          <w:sz w:val="18"/>
          <w:szCs w:val="18"/>
        </w:rPr>
      </w:pPr>
      <w:r w:rsidRPr="00F336CE">
        <w:rPr>
          <w:rFonts w:ascii="Times New Roman" w:hAnsi="Times New Roman" w:cs="Times New Roman"/>
          <w:b/>
          <w:bCs/>
          <w:sz w:val="18"/>
          <w:szCs w:val="18"/>
        </w:rPr>
        <w:t xml:space="preserve">Article 17 : Avance de démarrage </w:t>
      </w:r>
    </w:p>
    <w:p w:rsidR="00543189" w:rsidRPr="00F336CE" w:rsidRDefault="00543189" w:rsidP="00543189">
      <w:pPr>
        <w:pStyle w:val="CM81"/>
        <w:spacing w:before="120" w:after="120"/>
        <w:ind w:left="568" w:hanging="567"/>
        <w:jc w:val="both"/>
        <w:rPr>
          <w:rFonts w:ascii="Times New Roman" w:hAnsi="Times New Roman" w:cs="Times New Roman"/>
          <w:sz w:val="18"/>
          <w:szCs w:val="18"/>
        </w:rPr>
      </w:pPr>
      <w:r w:rsidRPr="00F336CE">
        <w:rPr>
          <w:rFonts w:ascii="Times New Roman" w:hAnsi="Times New Roman" w:cs="Times New Roman"/>
          <w:sz w:val="18"/>
          <w:szCs w:val="18"/>
        </w:rPr>
        <w:t xml:space="preserve">17.1. Une avance de démarrage pourra être consentie au Bureau de contrôle sur sa demande. Son montant sera au plus égal à 20% du montant TTC du marché. Elle sera cautionnée à cent pour cent (100%) par un établissement bancaire installé au Cameroun et agrée par le Ministre en charge des finances. La rédaction de  la caution sera conforme au modèle joint au DAO. </w:t>
      </w:r>
    </w:p>
    <w:p w:rsidR="00543189" w:rsidRPr="00F336CE" w:rsidRDefault="00543189" w:rsidP="00543189">
      <w:pPr>
        <w:spacing w:before="120" w:after="120"/>
        <w:ind w:left="624" w:hanging="624"/>
        <w:jc w:val="both"/>
        <w:rPr>
          <w:noProof/>
          <w:sz w:val="18"/>
          <w:szCs w:val="18"/>
        </w:rPr>
      </w:pPr>
      <w:r w:rsidRPr="00F336CE">
        <w:rPr>
          <w:sz w:val="18"/>
          <w:szCs w:val="18"/>
        </w:rPr>
        <w:t>17.2.</w:t>
      </w:r>
      <w:r w:rsidRPr="00F336CE">
        <w:rPr>
          <w:noProof/>
          <w:sz w:val="18"/>
          <w:szCs w:val="18"/>
        </w:rPr>
        <w:tab/>
        <w:t>L’avance de démarrage sera remboursée par prélèvement de cinquante pour-cent (50%) du montant des prestations de chaque décompte à partir du moment où les prestations effectuées dépassent quarante pour cent (40%) du montant du marché . Il doit être terminé au plus tard lorsque le montant des prestations atteint quatre vingt pour cent (80%) de la valeur du marché. En tout état de cause, le remboursement devra être terminé un (01) mois avant la date d’expiration du délai contractuel.</w:t>
      </w:r>
    </w:p>
    <w:p w:rsidR="003952D1" w:rsidRPr="00F336CE" w:rsidRDefault="003952D1" w:rsidP="003952D1">
      <w:pPr>
        <w:pStyle w:val="CM2"/>
        <w:spacing w:before="120" w:after="120" w:line="240" w:lineRule="auto"/>
        <w:jc w:val="both"/>
        <w:outlineLvl w:val="1"/>
        <w:rPr>
          <w:rFonts w:ascii="Times New Roman" w:hAnsi="Times New Roman" w:cs="Times New Roman"/>
          <w:b/>
          <w:sz w:val="18"/>
          <w:szCs w:val="18"/>
        </w:rPr>
      </w:pPr>
      <w:r w:rsidRPr="00F336CE">
        <w:rPr>
          <w:rFonts w:ascii="Times New Roman" w:hAnsi="Times New Roman" w:cs="Times New Roman"/>
          <w:b/>
          <w:sz w:val="18"/>
          <w:szCs w:val="18"/>
        </w:rPr>
        <w:t>Article 18 : Règlement des prestations</w:t>
      </w:r>
    </w:p>
    <w:p w:rsidR="003952D1" w:rsidRPr="00F336CE" w:rsidRDefault="003952D1" w:rsidP="003952D1">
      <w:pPr>
        <w:pStyle w:val="CM81"/>
        <w:spacing w:before="120" w:after="120"/>
        <w:rPr>
          <w:rFonts w:ascii="Times New Roman" w:hAnsi="Times New Roman" w:cs="Times New Roman"/>
          <w:b/>
          <w:sz w:val="18"/>
          <w:szCs w:val="18"/>
        </w:rPr>
      </w:pPr>
      <w:r w:rsidRPr="00F336CE">
        <w:rPr>
          <w:rFonts w:ascii="Times New Roman" w:hAnsi="Times New Roman" w:cs="Times New Roman"/>
          <w:b/>
          <w:sz w:val="18"/>
          <w:szCs w:val="18"/>
        </w:rPr>
        <w:t xml:space="preserve">18.1. Constatation des prestations de contrôle exécutées </w:t>
      </w:r>
    </w:p>
    <w:p w:rsidR="00C478A3" w:rsidRPr="00F336CE" w:rsidRDefault="00C478A3" w:rsidP="00B27C9D">
      <w:pPr>
        <w:pStyle w:val="CM2"/>
        <w:spacing w:after="120"/>
        <w:jc w:val="both"/>
        <w:rPr>
          <w:rFonts w:ascii="Times New Roman" w:hAnsi="Times New Roman" w:cs="Times New Roman"/>
          <w:color w:val="211E1E"/>
          <w:sz w:val="18"/>
          <w:szCs w:val="18"/>
        </w:rPr>
      </w:pPr>
      <w:r w:rsidRPr="00F336CE">
        <w:rPr>
          <w:rFonts w:ascii="Times New Roman" w:hAnsi="Times New Roman" w:cs="Times New Roman"/>
          <w:color w:val="211E1E"/>
          <w:sz w:val="18"/>
          <w:szCs w:val="18"/>
        </w:rPr>
        <w:t>Avant le 30 de cha</w:t>
      </w:r>
      <w:r w:rsidR="00F56A60" w:rsidRPr="00F336CE">
        <w:rPr>
          <w:rFonts w:ascii="Times New Roman" w:hAnsi="Times New Roman" w:cs="Times New Roman"/>
          <w:color w:val="211E1E"/>
          <w:sz w:val="18"/>
          <w:szCs w:val="18"/>
        </w:rPr>
        <w:t xml:space="preserve">que mois, le cocontractant et </w:t>
      </w:r>
      <w:r w:rsidR="00543189" w:rsidRPr="00F336CE">
        <w:rPr>
          <w:rFonts w:ascii="Times New Roman" w:hAnsi="Times New Roman" w:cs="Times New Roman"/>
          <w:color w:val="211E1E"/>
          <w:sz w:val="18"/>
          <w:szCs w:val="18"/>
        </w:rPr>
        <w:t>l’Ingénieur</w:t>
      </w:r>
      <w:r w:rsidRPr="00F336CE">
        <w:rPr>
          <w:rFonts w:ascii="Times New Roman" w:hAnsi="Times New Roman" w:cs="Times New Roman"/>
          <w:color w:val="211E1E"/>
          <w:sz w:val="18"/>
          <w:szCs w:val="18"/>
        </w:rPr>
        <w:t xml:space="preserve"> établissent un attachement </w:t>
      </w:r>
      <w:r w:rsidR="004D5354" w:rsidRPr="00F336CE">
        <w:rPr>
          <w:rFonts w:ascii="Times New Roman" w:hAnsi="Times New Roman" w:cs="Times New Roman"/>
          <w:color w:val="211E1E"/>
          <w:sz w:val="18"/>
          <w:szCs w:val="18"/>
        </w:rPr>
        <w:t>contradictoire</w:t>
      </w:r>
      <w:r w:rsidRPr="00F336CE">
        <w:rPr>
          <w:rFonts w:ascii="Times New Roman" w:hAnsi="Times New Roman" w:cs="Times New Roman"/>
          <w:color w:val="211E1E"/>
          <w:sz w:val="18"/>
          <w:szCs w:val="18"/>
        </w:rPr>
        <w:t xml:space="preserve"> qui récapitule et fixe les quantités réalisées et constatées pour chaque poste du bordereau au cours du mois et pouvant donner droit au paiement. </w:t>
      </w:r>
    </w:p>
    <w:p w:rsidR="00C478A3" w:rsidRPr="00F336CE" w:rsidRDefault="003952D1" w:rsidP="00B27C9D">
      <w:pPr>
        <w:pStyle w:val="CM98"/>
        <w:spacing w:after="120" w:line="263" w:lineRule="atLeast"/>
        <w:jc w:val="both"/>
        <w:rPr>
          <w:rFonts w:ascii="Times New Roman" w:hAnsi="Times New Roman" w:cs="Times New Roman"/>
          <w:b/>
          <w:color w:val="211E1E"/>
          <w:sz w:val="18"/>
          <w:szCs w:val="18"/>
        </w:rPr>
      </w:pPr>
      <w:r w:rsidRPr="00F336CE">
        <w:rPr>
          <w:rFonts w:ascii="Times New Roman" w:hAnsi="Times New Roman" w:cs="Times New Roman"/>
          <w:b/>
          <w:color w:val="211E1E"/>
          <w:sz w:val="18"/>
          <w:szCs w:val="18"/>
        </w:rPr>
        <w:t>18</w:t>
      </w:r>
      <w:r w:rsidR="00C478A3" w:rsidRPr="00F336CE">
        <w:rPr>
          <w:rFonts w:ascii="Times New Roman" w:hAnsi="Times New Roman" w:cs="Times New Roman"/>
          <w:b/>
          <w:color w:val="211E1E"/>
          <w:sz w:val="18"/>
          <w:szCs w:val="18"/>
        </w:rPr>
        <w:t xml:space="preserve">.2. Décompte mensuel </w:t>
      </w:r>
    </w:p>
    <w:p w:rsidR="00C478A3" w:rsidRPr="00F336CE" w:rsidRDefault="00C478A3" w:rsidP="00C478A3">
      <w:pPr>
        <w:pStyle w:val="CM98"/>
        <w:spacing w:line="263" w:lineRule="atLeast"/>
        <w:jc w:val="both"/>
        <w:rPr>
          <w:rFonts w:ascii="Times New Roman" w:hAnsi="Times New Roman" w:cs="Times New Roman"/>
          <w:color w:val="211E1E"/>
          <w:sz w:val="18"/>
          <w:szCs w:val="18"/>
        </w:rPr>
      </w:pPr>
      <w:r w:rsidRPr="00F336CE">
        <w:rPr>
          <w:rFonts w:ascii="Times New Roman" w:hAnsi="Times New Roman" w:cs="Times New Roman"/>
          <w:color w:val="211E1E"/>
          <w:sz w:val="18"/>
          <w:szCs w:val="18"/>
        </w:rPr>
        <w:t xml:space="preserve">Au plus tard le cinq (5) du mois suivant le mois des prestations, le cocontractant remettra en </w:t>
      </w:r>
      <w:r w:rsidR="00AE5965" w:rsidRPr="00F336CE">
        <w:rPr>
          <w:rFonts w:ascii="Times New Roman" w:hAnsi="Times New Roman" w:cs="Times New Roman"/>
          <w:color w:val="211E1E"/>
          <w:sz w:val="18"/>
          <w:szCs w:val="18"/>
        </w:rPr>
        <w:t>dix</w:t>
      </w:r>
      <w:r w:rsidRPr="00F336CE">
        <w:rPr>
          <w:rFonts w:ascii="Times New Roman" w:hAnsi="Times New Roman" w:cs="Times New Roman"/>
          <w:color w:val="211E1E"/>
          <w:sz w:val="18"/>
          <w:szCs w:val="18"/>
        </w:rPr>
        <w:t xml:space="preserve"> (</w:t>
      </w:r>
      <w:r w:rsidR="00AE5965" w:rsidRPr="00F336CE">
        <w:rPr>
          <w:rFonts w:ascii="Times New Roman" w:hAnsi="Times New Roman" w:cs="Times New Roman"/>
          <w:color w:val="211E1E"/>
          <w:sz w:val="18"/>
          <w:szCs w:val="18"/>
        </w:rPr>
        <w:t>10</w:t>
      </w:r>
      <w:r w:rsidRPr="00F336CE">
        <w:rPr>
          <w:rFonts w:ascii="Times New Roman" w:hAnsi="Times New Roman" w:cs="Times New Roman"/>
          <w:color w:val="211E1E"/>
          <w:sz w:val="18"/>
          <w:szCs w:val="18"/>
        </w:rPr>
        <w:t xml:space="preserve">) exemplaires </w:t>
      </w:r>
      <w:r w:rsidR="00F56A60" w:rsidRPr="00F336CE">
        <w:rPr>
          <w:rFonts w:ascii="Times New Roman" w:hAnsi="Times New Roman" w:cs="Times New Roman"/>
          <w:color w:val="211E1E"/>
          <w:sz w:val="18"/>
          <w:szCs w:val="18"/>
        </w:rPr>
        <w:t xml:space="preserve">à </w:t>
      </w:r>
      <w:r w:rsidR="00543189" w:rsidRPr="00F336CE">
        <w:rPr>
          <w:rFonts w:ascii="Times New Roman" w:hAnsi="Times New Roman" w:cs="Times New Roman"/>
          <w:color w:val="211E1E"/>
          <w:sz w:val="18"/>
          <w:szCs w:val="18"/>
        </w:rPr>
        <w:t>l’ingénieur</w:t>
      </w:r>
      <w:r w:rsidRPr="00F336CE">
        <w:rPr>
          <w:rFonts w:ascii="Times New Roman" w:hAnsi="Times New Roman" w:cs="Times New Roman"/>
          <w:color w:val="211E1E"/>
          <w:sz w:val="18"/>
          <w:szCs w:val="18"/>
        </w:rPr>
        <w:t>, deux projets de décompte provisoire mensuel (un décompte hors TVA et un décompte du montant des taxes), selon le modèle agréé et établissant le montant total des sommes auxquelles il peut prétendre du fait de l’</w:t>
      </w:r>
      <w:r w:rsidR="004D5354" w:rsidRPr="00F336CE">
        <w:rPr>
          <w:rFonts w:ascii="Times New Roman" w:hAnsi="Times New Roman" w:cs="Times New Roman"/>
          <w:color w:val="211E1E"/>
          <w:sz w:val="18"/>
          <w:szCs w:val="18"/>
        </w:rPr>
        <w:t>exécution</w:t>
      </w:r>
      <w:r w:rsidRPr="00F336CE">
        <w:rPr>
          <w:rFonts w:ascii="Times New Roman" w:hAnsi="Times New Roman" w:cs="Times New Roman"/>
          <w:color w:val="211E1E"/>
          <w:sz w:val="18"/>
          <w:szCs w:val="18"/>
        </w:rPr>
        <w:t xml:space="preserve"> du marché, depuis le début de celui-ci. </w:t>
      </w:r>
    </w:p>
    <w:p w:rsidR="005C1C30" w:rsidRPr="00F336CE" w:rsidRDefault="00C478A3" w:rsidP="00C478A3">
      <w:pPr>
        <w:pStyle w:val="CM98"/>
        <w:spacing w:line="263" w:lineRule="atLeast"/>
        <w:jc w:val="both"/>
        <w:rPr>
          <w:rFonts w:ascii="Times New Roman" w:hAnsi="Times New Roman" w:cs="Times New Roman"/>
          <w:sz w:val="18"/>
          <w:szCs w:val="18"/>
        </w:rPr>
      </w:pPr>
      <w:r w:rsidRPr="00F336CE">
        <w:rPr>
          <w:rFonts w:ascii="Times New Roman" w:hAnsi="Times New Roman" w:cs="Times New Roman"/>
          <w:sz w:val="18"/>
          <w:szCs w:val="18"/>
        </w:rPr>
        <w:t xml:space="preserve">Seul le décompte hors TVA sera réglé au cocontractant. </w:t>
      </w:r>
    </w:p>
    <w:p w:rsidR="00C478A3" w:rsidRPr="00F336CE" w:rsidRDefault="00C478A3" w:rsidP="00C478A3">
      <w:pPr>
        <w:pStyle w:val="CM98"/>
        <w:spacing w:line="263" w:lineRule="atLeast"/>
        <w:jc w:val="both"/>
        <w:rPr>
          <w:rFonts w:ascii="Times New Roman" w:hAnsi="Times New Roman" w:cs="Times New Roman"/>
          <w:color w:val="211E1E"/>
          <w:sz w:val="18"/>
          <w:szCs w:val="18"/>
        </w:rPr>
      </w:pPr>
      <w:r w:rsidRPr="00F336CE">
        <w:rPr>
          <w:rFonts w:ascii="Times New Roman" w:hAnsi="Times New Roman" w:cs="Times New Roman"/>
          <w:color w:val="211E1E"/>
          <w:sz w:val="18"/>
          <w:szCs w:val="18"/>
        </w:rPr>
        <w:t xml:space="preserve">Le montant HTVA de l’acompte à payer au  cocontractant sera mandaté comme suit : </w:t>
      </w:r>
    </w:p>
    <w:p w:rsidR="00C478A3" w:rsidRPr="00F336CE" w:rsidRDefault="005C1C30" w:rsidP="00C478A3">
      <w:pPr>
        <w:pStyle w:val="CM98"/>
        <w:spacing w:line="266" w:lineRule="atLeast"/>
        <w:ind w:left="228" w:right="998" w:hanging="227"/>
        <w:jc w:val="both"/>
        <w:rPr>
          <w:rFonts w:ascii="Times New Roman" w:hAnsi="Times New Roman" w:cs="Times New Roman"/>
          <w:color w:val="211E1E"/>
          <w:sz w:val="18"/>
          <w:szCs w:val="18"/>
        </w:rPr>
      </w:pPr>
      <w:r w:rsidRPr="00F336CE">
        <w:rPr>
          <w:rFonts w:ascii="Times New Roman" w:hAnsi="Times New Roman" w:cs="Times New Roman"/>
          <w:color w:val="211E1E"/>
          <w:sz w:val="18"/>
          <w:szCs w:val="18"/>
        </w:rPr>
        <w:t>-97.8</w:t>
      </w:r>
      <w:r w:rsidR="00C478A3" w:rsidRPr="00F336CE">
        <w:rPr>
          <w:rFonts w:ascii="Times New Roman" w:hAnsi="Times New Roman" w:cs="Times New Roman"/>
          <w:color w:val="211E1E"/>
          <w:sz w:val="18"/>
          <w:szCs w:val="18"/>
        </w:rPr>
        <w:t xml:space="preserve">% </w:t>
      </w:r>
      <w:r w:rsidRPr="00F336CE">
        <w:rPr>
          <w:rFonts w:ascii="Times New Roman" w:hAnsi="Times New Roman" w:cs="Times New Roman"/>
          <w:color w:val="211E1E"/>
          <w:sz w:val="18"/>
          <w:szCs w:val="18"/>
        </w:rPr>
        <w:t xml:space="preserve">ou 94.5% </w:t>
      </w:r>
      <w:r w:rsidR="00C478A3" w:rsidRPr="00F336CE">
        <w:rPr>
          <w:rFonts w:ascii="Times New Roman" w:hAnsi="Times New Roman" w:cs="Times New Roman"/>
          <w:color w:val="211E1E"/>
          <w:sz w:val="18"/>
          <w:szCs w:val="18"/>
        </w:rPr>
        <w:t xml:space="preserve">versé directement au compte du cocontractant; </w:t>
      </w:r>
    </w:p>
    <w:p w:rsidR="00C478A3" w:rsidRPr="00F336CE" w:rsidRDefault="005C1C30" w:rsidP="00C478A3">
      <w:pPr>
        <w:pStyle w:val="CM98"/>
        <w:spacing w:line="266" w:lineRule="atLeast"/>
        <w:ind w:left="228" w:hanging="227"/>
        <w:jc w:val="both"/>
        <w:rPr>
          <w:rFonts w:ascii="Times New Roman" w:hAnsi="Times New Roman" w:cs="Times New Roman"/>
          <w:color w:val="211E1E"/>
          <w:sz w:val="18"/>
          <w:szCs w:val="18"/>
        </w:rPr>
      </w:pPr>
      <w:r w:rsidRPr="00F336CE">
        <w:rPr>
          <w:rFonts w:ascii="Times New Roman" w:hAnsi="Times New Roman" w:cs="Times New Roman"/>
          <w:color w:val="211E1E"/>
          <w:sz w:val="18"/>
          <w:szCs w:val="18"/>
        </w:rPr>
        <w:t>-2.2</w:t>
      </w:r>
      <w:r w:rsidR="00C478A3" w:rsidRPr="00F336CE">
        <w:rPr>
          <w:rFonts w:ascii="Times New Roman" w:hAnsi="Times New Roman" w:cs="Times New Roman"/>
          <w:color w:val="211E1E"/>
          <w:sz w:val="18"/>
          <w:szCs w:val="18"/>
        </w:rPr>
        <w:t>%</w:t>
      </w:r>
      <w:r w:rsidRPr="00F336CE">
        <w:rPr>
          <w:rFonts w:ascii="Times New Roman" w:hAnsi="Times New Roman" w:cs="Times New Roman"/>
          <w:color w:val="211E1E"/>
          <w:sz w:val="18"/>
          <w:szCs w:val="18"/>
        </w:rPr>
        <w:t xml:space="preserve"> ou 5.5%</w:t>
      </w:r>
      <w:r w:rsidR="00C478A3" w:rsidRPr="00F336CE">
        <w:rPr>
          <w:rFonts w:ascii="Times New Roman" w:hAnsi="Times New Roman" w:cs="Times New Roman"/>
          <w:color w:val="211E1E"/>
          <w:sz w:val="18"/>
          <w:szCs w:val="18"/>
        </w:rPr>
        <w:t xml:space="preserve"> versé au trésor public au titre de l’AIR dû par le cocontractant. </w:t>
      </w:r>
    </w:p>
    <w:p w:rsidR="00715B14" w:rsidRPr="00F336CE" w:rsidRDefault="00715B14" w:rsidP="00715B14">
      <w:pPr>
        <w:jc w:val="both"/>
        <w:rPr>
          <w:sz w:val="18"/>
          <w:szCs w:val="18"/>
        </w:rPr>
      </w:pPr>
      <w:r w:rsidRPr="00F336CE">
        <w:rPr>
          <w:sz w:val="18"/>
          <w:szCs w:val="18"/>
        </w:rPr>
        <w:t xml:space="preserve">L’Ingénieur dispose de </w:t>
      </w:r>
      <w:r w:rsidR="00543189" w:rsidRPr="00F336CE">
        <w:rPr>
          <w:color w:val="211E1E"/>
          <w:sz w:val="18"/>
          <w:szCs w:val="18"/>
        </w:rPr>
        <w:t xml:space="preserve">sept (07) </w:t>
      </w:r>
      <w:r w:rsidRPr="00F336CE">
        <w:rPr>
          <w:sz w:val="18"/>
          <w:szCs w:val="18"/>
        </w:rPr>
        <w:t xml:space="preserve">jours pour le transmettre au chef de service du Marché. Celui – ci devra transmettre les décomptes </w:t>
      </w:r>
      <w:r w:rsidR="005C1C30" w:rsidRPr="00F336CE">
        <w:rPr>
          <w:sz w:val="18"/>
          <w:szCs w:val="18"/>
        </w:rPr>
        <w:t>au maitre d’</w:t>
      </w:r>
      <w:proofErr w:type="spellStart"/>
      <w:r w:rsidR="005C1C30" w:rsidRPr="00F336CE">
        <w:rPr>
          <w:sz w:val="18"/>
          <w:szCs w:val="18"/>
        </w:rPr>
        <w:t>ouvrage</w:t>
      </w:r>
      <w:r w:rsidRPr="00F336CE">
        <w:rPr>
          <w:sz w:val="18"/>
          <w:szCs w:val="18"/>
        </w:rPr>
        <w:t>dans</w:t>
      </w:r>
      <w:proofErr w:type="spellEnd"/>
      <w:r w:rsidRPr="00F336CE">
        <w:rPr>
          <w:sz w:val="18"/>
          <w:szCs w:val="18"/>
        </w:rPr>
        <w:t xml:space="preserve"> un délai </w:t>
      </w:r>
      <w:r w:rsidR="00CD2AA2" w:rsidRPr="00F336CE">
        <w:rPr>
          <w:sz w:val="18"/>
          <w:szCs w:val="18"/>
        </w:rPr>
        <w:t>maximum</w:t>
      </w:r>
      <w:r w:rsidRPr="00F336CE">
        <w:rPr>
          <w:sz w:val="18"/>
          <w:szCs w:val="18"/>
        </w:rPr>
        <w:t xml:space="preserve"> de sept (07) jours et retourner une copie à l’Ingénieur et au </w:t>
      </w:r>
      <w:r w:rsidR="003952D1" w:rsidRPr="00F336CE">
        <w:rPr>
          <w:sz w:val="18"/>
          <w:szCs w:val="18"/>
        </w:rPr>
        <w:t>Cocontractant</w:t>
      </w:r>
      <w:r w:rsidRPr="00F336CE">
        <w:rPr>
          <w:sz w:val="18"/>
          <w:szCs w:val="18"/>
        </w:rPr>
        <w:t xml:space="preserve"> pour ventilation.</w:t>
      </w:r>
    </w:p>
    <w:p w:rsidR="00715B14" w:rsidRPr="00F336CE" w:rsidRDefault="00715B14" w:rsidP="00715B14">
      <w:pPr>
        <w:jc w:val="both"/>
        <w:rPr>
          <w:color w:val="211E1E"/>
          <w:sz w:val="18"/>
          <w:szCs w:val="18"/>
        </w:rPr>
      </w:pPr>
    </w:p>
    <w:p w:rsidR="001D0A26" w:rsidRDefault="00C478A3" w:rsidP="001D0A26">
      <w:pPr>
        <w:pStyle w:val="CM99"/>
        <w:spacing w:line="263" w:lineRule="atLeast"/>
        <w:jc w:val="both"/>
        <w:rPr>
          <w:rFonts w:ascii="Times New Roman" w:hAnsi="Times New Roman" w:cs="Times New Roman"/>
          <w:color w:val="211E1E"/>
          <w:sz w:val="18"/>
          <w:szCs w:val="18"/>
        </w:rPr>
      </w:pPr>
      <w:r w:rsidRPr="00F336CE">
        <w:rPr>
          <w:rFonts w:ascii="Times New Roman" w:hAnsi="Times New Roman" w:cs="Times New Roman"/>
          <w:color w:val="211E1E"/>
          <w:sz w:val="18"/>
          <w:szCs w:val="18"/>
        </w:rPr>
        <w:t xml:space="preserve">Une copie du décompte corrigé est retournée au  cocontractant le cas échéant. </w:t>
      </w:r>
    </w:p>
    <w:p w:rsidR="00C478A3" w:rsidRPr="001D0A26" w:rsidRDefault="003952D1" w:rsidP="001D0A26">
      <w:pPr>
        <w:pStyle w:val="CM99"/>
        <w:spacing w:line="263" w:lineRule="atLeast"/>
        <w:jc w:val="both"/>
        <w:rPr>
          <w:rFonts w:ascii="Times New Roman" w:hAnsi="Times New Roman" w:cs="Times New Roman"/>
          <w:color w:val="211E1E"/>
          <w:sz w:val="18"/>
          <w:szCs w:val="18"/>
        </w:rPr>
      </w:pPr>
      <w:r w:rsidRPr="00F336CE">
        <w:rPr>
          <w:rFonts w:ascii="Times New Roman" w:hAnsi="Times New Roman" w:cs="Times New Roman"/>
          <w:b/>
          <w:color w:val="211E1E"/>
          <w:sz w:val="18"/>
          <w:szCs w:val="18"/>
        </w:rPr>
        <w:t>18</w:t>
      </w:r>
      <w:r w:rsidR="00C478A3" w:rsidRPr="00F336CE">
        <w:rPr>
          <w:rFonts w:ascii="Times New Roman" w:hAnsi="Times New Roman" w:cs="Times New Roman"/>
          <w:b/>
          <w:color w:val="211E1E"/>
          <w:sz w:val="18"/>
          <w:szCs w:val="18"/>
        </w:rPr>
        <w:t xml:space="preserve">.3. Décompte d’avance de démarrage (le cas échéant). </w:t>
      </w:r>
    </w:p>
    <w:p w:rsidR="003952D1" w:rsidRPr="00F336CE" w:rsidRDefault="003952D1" w:rsidP="003952D1">
      <w:pPr>
        <w:pStyle w:val="CM81"/>
        <w:spacing w:before="120" w:after="120"/>
        <w:jc w:val="both"/>
        <w:rPr>
          <w:rFonts w:ascii="Times New Roman" w:hAnsi="Times New Roman" w:cs="Times New Roman"/>
          <w:color w:val="211E1E"/>
          <w:sz w:val="18"/>
          <w:szCs w:val="18"/>
        </w:rPr>
      </w:pPr>
      <w:r w:rsidRPr="00F336CE">
        <w:rPr>
          <w:rFonts w:ascii="Times New Roman" w:hAnsi="Times New Roman" w:cs="Times New Roman"/>
          <w:color w:val="211E1E"/>
          <w:sz w:val="18"/>
          <w:szCs w:val="18"/>
        </w:rPr>
        <w:lastRenderedPageBreak/>
        <w:t>Il sera établi un décompte d’avance de démarrage au profit du cocontractant à sa demande.</w:t>
      </w:r>
    </w:p>
    <w:p w:rsidR="00C2731D" w:rsidRPr="00F336CE" w:rsidRDefault="00C2731D" w:rsidP="00C2731D">
      <w:pPr>
        <w:pStyle w:val="CM82"/>
        <w:spacing w:before="120" w:after="120"/>
        <w:jc w:val="both"/>
        <w:outlineLvl w:val="1"/>
        <w:rPr>
          <w:rFonts w:ascii="Times New Roman" w:hAnsi="Times New Roman" w:cs="Times New Roman"/>
          <w:sz w:val="18"/>
          <w:szCs w:val="18"/>
        </w:rPr>
      </w:pPr>
      <w:r w:rsidRPr="00F336CE">
        <w:rPr>
          <w:rFonts w:ascii="Times New Roman" w:hAnsi="Times New Roman" w:cs="Times New Roman"/>
          <w:b/>
          <w:bCs/>
          <w:sz w:val="18"/>
          <w:szCs w:val="18"/>
        </w:rPr>
        <w:t xml:space="preserve">Article 19 : Intérêts moratoires </w:t>
      </w:r>
    </w:p>
    <w:p w:rsidR="00C478A3" w:rsidRPr="00F336CE" w:rsidRDefault="00C478A3" w:rsidP="00C478A3">
      <w:pPr>
        <w:pStyle w:val="CM2"/>
        <w:jc w:val="both"/>
        <w:rPr>
          <w:rFonts w:ascii="Times New Roman" w:hAnsi="Times New Roman" w:cs="Times New Roman"/>
          <w:color w:val="211E1E"/>
          <w:sz w:val="18"/>
          <w:szCs w:val="18"/>
        </w:rPr>
      </w:pPr>
      <w:r w:rsidRPr="00F336CE">
        <w:rPr>
          <w:rFonts w:ascii="Times New Roman" w:hAnsi="Times New Roman" w:cs="Times New Roman"/>
          <w:color w:val="211E1E"/>
          <w:sz w:val="18"/>
          <w:szCs w:val="18"/>
        </w:rPr>
        <w:t xml:space="preserve">Les intérêts moratoires éventuels sont payés par état des sommes dues conformément à l’article 88 du décret n° 2004/275 du 24 Septembre 2004 portant Code des Marchés Publics. </w:t>
      </w:r>
    </w:p>
    <w:p w:rsidR="00C478A3" w:rsidRPr="00F336CE" w:rsidRDefault="00C478A3" w:rsidP="00C478A3">
      <w:pPr>
        <w:pStyle w:val="Default"/>
        <w:jc w:val="right"/>
        <w:rPr>
          <w:rFonts w:ascii="Times New Roman" w:hAnsi="Times New Roman" w:cs="Times New Roman"/>
          <w:color w:val="211E1E"/>
          <w:sz w:val="18"/>
          <w:szCs w:val="18"/>
        </w:rPr>
      </w:pPr>
    </w:p>
    <w:p w:rsidR="00C478A3" w:rsidRPr="00F336CE" w:rsidRDefault="00C478A3" w:rsidP="00C478A3">
      <w:pPr>
        <w:pStyle w:val="CM98"/>
        <w:spacing w:line="266" w:lineRule="atLeast"/>
        <w:ind w:left="1248" w:hanging="1247"/>
        <w:outlineLvl w:val="1"/>
        <w:rPr>
          <w:rFonts w:ascii="Times New Roman" w:hAnsi="Times New Roman" w:cs="Times New Roman"/>
          <w:color w:val="211E1E"/>
          <w:sz w:val="18"/>
          <w:szCs w:val="18"/>
        </w:rPr>
      </w:pPr>
      <w:bookmarkStart w:id="17" w:name="_Toc188764655"/>
      <w:r w:rsidRPr="00F336CE">
        <w:rPr>
          <w:rFonts w:ascii="Times New Roman" w:hAnsi="Times New Roman" w:cs="Times New Roman"/>
          <w:b/>
          <w:bCs/>
          <w:color w:val="211E1E"/>
          <w:sz w:val="18"/>
          <w:szCs w:val="18"/>
        </w:rPr>
        <w:t>Article 2</w:t>
      </w:r>
      <w:r w:rsidR="000E04DF" w:rsidRPr="00F336CE">
        <w:rPr>
          <w:rFonts w:ascii="Times New Roman" w:hAnsi="Times New Roman" w:cs="Times New Roman"/>
          <w:b/>
          <w:bCs/>
          <w:color w:val="211E1E"/>
          <w:sz w:val="18"/>
          <w:szCs w:val="18"/>
        </w:rPr>
        <w:t>0</w:t>
      </w:r>
      <w:r w:rsidRPr="00F336CE">
        <w:rPr>
          <w:rFonts w:ascii="Times New Roman" w:hAnsi="Times New Roman" w:cs="Times New Roman"/>
          <w:b/>
          <w:bCs/>
          <w:color w:val="211E1E"/>
          <w:sz w:val="18"/>
          <w:szCs w:val="18"/>
        </w:rPr>
        <w:t xml:space="preserve"> : Pénalités </w:t>
      </w:r>
      <w:bookmarkEnd w:id="17"/>
    </w:p>
    <w:p w:rsidR="000E04DF" w:rsidRPr="00F336CE" w:rsidRDefault="00C2731D" w:rsidP="000E04DF">
      <w:pPr>
        <w:jc w:val="both"/>
        <w:rPr>
          <w:b/>
          <w:sz w:val="18"/>
          <w:szCs w:val="18"/>
        </w:rPr>
      </w:pPr>
      <w:r w:rsidRPr="00F336CE">
        <w:rPr>
          <w:b/>
          <w:sz w:val="18"/>
          <w:szCs w:val="18"/>
        </w:rPr>
        <w:t>20</w:t>
      </w:r>
      <w:r w:rsidR="000E04DF" w:rsidRPr="00F336CE">
        <w:rPr>
          <w:b/>
          <w:sz w:val="18"/>
          <w:szCs w:val="18"/>
        </w:rPr>
        <w:t>.1  Pénalités de retard :</w:t>
      </w:r>
    </w:p>
    <w:p w:rsidR="000E04DF" w:rsidRPr="00F336CE" w:rsidRDefault="000E04DF" w:rsidP="000E04DF">
      <w:pPr>
        <w:ind w:firstLine="708"/>
        <w:jc w:val="both"/>
        <w:rPr>
          <w:sz w:val="18"/>
          <w:szCs w:val="18"/>
        </w:rPr>
      </w:pPr>
      <w:r w:rsidRPr="00F336CE">
        <w:rPr>
          <w:sz w:val="18"/>
          <w:szCs w:val="18"/>
        </w:rPr>
        <w:t xml:space="preserve">Le Bureau de contrôle sera passible d'une pénalité de </w:t>
      </w:r>
      <w:smartTag w:uri="urn:schemas-microsoft-com:office:smarttags" w:element="metricconverter">
        <w:smartTagPr>
          <w:attr w:name="ProductID" w:val="50 000 F"/>
        </w:smartTagPr>
        <w:r w:rsidRPr="00F336CE">
          <w:rPr>
            <w:sz w:val="18"/>
            <w:szCs w:val="18"/>
          </w:rPr>
          <w:t>50 000 F</w:t>
        </w:r>
      </w:smartTag>
      <w:r w:rsidRPr="00F336CE">
        <w:rPr>
          <w:sz w:val="18"/>
          <w:szCs w:val="18"/>
        </w:rPr>
        <w:t xml:space="preserve"> CFA par jour calendaire de retard dans la remise de tous les documents contractuels prévus au titre de son contrat, et notamment en ce qui concerne les points suivants:</w:t>
      </w:r>
    </w:p>
    <w:p w:rsidR="000E04DF" w:rsidRPr="00F336CE" w:rsidRDefault="000E04DF" w:rsidP="000E04DF">
      <w:pPr>
        <w:ind w:firstLine="708"/>
        <w:jc w:val="both"/>
        <w:rPr>
          <w:sz w:val="18"/>
          <w:szCs w:val="18"/>
        </w:rPr>
      </w:pPr>
    </w:p>
    <w:p w:rsidR="000E04DF" w:rsidRPr="00F336CE" w:rsidRDefault="000E04DF" w:rsidP="003D6EC4">
      <w:pPr>
        <w:numPr>
          <w:ilvl w:val="0"/>
          <w:numId w:val="46"/>
        </w:numPr>
        <w:tabs>
          <w:tab w:val="clear" w:pos="1211"/>
          <w:tab w:val="num" w:pos="1068"/>
        </w:tabs>
        <w:ind w:left="1068"/>
        <w:jc w:val="both"/>
        <w:rPr>
          <w:sz w:val="18"/>
          <w:szCs w:val="18"/>
        </w:rPr>
      </w:pPr>
      <w:r w:rsidRPr="00F336CE">
        <w:rPr>
          <w:sz w:val="18"/>
          <w:szCs w:val="18"/>
        </w:rPr>
        <w:t xml:space="preserve">Remise des rapports périodiques dans un délai  supérieur à 15 jours après la fin de la période couvrant le rapport; </w:t>
      </w:r>
    </w:p>
    <w:p w:rsidR="000E04DF" w:rsidRPr="00F336CE" w:rsidRDefault="000E04DF" w:rsidP="003D6EC4">
      <w:pPr>
        <w:numPr>
          <w:ilvl w:val="0"/>
          <w:numId w:val="46"/>
        </w:numPr>
        <w:tabs>
          <w:tab w:val="clear" w:pos="1211"/>
          <w:tab w:val="num" w:pos="1068"/>
        </w:tabs>
        <w:ind w:left="1068"/>
        <w:jc w:val="both"/>
        <w:rPr>
          <w:b/>
          <w:sz w:val="18"/>
          <w:szCs w:val="18"/>
        </w:rPr>
      </w:pPr>
      <w:r w:rsidRPr="00F336CE">
        <w:rPr>
          <w:sz w:val="18"/>
          <w:szCs w:val="18"/>
        </w:rPr>
        <w:t xml:space="preserve">Remise sous 15 jours après la notification d'attribution d'une attestation de domiciliation du Bureau de contrôle, à proximité du lieu des travaux (art </w:t>
      </w:r>
      <w:r w:rsidR="00C2731D" w:rsidRPr="00F336CE">
        <w:rPr>
          <w:sz w:val="18"/>
          <w:szCs w:val="18"/>
        </w:rPr>
        <w:t>7</w:t>
      </w:r>
      <w:r w:rsidRPr="00F336CE">
        <w:rPr>
          <w:sz w:val="18"/>
          <w:szCs w:val="18"/>
        </w:rPr>
        <w:t xml:space="preserve"> C.C.A.P.);</w:t>
      </w:r>
    </w:p>
    <w:p w:rsidR="000E04DF" w:rsidRPr="00F336CE" w:rsidRDefault="000E04DF" w:rsidP="003D6EC4">
      <w:pPr>
        <w:numPr>
          <w:ilvl w:val="0"/>
          <w:numId w:val="46"/>
        </w:numPr>
        <w:tabs>
          <w:tab w:val="clear" w:pos="1211"/>
          <w:tab w:val="num" w:pos="1068"/>
        </w:tabs>
        <w:ind w:left="1068"/>
        <w:jc w:val="both"/>
        <w:rPr>
          <w:b/>
          <w:sz w:val="18"/>
          <w:szCs w:val="18"/>
        </w:rPr>
      </w:pPr>
      <w:r w:rsidRPr="00F336CE">
        <w:rPr>
          <w:sz w:val="18"/>
          <w:szCs w:val="18"/>
        </w:rPr>
        <w:t xml:space="preserve">Ventilation à tous les destinataires </w:t>
      </w:r>
      <w:proofErr w:type="spellStart"/>
      <w:r w:rsidRPr="00F336CE">
        <w:rPr>
          <w:sz w:val="18"/>
          <w:szCs w:val="18"/>
        </w:rPr>
        <w:t>au delà</w:t>
      </w:r>
      <w:proofErr w:type="spellEnd"/>
      <w:r w:rsidRPr="00F336CE">
        <w:rPr>
          <w:sz w:val="18"/>
          <w:szCs w:val="18"/>
        </w:rPr>
        <w:t xml:space="preserve"> de cinq (05) jours, des décomptes des travaux à compter de leur signature par l’entreprise.</w:t>
      </w:r>
    </w:p>
    <w:p w:rsidR="000E04DF" w:rsidRPr="00F336CE" w:rsidRDefault="000E04DF" w:rsidP="000E04DF">
      <w:pPr>
        <w:jc w:val="both"/>
        <w:rPr>
          <w:b/>
          <w:sz w:val="18"/>
          <w:szCs w:val="18"/>
        </w:rPr>
      </w:pPr>
    </w:p>
    <w:p w:rsidR="000E04DF" w:rsidRPr="00F336CE" w:rsidRDefault="00C2731D" w:rsidP="00C2731D">
      <w:pPr>
        <w:tabs>
          <w:tab w:val="left" w:pos="567"/>
        </w:tabs>
        <w:jc w:val="both"/>
        <w:rPr>
          <w:b/>
          <w:sz w:val="18"/>
          <w:szCs w:val="18"/>
        </w:rPr>
      </w:pPr>
      <w:r w:rsidRPr="00F336CE">
        <w:rPr>
          <w:b/>
          <w:sz w:val="18"/>
          <w:szCs w:val="18"/>
        </w:rPr>
        <w:t>20.2</w:t>
      </w:r>
      <w:r w:rsidR="000E04DF" w:rsidRPr="00F336CE">
        <w:rPr>
          <w:b/>
          <w:sz w:val="18"/>
          <w:szCs w:val="18"/>
        </w:rPr>
        <w:t xml:space="preserve">  Pénalités pour défaut d'exécution</w:t>
      </w:r>
    </w:p>
    <w:p w:rsidR="000E04DF" w:rsidRPr="00F336CE" w:rsidRDefault="000E04DF" w:rsidP="000E04DF">
      <w:pPr>
        <w:jc w:val="both"/>
        <w:rPr>
          <w:b/>
          <w:sz w:val="18"/>
          <w:szCs w:val="18"/>
        </w:rPr>
      </w:pPr>
    </w:p>
    <w:p w:rsidR="000E04DF" w:rsidRPr="00F336CE" w:rsidRDefault="000E04DF" w:rsidP="000E04DF">
      <w:pPr>
        <w:ind w:left="709"/>
        <w:jc w:val="both"/>
        <w:rPr>
          <w:sz w:val="18"/>
          <w:szCs w:val="18"/>
        </w:rPr>
      </w:pPr>
      <w:r w:rsidRPr="00F336CE">
        <w:rPr>
          <w:sz w:val="18"/>
          <w:szCs w:val="18"/>
        </w:rPr>
        <w:t>Sont entendus en particulier par défauts d'exécution:</w:t>
      </w:r>
    </w:p>
    <w:p w:rsidR="000E04DF" w:rsidRPr="00F336CE" w:rsidRDefault="000E04DF" w:rsidP="000E04DF">
      <w:pPr>
        <w:ind w:left="709"/>
        <w:jc w:val="both"/>
        <w:rPr>
          <w:color w:val="FF0000"/>
          <w:sz w:val="18"/>
          <w:szCs w:val="18"/>
        </w:rPr>
      </w:pPr>
    </w:p>
    <w:p w:rsidR="000E04DF" w:rsidRPr="00F336CE" w:rsidRDefault="000E04DF" w:rsidP="003D6EC4">
      <w:pPr>
        <w:numPr>
          <w:ilvl w:val="0"/>
          <w:numId w:val="48"/>
        </w:numPr>
        <w:jc w:val="both"/>
        <w:rPr>
          <w:sz w:val="18"/>
          <w:szCs w:val="18"/>
        </w:rPr>
      </w:pPr>
      <w:r w:rsidRPr="00F336CE">
        <w:rPr>
          <w:sz w:val="18"/>
          <w:szCs w:val="18"/>
        </w:rPr>
        <w:t xml:space="preserve">Tout manque de réaction supérieur à 8 jours par rapport à la date effective où le problème est apparu sur le chantier, les P.V. de réunion de chantier pouvant faire foi en cas de litige au même titre que le journal de chantier. Le Bureau de contrôle sera passible d'une pénalité de 1/2000 </w:t>
      </w:r>
      <w:proofErr w:type="spellStart"/>
      <w:r w:rsidRPr="00F336CE">
        <w:rPr>
          <w:sz w:val="18"/>
          <w:szCs w:val="18"/>
        </w:rPr>
        <w:t>ème</w:t>
      </w:r>
      <w:proofErr w:type="spellEnd"/>
      <w:r w:rsidRPr="00F336CE">
        <w:rPr>
          <w:sz w:val="18"/>
          <w:szCs w:val="18"/>
        </w:rPr>
        <w:t xml:space="preserve"> de son contrat par jour de retard constaté par l'administration dans l'application des obligations dues au titre de son contrat.</w:t>
      </w:r>
    </w:p>
    <w:p w:rsidR="000E04DF" w:rsidRPr="00F336CE" w:rsidRDefault="000E04DF" w:rsidP="000E04DF">
      <w:pPr>
        <w:ind w:left="711" w:hanging="2"/>
        <w:jc w:val="both"/>
        <w:rPr>
          <w:sz w:val="18"/>
          <w:szCs w:val="18"/>
        </w:rPr>
      </w:pPr>
      <w:r w:rsidRPr="00F336CE">
        <w:rPr>
          <w:sz w:val="18"/>
          <w:szCs w:val="18"/>
        </w:rPr>
        <w:t>Sont notamment concernées, toutes les prises de décisions et tâches administratives incombant au Bureau de contrôle :</w:t>
      </w:r>
    </w:p>
    <w:p w:rsidR="000E04DF" w:rsidRPr="00F336CE" w:rsidRDefault="000E04DF" w:rsidP="003D6EC4">
      <w:pPr>
        <w:numPr>
          <w:ilvl w:val="0"/>
          <w:numId w:val="47"/>
        </w:numPr>
        <w:jc w:val="both"/>
        <w:rPr>
          <w:sz w:val="18"/>
          <w:szCs w:val="18"/>
        </w:rPr>
      </w:pPr>
      <w:r w:rsidRPr="00F336CE">
        <w:rPr>
          <w:sz w:val="18"/>
          <w:szCs w:val="18"/>
        </w:rPr>
        <w:t>Notification d'O.S. à caractère technique aux entreprises par le Bureau de contrôle (Art. 10 du C.C.A.P.), préparation et envoi des O.S. à caractère financier à l'Administration,</w:t>
      </w:r>
    </w:p>
    <w:p w:rsidR="000E04DF" w:rsidRPr="00F336CE" w:rsidRDefault="000E04DF" w:rsidP="003D6EC4">
      <w:pPr>
        <w:numPr>
          <w:ilvl w:val="0"/>
          <w:numId w:val="47"/>
        </w:numPr>
        <w:jc w:val="both"/>
        <w:rPr>
          <w:sz w:val="18"/>
          <w:szCs w:val="18"/>
        </w:rPr>
      </w:pPr>
      <w:r w:rsidRPr="00F336CE">
        <w:rPr>
          <w:sz w:val="18"/>
          <w:szCs w:val="18"/>
        </w:rPr>
        <w:t xml:space="preserve">Agrément du personnel et du matériel (Art. </w:t>
      </w:r>
      <w:r w:rsidR="00804CD4" w:rsidRPr="00F336CE">
        <w:rPr>
          <w:sz w:val="18"/>
          <w:szCs w:val="18"/>
        </w:rPr>
        <w:t>10</w:t>
      </w:r>
      <w:r w:rsidR="00DE33CA" w:rsidRPr="00F336CE">
        <w:rPr>
          <w:sz w:val="18"/>
          <w:szCs w:val="18"/>
        </w:rPr>
        <w:t xml:space="preserve"> du C.C.A.P</w:t>
      </w:r>
      <w:r w:rsidRPr="00F336CE">
        <w:rPr>
          <w:sz w:val="18"/>
          <w:szCs w:val="18"/>
        </w:rPr>
        <w:t xml:space="preserve">), visa de sous </w:t>
      </w:r>
      <w:proofErr w:type="spellStart"/>
      <w:r w:rsidRPr="00F336CE">
        <w:rPr>
          <w:sz w:val="18"/>
          <w:szCs w:val="18"/>
        </w:rPr>
        <w:t>traitance</w:t>
      </w:r>
      <w:proofErr w:type="spellEnd"/>
      <w:r w:rsidRPr="00F336CE">
        <w:rPr>
          <w:sz w:val="18"/>
          <w:szCs w:val="18"/>
        </w:rPr>
        <w:t xml:space="preserve"> (Art. </w:t>
      </w:r>
      <w:r w:rsidR="00384640" w:rsidRPr="00F336CE">
        <w:rPr>
          <w:sz w:val="18"/>
          <w:szCs w:val="18"/>
        </w:rPr>
        <w:t>3</w:t>
      </w:r>
      <w:r w:rsidRPr="00F336CE">
        <w:rPr>
          <w:sz w:val="18"/>
          <w:szCs w:val="18"/>
        </w:rPr>
        <w:t>1 du C.C.A.P.),</w:t>
      </w:r>
    </w:p>
    <w:p w:rsidR="000E04DF" w:rsidRPr="00F336CE" w:rsidRDefault="000E04DF" w:rsidP="003D6EC4">
      <w:pPr>
        <w:numPr>
          <w:ilvl w:val="0"/>
          <w:numId w:val="47"/>
        </w:numPr>
        <w:jc w:val="both"/>
        <w:rPr>
          <w:sz w:val="18"/>
          <w:szCs w:val="18"/>
        </w:rPr>
      </w:pPr>
      <w:r w:rsidRPr="00F336CE">
        <w:rPr>
          <w:sz w:val="18"/>
          <w:szCs w:val="18"/>
        </w:rPr>
        <w:t>Suivi et contrôle environnemental du chantier  suivant les direct</w:t>
      </w:r>
      <w:r w:rsidR="0062017F" w:rsidRPr="00F336CE">
        <w:rPr>
          <w:sz w:val="18"/>
          <w:szCs w:val="18"/>
        </w:rPr>
        <w:t>ives en vigueur au Ministère en charge de l’environnement</w:t>
      </w:r>
      <w:r w:rsidRPr="00F336CE">
        <w:rPr>
          <w:sz w:val="18"/>
          <w:szCs w:val="18"/>
        </w:rPr>
        <w:t>,</w:t>
      </w:r>
    </w:p>
    <w:p w:rsidR="000E04DF" w:rsidRPr="00F336CE" w:rsidRDefault="000E04DF" w:rsidP="003D6EC4">
      <w:pPr>
        <w:numPr>
          <w:ilvl w:val="0"/>
          <w:numId w:val="47"/>
        </w:numPr>
        <w:jc w:val="both"/>
        <w:rPr>
          <w:sz w:val="18"/>
          <w:szCs w:val="18"/>
        </w:rPr>
      </w:pPr>
      <w:r w:rsidRPr="00F336CE">
        <w:rPr>
          <w:sz w:val="18"/>
          <w:szCs w:val="18"/>
        </w:rPr>
        <w:t>Absence non préalablement autorisée du personnel qualifié à une réunion de Coordination, ou à la réunion de chantier,</w:t>
      </w:r>
    </w:p>
    <w:p w:rsidR="000E04DF" w:rsidRPr="00F336CE" w:rsidRDefault="000E04DF" w:rsidP="003D6EC4">
      <w:pPr>
        <w:numPr>
          <w:ilvl w:val="0"/>
          <w:numId w:val="47"/>
        </w:numPr>
        <w:jc w:val="both"/>
        <w:rPr>
          <w:sz w:val="18"/>
          <w:szCs w:val="18"/>
        </w:rPr>
      </w:pPr>
      <w:r w:rsidRPr="00F336CE">
        <w:rPr>
          <w:sz w:val="18"/>
          <w:szCs w:val="18"/>
        </w:rPr>
        <w:t xml:space="preserve">Et plus généralement toutes les obligations techniques et administratives prévues </w:t>
      </w:r>
      <w:r w:rsidR="00DE33CA" w:rsidRPr="00F336CE">
        <w:rPr>
          <w:sz w:val="18"/>
          <w:szCs w:val="18"/>
        </w:rPr>
        <w:t>dans les</w:t>
      </w:r>
      <w:r w:rsidRPr="00F336CE">
        <w:rPr>
          <w:sz w:val="18"/>
          <w:szCs w:val="18"/>
        </w:rPr>
        <w:t xml:space="preserve"> TDR.</w:t>
      </w:r>
    </w:p>
    <w:p w:rsidR="000E04DF" w:rsidRPr="00F336CE" w:rsidRDefault="000E04DF" w:rsidP="000E04DF">
      <w:pPr>
        <w:pStyle w:val="par2"/>
        <w:tabs>
          <w:tab w:val="clear" w:pos="851"/>
        </w:tabs>
        <w:spacing w:after="0"/>
        <w:rPr>
          <w:sz w:val="18"/>
          <w:szCs w:val="18"/>
        </w:rPr>
      </w:pPr>
    </w:p>
    <w:p w:rsidR="000E04DF" w:rsidRPr="00F336CE" w:rsidRDefault="000E04DF" w:rsidP="003D6EC4">
      <w:pPr>
        <w:numPr>
          <w:ilvl w:val="0"/>
          <w:numId w:val="48"/>
        </w:numPr>
        <w:jc w:val="both"/>
        <w:rPr>
          <w:sz w:val="18"/>
          <w:szCs w:val="18"/>
        </w:rPr>
      </w:pPr>
      <w:r w:rsidRPr="00F336CE">
        <w:rPr>
          <w:sz w:val="18"/>
          <w:szCs w:val="18"/>
        </w:rPr>
        <w:t xml:space="preserve">Tout remplacement sans l’approbation préalable du Chef de Service. Le Bureau de contrôle sera alors passible des pénalités prévues à l’article </w:t>
      </w:r>
      <w:r w:rsidR="00C2731D" w:rsidRPr="00F336CE">
        <w:rPr>
          <w:sz w:val="18"/>
          <w:szCs w:val="18"/>
        </w:rPr>
        <w:t>10</w:t>
      </w:r>
      <w:r w:rsidRPr="00F336CE">
        <w:rPr>
          <w:sz w:val="18"/>
          <w:szCs w:val="18"/>
        </w:rPr>
        <w:t xml:space="preserve"> du CCAP.</w:t>
      </w:r>
    </w:p>
    <w:p w:rsidR="000E04DF" w:rsidRPr="00F336CE" w:rsidRDefault="000E04DF" w:rsidP="000E04DF">
      <w:pPr>
        <w:rPr>
          <w:sz w:val="18"/>
          <w:szCs w:val="18"/>
        </w:rPr>
      </w:pPr>
    </w:p>
    <w:p w:rsidR="000E04DF" w:rsidRPr="00F336CE" w:rsidRDefault="000E04DF" w:rsidP="003D6EC4">
      <w:pPr>
        <w:numPr>
          <w:ilvl w:val="0"/>
          <w:numId w:val="48"/>
        </w:numPr>
        <w:jc w:val="both"/>
        <w:rPr>
          <w:b/>
          <w:bCs/>
          <w:sz w:val="18"/>
          <w:szCs w:val="18"/>
        </w:rPr>
      </w:pPr>
      <w:r w:rsidRPr="00F336CE">
        <w:rPr>
          <w:b/>
          <w:bCs/>
          <w:sz w:val="18"/>
          <w:szCs w:val="18"/>
        </w:rPr>
        <w:t>Tout retard et toute malfaçon de l’Entreprise qui seraient dus au manque ou retard de réaction ou mauvaise décision  du Bureau de Contrôle. Dans ce cas, le Bureau de Contrôle sera réputé solidaire de l’Entreprise par rapport aux pénalités infligées et aux pertes subies, à raison de 50%.</w:t>
      </w:r>
    </w:p>
    <w:p w:rsidR="000E04DF" w:rsidRPr="00F336CE" w:rsidRDefault="000E04DF" w:rsidP="000E04DF">
      <w:pPr>
        <w:jc w:val="both"/>
        <w:rPr>
          <w:b/>
          <w:bCs/>
          <w:sz w:val="18"/>
          <w:szCs w:val="18"/>
        </w:rPr>
      </w:pPr>
    </w:p>
    <w:p w:rsidR="000E04DF" w:rsidRPr="00F336CE" w:rsidRDefault="000E04DF" w:rsidP="003D6EC4">
      <w:pPr>
        <w:numPr>
          <w:ilvl w:val="0"/>
          <w:numId w:val="48"/>
        </w:numPr>
        <w:jc w:val="both"/>
        <w:rPr>
          <w:b/>
          <w:bCs/>
          <w:sz w:val="18"/>
          <w:szCs w:val="18"/>
        </w:rPr>
      </w:pPr>
      <w:r w:rsidRPr="00F336CE">
        <w:rPr>
          <w:b/>
          <w:bCs/>
          <w:sz w:val="18"/>
          <w:szCs w:val="18"/>
        </w:rPr>
        <w:t xml:space="preserve">Tout retard de plus de cinq (05) jours dans l’examen et la transmission  ou le rejet du projet d’exécution et du plan de récolement des travaux présenté par l’entreprise. Le Bureau de contrôle sera alors passible d’une pénalité de 1/2000 </w:t>
      </w:r>
      <w:proofErr w:type="spellStart"/>
      <w:r w:rsidRPr="00F336CE">
        <w:rPr>
          <w:b/>
          <w:bCs/>
          <w:sz w:val="18"/>
          <w:szCs w:val="18"/>
        </w:rPr>
        <w:t>ème</w:t>
      </w:r>
      <w:proofErr w:type="spellEnd"/>
      <w:r w:rsidRPr="00F336CE">
        <w:rPr>
          <w:b/>
          <w:bCs/>
          <w:sz w:val="18"/>
          <w:szCs w:val="18"/>
        </w:rPr>
        <w:t xml:space="preserve"> du montant de son contrat, par jour de retard. </w:t>
      </w:r>
    </w:p>
    <w:p w:rsidR="00C478A3" w:rsidRPr="00F336CE" w:rsidRDefault="00C478A3" w:rsidP="00C478A3">
      <w:pPr>
        <w:pStyle w:val="Default"/>
        <w:jc w:val="right"/>
        <w:rPr>
          <w:rFonts w:ascii="Times New Roman" w:hAnsi="Times New Roman" w:cs="Times New Roman"/>
          <w:color w:val="211E1E"/>
          <w:sz w:val="18"/>
          <w:szCs w:val="18"/>
        </w:rPr>
      </w:pPr>
    </w:p>
    <w:p w:rsidR="001D0A26" w:rsidRDefault="00C478A3" w:rsidP="001D0A26">
      <w:pPr>
        <w:pStyle w:val="CM99"/>
        <w:spacing w:line="266" w:lineRule="atLeast"/>
        <w:ind w:firstLine="1"/>
        <w:jc w:val="both"/>
        <w:rPr>
          <w:rFonts w:ascii="Times New Roman" w:hAnsi="Times New Roman" w:cs="Times New Roman"/>
          <w:color w:val="211E1E"/>
          <w:sz w:val="18"/>
          <w:szCs w:val="18"/>
        </w:rPr>
      </w:pPr>
      <w:r w:rsidRPr="00F336CE">
        <w:rPr>
          <w:rFonts w:ascii="Times New Roman" w:hAnsi="Times New Roman" w:cs="Times New Roman"/>
          <w:color w:val="211E1E"/>
          <w:sz w:val="18"/>
          <w:szCs w:val="18"/>
        </w:rPr>
        <w:t xml:space="preserve">Le montant cumulé des pénalités de retard est limité à dix pour cent (10%) du montant TTC du marché de base. </w:t>
      </w:r>
      <w:bookmarkStart w:id="18" w:name="_Toc233012574"/>
    </w:p>
    <w:p w:rsidR="001D0A26" w:rsidRDefault="00BD05F6" w:rsidP="001D0A26">
      <w:pPr>
        <w:pStyle w:val="CM99"/>
        <w:spacing w:line="266" w:lineRule="atLeast"/>
        <w:ind w:firstLine="1"/>
        <w:jc w:val="both"/>
        <w:rPr>
          <w:rFonts w:ascii="Times New Roman" w:hAnsi="Times New Roman" w:cs="Times New Roman"/>
          <w:color w:val="211E1E"/>
          <w:sz w:val="18"/>
          <w:szCs w:val="18"/>
        </w:rPr>
      </w:pPr>
      <w:r w:rsidRPr="00F336CE">
        <w:rPr>
          <w:rFonts w:ascii="Times New Roman" w:hAnsi="Times New Roman" w:cs="Times New Roman"/>
          <w:b/>
          <w:bCs/>
          <w:sz w:val="18"/>
          <w:szCs w:val="18"/>
        </w:rPr>
        <w:t>Article 21: Décompte final</w:t>
      </w:r>
      <w:bookmarkEnd w:id="18"/>
    </w:p>
    <w:p w:rsidR="00BD05F6" w:rsidRPr="001D0A26" w:rsidRDefault="00BD05F6" w:rsidP="001D0A26">
      <w:pPr>
        <w:pStyle w:val="CM99"/>
        <w:spacing w:line="266" w:lineRule="atLeast"/>
        <w:ind w:firstLine="1"/>
        <w:jc w:val="both"/>
        <w:rPr>
          <w:rFonts w:ascii="Times New Roman" w:hAnsi="Times New Roman" w:cs="Times New Roman"/>
          <w:color w:val="211E1E"/>
          <w:sz w:val="18"/>
          <w:szCs w:val="18"/>
        </w:rPr>
      </w:pPr>
      <w:r w:rsidRPr="00F336CE">
        <w:rPr>
          <w:rFonts w:ascii="Times New Roman" w:hAnsi="Times New Roman" w:cs="Times New Roman"/>
          <w:b/>
          <w:sz w:val="18"/>
          <w:szCs w:val="18"/>
        </w:rPr>
        <w:t>21.1</w:t>
      </w:r>
      <w:r w:rsidRPr="00F336CE">
        <w:rPr>
          <w:rFonts w:ascii="Times New Roman" w:hAnsi="Times New Roman" w:cs="Times New Roman"/>
          <w:sz w:val="18"/>
          <w:szCs w:val="18"/>
        </w:rPr>
        <w:t xml:space="preserve"> Après achèvement des prestations et dans un délai maximum de  quinze (15) jours après la validation du rapport final, le cocontractant établira à partir des constats contradictoires, le projet de décompte final des prestations effectivement réalisés qui récapitule le montant total des sommes auxquelles il peut prétendre du fait de l’exécution du marché dans son ensemble. </w:t>
      </w:r>
    </w:p>
    <w:p w:rsidR="00BD05F6" w:rsidRPr="00F336CE" w:rsidRDefault="00BD05F6" w:rsidP="00BD05F6">
      <w:pPr>
        <w:pStyle w:val="CM81"/>
        <w:spacing w:before="120" w:after="120"/>
        <w:ind w:left="539" w:hanging="539"/>
        <w:jc w:val="both"/>
        <w:rPr>
          <w:rFonts w:ascii="Times New Roman" w:hAnsi="Times New Roman" w:cs="Times New Roman"/>
          <w:sz w:val="18"/>
          <w:szCs w:val="18"/>
        </w:rPr>
      </w:pPr>
      <w:r w:rsidRPr="00F336CE">
        <w:rPr>
          <w:rFonts w:ascii="Times New Roman" w:hAnsi="Times New Roman" w:cs="Times New Roman"/>
          <w:b/>
          <w:sz w:val="18"/>
          <w:szCs w:val="18"/>
        </w:rPr>
        <w:t>21.2.</w:t>
      </w:r>
      <w:r w:rsidRPr="00F336CE">
        <w:rPr>
          <w:rFonts w:ascii="Times New Roman" w:hAnsi="Times New Roman" w:cs="Times New Roman"/>
          <w:sz w:val="18"/>
          <w:szCs w:val="18"/>
        </w:rPr>
        <w:t xml:space="preserve"> Le Chef de service dispose d’un délai de 10 jours pour notifier le projet rectifié et accepté au Bureau de Contrôle. </w:t>
      </w:r>
    </w:p>
    <w:p w:rsidR="00BD05F6" w:rsidRPr="00F336CE" w:rsidRDefault="00BD05F6" w:rsidP="00BD05F6">
      <w:pPr>
        <w:pStyle w:val="CM81"/>
        <w:spacing w:before="120" w:after="120"/>
        <w:ind w:left="624" w:hanging="624"/>
        <w:jc w:val="both"/>
        <w:rPr>
          <w:rFonts w:ascii="Times New Roman" w:hAnsi="Times New Roman" w:cs="Times New Roman"/>
          <w:sz w:val="18"/>
          <w:szCs w:val="18"/>
        </w:rPr>
      </w:pPr>
      <w:r w:rsidRPr="00F336CE">
        <w:rPr>
          <w:rFonts w:ascii="Times New Roman" w:hAnsi="Times New Roman" w:cs="Times New Roman"/>
          <w:b/>
          <w:sz w:val="18"/>
          <w:szCs w:val="18"/>
        </w:rPr>
        <w:t>21.3.</w:t>
      </w:r>
      <w:r w:rsidRPr="00F336CE">
        <w:rPr>
          <w:rFonts w:ascii="Times New Roman" w:hAnsi="Times New Roman" w:cs="Times New Roman"/>
          <w:sz w:val="18"/>
          <w:szCs w:val="18"/>
        </w:rPr>
        <w:t xml:space="preserve"> Le cocontractant dispose d’un délai de 10 jours pour renvoyer le décompte final revêtu de sa signature au Chef de service. </w:t>
      </w:r>
    </w:p>
    <w:p w:rsidR="00BD05F6" w:rsidRPr="00F336CE" w:rsidRDefault="00BD05F6" w:rsidP="00BD05F6">
      <w:pPr>
        <w:pStyle w:val="CM82"/>
        <w:spacing w:line="266" w:lineRule="atLeast"/>
        <w:ind w:left="1247" w:right="799" w:hanging="1247"/>
        <w:jc w:val="both"/>
        <w:outlineLvl w:val="1"/>
        <w:rPr>
          <w:rFonts w:ascii="Times New Roman" w:hAnsi="Times New Roman" w:cs="Times New Roman"/>
          <w:b/>
          <w:bCs/>
          <w:sz w:val="18"/>
          <w:szCs w:val="18"/>
        </w:rPr>
      </w:pPr>
      <w:bookmarkStart w:id="19" w:name="_Toc233012575"/>
      <w:r w:rsidRPr="00F336CE">
        <w:rPr>
          <w:rFonts w:ascii="Times New Roman" w:hAnsi="Times New Roman" w:cs="Times New Roman"/>
          <w:b/>
          <w:bCs/>
          <w:sz w:val="18"/>
          <w:szCs w:val="18"/>
        </w:rPr>
        <w:t>Article 22 : Décompte général et définitif</w:t>
      </w:r>
      <w:bookmarkEnd w:id="19"/>
    </w:p>
    <w:p w:rsidR="00BD05F6" w:rsidRPr="00F336CE" w:rsidRDefault="00BD05F6" w:rsidP="00BD05F6">
      <w:pPr>
        <w:pStyle w:val="Default"/>
        <w:spacing w:after="120"/>
        <w:ind w:left="539"/>
        <w:rPr>
          <w:rFonts w:ascii="Times New Roman" w:hAnsi="Times New Roman" w:cs="Times New Roman"/>
          <w:color w:val="auto"/>
          <w:sz w:val="18"/>
          <w:szCs w:val="18"/>
        </w:rPr>
      </w:pPr>
      <w:r w:rsidRPr="00F336CE">
        <w:rPr>
          <w:rFonts w:ascii="Times New Roman" w:hAnsi="Times New Roman" w:cs="Times New Roman"/>
          <w:color w:val="auto"/>
          <w:sz w:val="18"/>
          <w:szCs w:val="18"/>
        </w:rPr>
        <w:t>Dans le cadre du présent marché le Décompte final vaut décompte général et  définitif.</w:t>
      </w:r>
    </w:p>
    <w:p w:rsidR="00BD05F6" w:rsidRPr="00F336CE" w:rsidRDefault="00BD05F6" w:rsidP="00BD05F6">
      <w:pPr>
        <w:pStyle w:val="CM82"/>
        <w:spacing w:line="266" w:lineRule="atLeast"/>
        <w:ind w:left="1247" w:right="1151" w:hanging="1247"/>
        <w:jc w:val="both"/>
        <w:outlineLvl w:val="1"/>
        <w:rPr>
          <w:rFonts w:ascii="Times New Roman" w:hAnsi="Times New Roman" w:cs="Times New Roman"/>
          <w:sz w:val="18"/>
          <w:szCs w:val="18"/>
        </w:rPr>
      </w:pPr>
      <w:bookmarkStart w:id="20" w:name="_Toc233012576"/>
      <w:r w:rsidRPr="00F336CE">
        <w:rPr>
          <w:rFonts w:ascii="Times New Roman" w:hAnsi="Times New Roman" w:cs="Times New Roman"/>
          <w:b/>
          <w:bCs/>
          <w:sz w:val="18"/>
          <w:szCs w:val="18"/>
        </w:rPr>
        <w:t>Article 23 : Régime fiscal et douanier</w:t>
      </w:r>
      <w:bookmarkEnd w:id="20"/>
    </w:p>
    <w:p w:rsidR="001D0A26" w:rsidRDefault="00BD05F6" w:rsidP="001D0A26">
      <w:pPr>
        <w:pStyle w:val="CM81"/>
        <w:spacing w:line="263" w:lineRule="atLeast"/>
        <w:ind w:left="540"/>
        <w:jc w:val="both"/>
        <w:rPr>
          <w:rFonts w:ascii="Times New Roman" w:hAnsi="Times New Roman" w:cs="Times New Roman"/>
          <w:sz w:val="18"/>
          <w:szCs w:val="18"/>
        </w:rPr>
      </w:pPr>
      <w:r w:rsidRPr="00F336CE">
        <w:rPr>
          <w:rFonts w:ascii="Times New Roman" w:hAnsi="Times New Roman" w:cs="Times New Roman"/>
          <w:sz w:val="18"/>
          <w:szCs w:val="18"/>
        </w:rPr>
        <w:t>Le présent marché est soumis en matière de fiscalité à la réglementation camerounaise en vigueur notamment le décret N°2003/651/PM du 16 avril 2003 fixant les modalités d’application du régime fiscal et douanier des Marchés Publics.</w:t>
      </w:r>
      <w:bookmarkStart w:id="21" w:name="_Toc233012577"/>
    </w:p>
    <w:p w:rsidR="00BD05F6" w:rsidRPr="00F336CE" w:rsidRDefault="00BD05F6" w:rsidP="001D0A26">
      <w:pPr>
        <w:pStyle w:val="CM81"/>
        <w:spacing w:line="263" w:lineRule="atLeast"/>
        <w:jc w:val="both"/>
        <w:rPr>
          <w:rFonts w:ascii="Times New Roman" w:hAnsi="Times New Roman" w:cs="Times New Roman"/>
          <w:sz w:val="18"/>
          <w:szCs w:val="18"/>
        </w:rPr>
      </w:pPr>
      <w:r w:rsidRPr="00F336CE">
        <w:rPr>
          <w:rFonts w:ascii="Times New Roman" w:hAnsi="Times New Roman" w:cs="Times New Roman"/>
          <w:b/>
          <w:bCs/>
          <w:sz w:val="18"/>
          <w:szCs w:val="18"/>
        </w:rPr>
        <w:t>Article 24 : Timbres et enregistrement des marchés (CCAG article 20)</w:t>
      </w:r>
      <w:bookmarkEnd w:id="21"/>
    </w:p>
    <w:p w:rsidR="00BD05F6" w:rsidRPr="00F336CE" w:rsidRDefault="00BD05F6" w:rsidP="00BD05F6">
      <w:pPr>
        <w:pStyle w:val="CM2"/>
        <w:ind w:left="540"/>
        <w:jc w:val="both"/>
        <w:rPr>
          <w:rFonts w:ascii="Times New Roman" w:hAnsi="Times New Roman" w:cs="Times New Roman"/>
          <w:sz w:val="18"/>
          <w:szCs w:val="18"/>
        </w:rPr>
      </w:pPr>
      <w:r w:rsidRPr="00F336CE">
        <w:rPr>
          <w:rFonts w:ascii="Times New Roman" w:hAnsi="Times New Roman" w:cs="Times New Roman"/>
          <w:sz w:val="18"/>
          <w:szCs w:val="18"/>
        </w:rPr>
        <w:t xml:space="preserve">Sept (07) exemplaires originaux du marché seront timbrés et enregistrés par les soins et aux frais du cocontractant, </w:t>
      </w:r>
      <w:r w:rsidRPr="00F336CE">
        <w:rPr>
          <w:rFonts w:ascii="Times New Roman" w:hAnsi="Times New Roman" w:cs="Times New Roman"/>
          <w:sz w:val="18"/>
          <w:szCs w:val="18"/>
        </w:rPr>
        <w:lastRenderedPageBreak/>
        <w:t xml:space="preserve">conformément à la réglementation en vigueur. </w:t>
      </w:r>
    </w:p>
    <w:p w:rsidR="001D0A26" w:rsidRDefault="001D0A26" w:rsidP="001D0A26">
      <w:pPr>
        <w:pStyle w:val="CM94"/>
        <w:spacing w:before="240" w:after="240"/>
        <w:outlineLvl w:val="0"/>
        <w:rPr>
          <w:rFonts w:ascii="Times New Roman" w:hAnsi="Times New Roman" w:cs="Times New Roman"/>
          <w:b/>
          <w:sz w:val="18"/>
          <w:szCs w:val="18"/>
        </w:rPr>
      </w:pPr>
      <w:bookmarkStart w:id="22" w:name="_Toc233012578"/>
      <w:r>
        <w:rPr>
          <w:rFonts w:ascii="Times New Roman" w:hAnsi="Times New Roman" w:cs="Times New Roman"/>
          <w:color w:val="211E1E"/>
          <w:sz w:val="18"/>
          <w:szCs w:val="18"/>
        </w:rPr>
        <w:t xml:space="preserve">                                                      </w:t>
      </w:r>
      <w:r w:rsidR="001F3485" w:rsidRPr="00F336CE">
        <w:rPr>
          <w:rFonts w:ascii="Times New Roman" w:hAnsi="Times New Roman" w:cs="Times New Roman"/>
          <w:b/>
          <w:sz w:val="18"/>
          <w:szCs w:val="18"/>
        </w:rPr>
        <w:t>CHAPITRE III : EXECUTION DES PRESTATIONS</w:t>
      </w:r>
      <w:bookmarkStart w:id="23" w:name="_Toc233012579"/>
      <w:bookmarkEnd w:id="22"/>
    </w:p>
    <w:p w:rsidR="00BD05F6" w:rsidRPr="001D0A26" w:rsidRDefault="00BD05F6" w:rsidP="001D0A26">
      <w:pPr>
        <w:pStyle w:val="CM94"/>
        <w:spacing w:before="240" w:after="240"/>
        <w:outlineLvl w:val="0"/>
        <w:rPr>
          <w:rFonts w:ascii="Times New Roman" w:hAnsi="Times New Roman" w:cs="Times New Roman"/>
          <w:b/>
          <w:sz w:val="18"/>
          <w:szCs w:val="18"/>
        </w:rPr>
      </w:pPr>
      <w:r w:rsidRPr="00F336CE">
        <w:rPr>
          <w:rFonts w:ascii="Times New Roman" w:hAnsi="Times New Roman" w:cs="Times New Roman"/>
          <w:b/>
          <w:bCs/>
          <w:sz w:val="18"/>
          <w:szCs w:val="18"/>
        </w:rPr>
        <w:t>Article 25 : Délais d’exécution du marché (CCAG article 20)</w:t>
      </w:r>
      <w:bookmarkEnd w:id="23"/>
    </w:p>
    <w:p w:rsidR="00BD05F6" w:rsidRPr="00F336CE" w:rsidRDefault="00BD05F6" w:rsidP="00BD05F6">
      <w:pPr>
        <w:pStyle w:val="CM81"/>
        <w:spacing w:before="120" w:after="120"/>
        <w:ind w:left="225" w:hanging="225"/>
        <w:jc w:val="both"/>
        <w:rPr>
          <w:rFonts w:ascii="Times New Roman" w:hAnsi="Times New Roman" w:cs="Times New Roman"/>
          <w:sz w:val="18"/>
          <w:szCs w:val="18"/>
        </w:rPr>
      </w:pPr>
      <w:r w:rsidRPr="00F336CE">
        <w:rPr>
          <w:rFonts w:ascii="Times New Roman" w:hAnsi="Times New Roman" w:cs="Times New Roman"/>
          <w:sz w:val="18"/>
          <w:szCs w:val="18"/>
        </w:rPr>
        <w:t xml:space="preserve">25.1. Le délai d’exécution des prestations objet du présent marché est de : </w:t>
      </w:r>
      <w:r w:rsidR="0039166E" w:rsidRPr="00F336CE">
        <w:rPr>
          <w:rFonts w:ascii="Times New Roman" w:hAnsi="Times New Roman" w:cs="Times New Roman"/>
          <w:b/>
          <w:sz w:val="18"/>
          <w:szCs w:val="18"/>
        </w:rPr>
        <w:t>sept</w:t>
      </w:r>
      <w:r w:rsidRPr="00F336CE">
        <w:rPr>
          <w:rFonts w:ascii="Times New Roman" w:hAnsi="Times New Roman" w:cs="Times New Roman"/>
          <w:b/>
          <w:sz w:val="18"/>
          <w:szCs w:val="18"/>
        </w:rPr>
        <w:t xml:space="preserve"> (0</w:t>
      </w:r>
      <w:r w:rsidR="0039166E" w:rsidRPr="00F336CE">
        <w:rPr>
          <w:rFonts w:ascii="Times New Roman" w:hAnsi="Times New Roman" w:cs="Times New Roman"/>
          <w:b/>
          <w:sz w:val="18"/>
          <w:szCs w:val="18"/>
        </w:rPr>
        <w:t>7</w:t>
      </w:r>
      <w:r w:rsidRPr="00F336CE">
        <w:rPr>
          <w:rFonts w:ascii="Times New Roman" w:hAnsi="Times New Roman" w:cs="Times New Roman"/>
          <w:b/>
          <w:sz w:val="18"/>
          <w:szCs w:val="18"/>
        </w:rPr>
        <w:t>) Mois</w:t>
      </w:r>
    </w:p>
    <w:p w:rsidR="00BD05F6" w:rsidRPr="00F336CE" w:rsidRDefault="00BD05F6" w:rsidP="00BD05F6">
      <w:pPr>
        <w:pStyle w:val="CM81"/>
        <w:spacing w:before="120" w:after="120"/>
        <w:ind w:left="623" w:hanging="622"/>
        <w:jc w:val="both"/>
        <w:rPr>
          <w:rFonts w:ascii="Times New Roman" w:hAnsi="Times New Roman" w:cs="Times New Roman"/>
          <w:sz w:val="18"/>
          <w:szCs w:val="18"/>
        </w:rPr>
      </w:pPr>
      <w:r w:rsidRPr="00F336CE">
        <w:rPr>
          <w:rFonts w:ascii="Times New Roman" w:hAnsi="Times New Roman" w:cs="Times New Roman"/>
          <w:sz w:val="18"/>
          <w:szCs w:val="18"/>
        </w:rPr>
        <w:t xml:space="preserve">25.2. Ce délai court à compter de la date de notification de l’ordre de service de commencer les prestations. </w:t>
      </w:r>
    </w:p>
    <w:p w:rsidR="00BD05F6" w:rsidRPr="00F336CE" w:rsidRDefault="00BD05F6" w:rsidP="00BD05F6">
      <w:pPr>
        <w:pStyle w:val="CM82"/>
        <w:spacing w:before="120" w:after="120"/>
        <w:ind w:left="1247" w:hanging="1247"/>
        <w:jc w:val="both"/>
        <w:outlineLvl w:val="1"/>
        <w:rPr>
          <w:rFonts w:ascii="Times New Roman" w:hAnsi="Times New Roman" w:cs="Times New Roman"/>
          <w:sz w:val="18"/>
          <w:szCs w:val="18"/>
        </w:rPr>
      </w:pPr>
      <w:bookmarkStart w:id="24" w:name="_Toc233012580"/>
      <w:r w:rsidRPr="00F336CE">
        <w:rPr>
          <w:rFonts w:ascii="Times New Roman" w:hAnsi="Times New Roman" w:cs="Times New Roman"/>
          <w:b/>
          <w:bCs/>
          <w:sz w:val="18"/>
          <w:szCs w:val="18"/>
        </w:rPr>
        <w:t>Article 26 : Obligations du Maître d’Ouvrage</w:t>
      </w:r>
      <w:bookmarkEnd w:id="24"/>
    </w:p>
    <w:p w:rsidR="00BD05F6" w:rsidRPr="00F336CE" w:rsidRDefault="00BD05F6" w:rsidP="003D6EC4">
      <w:pPr>
        <w:pStyle w:val="Default"/>
        <w:numPr>
          <w:ilvl w:val="0"/>
          <w:numId w:val="40"/>
        </w:numPr>
        <w:spacing w:before="120" w:after="120"/>
        <w:ind w:left="540" w:hanging="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Maître d’Ouvrage est tenu de fournir au cocontractant les informations nécessaires à l’exécution de sa mission, et de lui garantir, aux frais de ce dernier, l’accès aux sites des projets. </w:t>
      </w:r>
    </w:p>
    <w:p w:rsidR="00BD05F6" w:rsidRPr="00F336CE" w:rsidRDefault="00BD05F6" w:rsidP="003D6EC4">
      <w:pPr>
        <w:pStyle w:val="Default"/>
        <w:numPr>
          <w:ilvl w:val="0"/>
          <w:numId w:val="40"/>
        </w:numPr>
        <w:ind w:left="540" w:hanging="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Maître d’Ouvrage assure au cocontractant protection contre les menaces, outrages, violences, voies de fait, injures ou diffamations dont il peut être victime en raison ou à l’occasion de l’exercice de sa mission. </w:t>
      </w:r>
    </w:p>
    <w:p w:rsidR="00BD05F6" w:rsidRPr="00F336CE" w:rsidRDefault="00BD05F6" w:rsidP="00BD05F6">
      <w:pPr>
        <w:pStyle w:val="CM82"/>
        <w:spacing w:before="120" w:after="120"/>
        <w:ind w:left="1247" w:right="1100" w:hanging="1247"/>
        <w:jc w:val="both"/>
        <w:outlineLvl w:val="1"/>
        <w:rPr>
          <w:rFonts w:ascii="Times New Roman" w:hAnsi="Times New Roman" w:cs="Times New Roman"/>
          <w:sz w:val="18"/>
          <w:szCs w:val="18"/>
        </w:rPr>
      </w:pPr>
      <w:bookmarkStart w:id="25" w:name="_Toc233012581"/>
      <w:r w:rsidRPr="00F336CE">
        <w:rPr>
          <w:rFonts w:ascii="Times New Roman" w:hAnsi="Times New Roman" w:cs="Times New Roman"/>
          <w:b/>
          <w:bCs/>
          <w:sz w:val="18"/>
          <w:szCs w:val="18"/>
        </w:rPr>
        <w:t>Article 27 : Obligations du cocontractant</w:t>
      </w:r>
      <w:bookmarkEnd w:id="25"/>
    </w:p>
    <w:p w:rsidR="00BD05F6" w:rsidRPr="00F336CE" w:rsidRDefault="00BD05F6" w:rsidP="003D6EC4">
      <w:pPr>
        <w:pStyle w:val="Default"/>
        <w:numPr>
          <w:ilvl w:val="0"/>
          <w:numId w:val="41"/>
        </w:numPr>
        <w:tabs>
          <w:tab w:val="clear" w:pos="360"/>
        </w:tabs>
        <w:ind w:left="540" w:hanging="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cocontractant exécute les prestations et remplit ses obligations de façon diligente, efficace et économique, conformément aux normes, techniques et pratiques généralement acceptées dans son domaine d’activité. </w:t>
      </w:r>
    </w:p>
    <w:p w:rsidR="00BD05F6" w:rsidRPr="00F336CE" w:rsidRDefault="00BD05F6" w:rsidP="003D6EC4">
      <w:pPr>
        <w:pStyle w:val="Default"/>
        <w:numPr>
          <w:ilvl w:val="0"/>
          <w:numId w:val="41"/>
        </w:numPr>
        <w:tabs>
          <w:tab w:val="clear" w:pos="360"/>
        </w:tabs>
        <w:ind w:left="540" w:hanging="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Pendant la durée du marché, le cocontractant ne s'engage pas directement ou indirectement, dans des activités professionnelles ou contractuelles susceptibles de compromettre son indépendance par rapport aux missions qui lui sont dévolues. </w:t>
      </w:r>
    </w:p>
    <w:p w:rsidR="00BD05F6" w:rsidRPr="00F336CE" w:rsidRDefault="00BD05F6" w:rsidP="00BD05F6">
      <w:pPr>
        <w:pStyle w:val="Default"/>
        <w:ind w:left="540" w:hanging="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3.     En cas de conflit d’intérêt du fait d’un membre de l’équipe de la mission, le cocontractant doit le signaler par écrit au Maître d’Ouvrage et doit remplacer l’expert en question, impliqué dans le projet ou le marché. </w:t>
      </w:r>
    </w:p>
    <w:p w:rsidR="00BD05F6" w:rsidRPr="00F336CE" w:rsidRDefault="00BD05F6" w:rsidP="00BD05F6">
      <w:pPr>
        <w:pStyle w:val="Default"/>
        <w:ind w:left="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 </w:t>
      </w:r>
    </w:p>
    <w:p w:rsidR="00BD05F6" w:rsidRPr="00F336CE" w:rsidRDefault="00BD05F6" w:rsidP="00BD05F6">
      <w:pPr>
        <w:pStyle w:val="Default"/>
        <w:ind w:left="540" w:hanging="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4.</w:t>
      </w:r>
      <w:r w:rsidRPr="00F336CE">
        <w:rPr>
          <w:rFonts w:ascii="Times New Roman" w:hAnsi="Times New Roman" w:cs="Times New Roman"/>
          <w:color w:val="auto"/>
          <w:sz w:val="18"/>
          <w:szCs w:val="18"/>
        </w:rPr>
        <w:tab/>
        <w:t xml:space="preserve">Le cocontractant est tenu au secret professionnel vis-à-vis des tiers, sur les informations, renseignements et documents recueillis ou portés à sa connaissance à l'occasion de l'exécution du marché. </w:t>
      </w:r>
    </w:p>
    <w:p w:rsidR="00BD05F6" w:rsidRPr="00F336CE" w:rsidRDefault="00BD05F6" w:rsidP="00BD05F6">
      <w:pPr>
        <w:pStyle w:val="Default"/>
        <w:ind w:left="540" w:hanging="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         A ce titre, les documents établis par le cocontractant au cours de l’exécution du marché ne peuvent être publiés ou communiqués qu’avec l’accord écrit du Maître d’Ouvrage. </w:t>
      </w:r>
    </w:p>
    <w:p w:rsidR="00BD05F6" w:rsidRPr="00F336CE" w:rsidRDefault="00BD05F6" w:rsidP="003D6EC4">
      <w:pPr>
        <w:pStyle w:val="Default"/>
        <w:numPr>
          <w:ilvl w:val="0"/>
          <w:numId w:val="43"/>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cocontractant est tenu lors du dépôt du rapport final, de restituer tous les documents empruntés au Maître d’Ouvrage. </w:t>
      </w:r>
    </w:p>
    <w:p w:rsidR="00BD05F6" w:rsidRPr="00F336CE" w:rsidRDefault="00BD05F6" w:rsidP="003D6EC4">
      <w:pPr>
        <w:pStyle w:val="Default"/>
        <w:numPr>
          <w:ilvl w:val="0"/>
          <w:numId w:val="43"/>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   Le cocontractant ainsi que ses associés ou ses sous-traitants s’interdisent pendant la durée du mar</w:t>
      </w:r>
      <w:r w:rsidR="0039166E" w:rsidRPr="00F336CE">
        <w:rPr>
          <w:rFonts w:ascii="Times New Roman" w:hAnsi="Times New Roman" w:cs="Times New Roman"/>
          <w:color w:val="auto"/>
          <w:sz w:val="18"/>
          <w:szCs w:val="18"/>
        </w:rPr>
        <w:t>ché, et à son issue pendant [sept</w:t>
      </w:r>
      <w:r w:rsidRPr="00F336CE">
        <w:rPr>
          <w:rFonts w:ascii="Times New Roman" w:hAnsi="Times New Roman" w:cs="Times New Roman"/>
          <w:color w:val="auto"/>
          <w:sz w:val="18"/>
          <w:szCs w:val="18"/>
        </w:rPr>
        <w:t xml:space="preserve"> (</w:t>
      </w:r>
      <w:r w:rsidR="0039166E" w:rsidRPr="00F336CE">
        <w:rPr>
          <w:rFonts w:ascii="Times New Roman" w:hAnsi="Times New Roman" w:cs="Times New Roman"/>
          <w:color w:val="auto"/>
          <w:sz w:val="18"/>
          <w:szCs w:val="18"/>
        </w:rPr>
        <w:t>07</w:t>
      </w:r>
      <w:r w:rsidRPr="00F336CE">
        <w:rPr>
          <w:rFonts w:ascii="Times New Roman" w:hAnsi="Times New Roman" w:cs="Times New Roman"/>
          <w:color w:val="auto"/>
          <w:sz w:val="18"/>
          <w:szCs w:val="18"/>
        </w:rPr>
        <w:t>) mois], de fournir des biens, prestations ou services destinés au Maître d’Ouvrage découlant des prestations ou ayant un rapport étroit avec elles (à l’</w:t>
      </w:r>
      <w:r w:rsidR="00384640" w:rsidRPr="00F336CE">
        <w:rPr>
          <w:rFonts w:ascii="Times New Roman" w:hAnsi="Times New Roman" w:cs="Times New Roman"/>
          <w:color w:val="auto"/>
          <w:sz w:val="18"/>
          <w:szCs w:val="18"/>
        </w:rPr>
        <w:t>exception</w:t>
      </w:r>
      <w:r w:rsidRPr="00F336CE">
        <w:rPr>
          <w:rFonts w:ascii="Times New Roman" w:hAnsi="Times New Roman" w:cs="Times New Roman"/>
          <w:color w:val="auto"/>
          <w:sz w:val="18"/>
          <w:szCs w:val="18"/>
        </w:rPr>
        <w:t xml:space="preserve"> de l’exécution des prestations ou de leur continuation). </w:t>
      </w:r>
    </w:p>
    <w:p w:rsidR="00BD05F6" w:rsidRPr="00F336CE" w:rsidRDefault="00BD05F6" w:rsidP="003D6EC4">
      <w:pPr>
        <w:pStyle w:val="Default"/>
        <w:numPr>
          <w:ilvl w:val="0"/>
          <w:numId w:val="43"/>
        </w:numPr>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cocontractant doit prendre en charge des frais professionnels et de la couverture de tous risques de maladie et d'accident dans le cadre de sa mission. </w:t>
      </w:r>
    </w:p>
    <w:p w:rsidR="00BD05F6" w:rsidRPr="00F336CE" w:rsidRDefault="00BD05F6" w:rsidP="003D6EC4">
      <w:pPr>
        <w:pStyle w:val="Default"/>
        <w:numPr>
          <w:ilvl w:val="0"/>
          <w:numId w:val="43"/>
        </w:numPr>
        <w:tabs>
          <w:tab w:val="left" w:pos="180"/>
        </w:tabs>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     Le cocontractant ne peut pas modifier la </w:t>
      </w:r>
      <w:r w:rsidR="00384640" w:rsidRPr="00F336CE">
        <w:rPr>
          <w:rFonts w:ascii="Times New Roman" w:hAnsi="Times New Roman" w:cs="Times New Roman"/>
          <w:color w:val="auto"/>
          <w:sz w:val="18"/>
          <w:szCs w:val="18"/>
        </w:rPr>
        <w:t>composition</w:t>
      </w:r>
      <w:r w:rsidRPr="00F336CE">
        <w:rPr>
          <w:rFonts w:ascii="Times New Roman" w:hAnsi="Times New Roman" w:cs="Times New Roman"/>
          <w:color w:val="auto"/>
          <w:sz w:val="18"/>
          <w:szCs w:val="18"/>
        </w:rPr>
        <w:t xml:space="preserve"> de l’équipe proposée dans son offre technique sans l’accord écrit du Maître d’Ouvrage. </w:t>
      </w:r>
    </w:p>
    <w:p w:rsidR="00BD05F6" w:rsidRPr="00F336CE" w:rsidRDefault="00BD05F6" w:rsidP="003D6EC4">
      <w:pPr>
        <w:pStyle w:val="Default"/>
        <w:numPr>
          <w:ilvl w:val="0"/>
          <w:numId w:val="43"/>
        </w:numPr>
        <w:tabs>
          <w:tab w:val="left" w:pos="180"/>
        </w:tabs>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      Le bureau de contrôle, au titre de maître d’œuvre des travaux, assure le contrôle des travaux conformément aux obligations et aux prescriptions contenues dans les termes de référence et au CCTP Type travaux. (Pièce11) :</w:t>
      </w:r>
    </w:p>
    <w:p w:rsidR="00BD05F6" w:rsidRPr="00F336CE" w:rsidRDefault="00BD05F6" w:rsidP="003D6EC4">
      <w:pPr>
        <w:pStyle w:val="Default"/>
        <w:numPr>
          <w:ilvl w:val="0"/>
          <w:numId w:val="43"/>
        </w:numPr>
        <w:tabs>
          <w:tab w:val="left" w:pos="180"/>
        </w:tabs>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     Il a la charge de respecter et faire respecter par les entreprises de son lot les clauses administratives et techniques de leur contrat,</w:t>
      </w:r>
    </w:p>
    <w:p w:rsidR="00BD05F6" w:rsidRPr="00F336CE" w:rsidRDefault="00BD05F6" w:rsidP="003D6EC4">
      <w:pPr>
        <w:pStyle w:val="Default"/>
        <w:numPr>
          <w:ilvl w:val="0"/>
          <w:numId w:val="43"/>
        </w:numPr>
        <w:tabs>
          <w:tab w:val="left" w:pos="180"/>
        </w:tabs>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     D’assurer le suivi et le contrôle environnemental du chantier suivant les directives en vigueur au Ministère des travaux Publics,</w:t>
      </w:r>
    </w:p>
    <w:p w:rsidR="00BD05F6" w:rsidRPr="00F336CE" w:rsidRDefault="00BD05F6" w:rsidP="003D6EC4">
      <w:pPr>
        <w:pStyle w:val="Default"/>
        <w:numPr>
          <w:ilvl w:val="0"/>
          <w:numId w:val="43"/>
        </w:numPr>
        <w:tabs>
          <w:tab w:val="left" w:pos="180"/>
        </w:tabs>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     Sa responsabilité sera engagée s’il n’a pas apporté toute la diligence nécessaire pour l’application des procédures prévues dans les contrats des travaux, en cas de manquement ou défaillance des entreprises ou pour toutes les tâches administratives qui lui incombent, notamment pour ce qui concerne :</w:t>
      </w:r>
    </w:p>
    <w:p w:rsidR="00BD05F6" w:rsidRPr="00F336CE" w:rsidRDefault="00BD05F6" w:rsidP="003D6EC4">
      <w:pPr>
        <w:pStyle w:val="Default"/>
        <w:numPr>
          <w:ilvl w:val="0"/>
          <w:numId w:val="42"/>
        </w:numPr>
        <w:tabs>
          <w:tab w:val="left" w:pos="180"/>
        </w:tabs>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La rédaction des ordres de service à caractère technique,</w:t>
      </w:r>
    </w:p>
    <w:p w:rsidR="00BD05F6" w:rsidRPr="00F336CE" w:rsidRDefault="00BD05F6" w:rsidP="003D6EC4">
      <w:pPr>
        <w:pStyle w:val="Default"/>
        <w:numPr>
          <w:ilvl w:val="0"/>
          <w:numId w:val="42"/>
        </w:numPr>
        <w:tabs>
          <w:tab w:val="left" w:pos="180"/>
        </w:tabs>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La formulation des visas ou agréments ;</w:t>
      </w:r>
    </w:p>
    <w:p w:rsidR="00BD05F6" w:rsidRPr="00F336CE" w:rsidRDefault="00BD05F6" w:rsidP="00384640">
      <w:pPr>
        <w:pStyle w:val="Default"/>
        <w:tabs>
          <w:tab w:val="left" w:pos="180"/>
        </w:tabs>
        <w:ind w:left="540" w:hanging="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       Le </w:t>
      </w:r>
      <w:proofErr w:type="spellStart"/>
      <w:r w:rsidRPr="00F336CE">
        <w:rPr>
          <w:rFonts w:ascii="Times New Roman" w:hAnsi="Times New Roman" w:cs="Times New Roman"/>
          <w:color w:val="auto"/>
          <w:sz w:val="18"/>
          <w:szCs w:val="18"/>
        </w:rPr>
        <w:t>non respect</w:t>
      </w:r>
      <w:proofErr w:type="spellEnd"/>
      <w:r w:rsidRPr="00F336CE">
        <w:rPr>
          <w:rFonts w:ascii="Times New Roman" w:hAnsi="Times New Roman" w:cs="Times New Roman"/>
          <w:color w:val="auto"/>
          <w:sz w:val="18"/>
          <w:szCs w:val="18"/>
        </w:rPr>
        <w:t xml:space="preserve"> de ses obligations, après mise en demeure par le Chef de Service, peut entraîner le remplacement du personnel impliqué ou la résiliation du contrat.</w:t>
      </w:r>
    </w:p>
    <w:p w:rsidR="00BD05F6" w:rsidRPr="00F336CE" w:rsidRDefault="00BD05F6" w:rsidP="00384640">
      <w:pPr>
        <w:pStyle w:val="Default"/>
        <w:tabs>
          <w:tab w:val="left" w:pos="180"/>
        </w:tabs>
        <w:ind w:left="540" w:hanging="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       Les missions et activités du personnel affecté à la mission de contrôle sont incompatible avec autres tâches au siège du bureau de contrôle voire au sein des entreprises sous contrôle ou non.</w:t>
      </w:r>
    </w:p>
    <w:p w:rsidR="00BD05F6" w:rsidRPr="00F336CE" w:rsidRDefault="00BD05F6" w:rsidP="00BD05F6">
      <w:pPr>
        <w:pStyle w:val="CM82"/>
        <w:spacing w:before="120" w:after="120"/>
        <w:jc w:val="both"/>
        <w:outlineLvl w:val="1"/>
        <w:rPr>
          <w:rFonts w:ascii="Times New Roman" w:hAnsi="Times New Roman" w:cs="Times New Roman"/>
          <w:sz w:val="18"/>
          <w:szCs w:val="18"/>
        </w:rPr>
      </w:pPr>
      <w:bookmarkStart w:id="26" w:name="_Toc233012582"/>
      <w:r w:rsidRPr="00F336CE">
        <w:rPr>
          <w:rFonts w:ascii="Times New Roman" w:hAnsi="Times New Roman" w:cs="Times New Roman"/>
          <w:b/>
          <w:bCs/>
          <w:sz w:val="18"/>
          <w:szCs w:val="18"/>
        </w:rPr>
        <w:t>Article 28 : Assurances</w:t>
      </w:r>
      <w:bookmarkEnd w:id="26"/>
    </w:p>
    <w:p w:rsidR="00BD05F6" w:rsidRPr="00F336CE" w:rsidRDefault="00BD05F6" w:rsidP="00BD05F6">
      <w:pPr>
        <w:pStyle w:val="CM2"/>
        <w:spacing w:before="120" w:after="120" w:line="240" w:lineRule="auto"/>
        <w:ind w:left="540"/>
        <w:jc w:val="both"/>
        <w:rPr>
          <w:rFonts w:ascii="Times New Roman" w:hAnsi="Times New Roman" w:cs="Times New Roman"/>
          <w:sz w:val="18"/>
          <w:szCs w:val="18"/>
        </w:rPr>
      </w:pPr>
      <w:r w:rsidRPr="00F336CE">
        <w:rPr>
          <w:rFonts w:ascii="Times New Roman" w:hAnsi="Times New Roman" w:cs="Times New Roman"/>
          <w:sz w:val="18"/>
          <w:szCs w:val="18"/>
        </w:rPr>
        <w:t xml:space="preserve">Les polices d’assurances suivantes sont requises au titre du présent Marché pour les montants minimum indiqués ci-après : </w:t>
      </w:r>
    </w:p>
    <w:p w:rsidR="00BD05F6" w:rsidRPr="00F336CE" w:rsidRDefault="00BD05F6" w:rsidP="00BD05F6">
      <w:pPr>
        <w:pStyle w:val="CM82"/>
        <w:keepLines/>
        <w:widowControl/>
        <w:suppressAutoHyphens/>
        <w:spacing w:before="120" w:after="120"/>
        <w:ind w:left="540"/>
        <w:jc w:val="both"/>
        <w:rPr>
          <w:rFonts w:ascii="Times New Roman" w:hAnsi="Times New Roman" w:cs="Times New Roman"/>
          <w:sz w:val="18"/>
          <w:szCs w:val="18"/>
        </w:rPr>
      </w:pPr>
      <w:r w:rsidRPr="00F336CE">
        <w:rPr>
          <w:rFonts w:ascii="Times New Roman" w:hAnsi="Times New Roman" w:cs="Times New Roman"/>
          <w:sz w:val="18"/>
          <w:szCs w:val="18"/>
        </w:rPr>
        <w:t xml:space="preserve">-Assurance des risques causés à des tiers par son personnel salarié en activité au travail, par le matériel qu’il utilise, du fait des prestations ; </w:t>
      </w:r>
    </w:p>
    <w:p w:rsidR="00BD05F6" w:rsidRPr="00F336CE" w:rsidRDefault="00BD05F6" w:rsidP="00384640">
      <w:pPr>
        <w:pStyle w:val="CM82"/>
        <w:spacing w:before="120" w:after="120"/>
        <w:jc w:val="both"/>
        <w:outlineLvl w:val="1"/>
        <w:rPr>
          <w:rFonts w:ascii="Times New Roman" w:hAnsi="Times New Roman" w:cs="Times New Roman"/>
          <w:sz w:val="18"/>
          <w:szCs w:val="18"/>
        </w:rPr>
      </w:pPr>
      <w:bookmarkStart w:id="27" w:name="_Toc233012583"/>
      <w:r w:rsidRPr="00F336CE">
        <w:rPr>
          <w:rFonts w:ascii="Times New Roman" w:hAnsi="Times New Roman" w:cs="Times New Roman"/>
          <w:b/>
          <w:bCs/>
          <w:sz w:val="18"/>
          <w:szCs w:val="18"/>
        </w:rPr>
        <w:t>Article 29 : Programme d’action</w:t>
      </w:r>
      <w:bookmarkEnd w:id="27"/>
    </w:p>
    <w:p w:rsidR="00BD05F6" w:rsidRPr="00F336CE" w:rsidRDefault="00BD05F6" w:rsidP="00384640">
      <w:pPr>
        <w:pStyle w:val="CM81"/>
        <w:spacing w:before="120" w:after="120"/>
        <w:ind w:left="540"/>
        <w:jc w:val="both"/>
        <w:rPr>
          <w:rFonts w:ascii="Times New Roman" w:hAnsi="Times New Roman" w:cs="Times New Roman"/>
          <w:sz w:val="18"/>
          <w:szCs w:val="18"/>
        </w:rPr>
      </w:pPr>
      <w:r w:rsidRPr="00F336CE">
        <w:rPr>
          <w:rFonts w:ascii="Times New Roman" w:hAnsi="Times New Roman" w:cs="Times New Roman"/>
          <w:sz w:val="18"/>
          <w:szCs w:val="18"/>
        </w:rPr>
        <w:t xml:space="preserve">Le programme d’action devra être conforme aux Termes de Références ou aux spécifications des clauses techniques. </w:t>
      </w:r>
    </w:p>
    <w:p w:rsidR="00BD05F6" w:rsidRPr="00F336CE" w:rsidRDefault="00BD05F6" w:rsidP="001D0A26">
      <w:pPr>
        <w:pStyle w:val="CM82"/>
        <w:spacing w:before="120" w:after="120"/>
        <w:ind w:right="1230"/>
        <w:jc w:val="both"/>
        <w:outlineLvl w:val="1"/>
        <w:rPr>
          <w:rFonts w:ascii="Times New Roman" w:hAnsi="Times New Roman" w:cs="Times New Roman"/>
          <w:b/>
          <w:bCs/>
          <w:sz w:val="18"/>
          <w:szCs w:val="18"/>
        </w:rPr>
      </w:pPr>
      <w:bookmarkStart w:id="28" w:name="_Toc233012584"/>
      <w:r w:rsidRPr="00F336CE">
        <w:rPr>
          <w:rFonts w:ascii="Times New Roman" w:hAnsi="Times New Roman" w:cs="Times New Roman"/>
          <w:b/>
          <w:bCs/>
          <w:sz w:val="18"/>
          <w:szCs w:val="18"/>
        </w:rPr>
        <w:t>Article 30 : Agrément du matériel et du personnel</w:t>
      </w:r>
      <w:bookmarkEnd w:id="28"/>
    </w:p>
    <w:p w:rsidR="00BD05F6" w:rsidRPr="00F336CE" w:rsidRDefault="00BD05F6" w:rsidP="00384640">
      <w:pPr>
        <w:pStyle w:val="Default"/>
        <w:spacing w:before="120" w:after="120"/>
        <w:ind w:left="540" w:firstLine="27"/>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Le programme d’action comprendra notamment la liste du matériel (inclure pour chaque appareil de contrôle une fiche technique avec l’indication de l’âge et des procédure d’utilisation) ainsi que la liste détaillée du personnel employé du Bureau de contrôle, pour l’exécution du présent contrat en confirmation des listes soumises à l’appel d’offres, auquel le programme d’emploi de chacun sera ajouté.</w:t>
      </w:r>
    </w:p>
    <w:p w:rsidR="00BD05F6" w:rsidRPr="00F336CE" w:rsidRDefault="00BD05F6" w:rsidP="00384640">
      <w:pPr>
        <w:pStyle w:val="Default"/>
        <w:ind w:left="540" w:firstLine="27"/>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Le programme d’action sera remis par le bureau du contrôle au plus tard quinze (15) jours après la notification de l’ordre de service de commencer les prestations et constituera une pièce contractuelle après son approbation.</w:t>
      </w:r>
    </w:p>
    <w:p w:rsidR="00BD05F6" w:rsidRPr="00F336CE" w:rsidRDefault="00BD05F6" w:rsidP="00384640">
      <w:pPr>
        <w:pStyle w:val="Default"/>
        <w:ind w:left="540" w:firstLine="27"/>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L’agrément de l’offre en phase d’appel d’offres vaut approbation du personnel et du type de matériel présenté. Sauf en cas de force majeure dûment reconnu par l’administration, tout bureau de contrôle sera tenu de mettre en place le personnel figurant </w:t>
      </w:r>
      <w:r w:rsidRPr="00F336CE">
        <w:rPr>
          <w:rFonts w:ascii="Times New Roman" w:hAnsi="Times New Roman" w:cs="Times New Roman"/>
          <w:color w:val="auto"/>
          <w:sz w:val="18"/>
          <w:szCs w:val="18"/>
        </w:rPr>
        <w:lastRenderedPageBreak/>
        <w:t>dans son offre.</w:t>
      </w:r>
    </w:p>
    <w:p w:rsidR="00BD05F6" w:rsidRPr="00F336CE" w:rsidRDefault="00BD05F6" w:rsidP="00384640">
      <w:pPr>
        <w:pStyle w:val="Default"/>
        <w:ind w:left="540" w:firstLine="27"/>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En cas de changement par rapport à l’offre, le Bureau de contrôle soumettra à l’approbation préalable du Chef de service, la liste du matériel et/ou du personnel non prévu dans l’offre et appelé à effectuer le contrôle avec la justification de leur qualité (CV des experts proposés, fiches techniques, date de mise en service pour le matériel de contrôle….).</w:t>
      </w:r>
    </w:p>
    <w:p w:rsidR="00BD05F6" w:rsidRPr="00F336CE" w:rsidRDefault="00BD05F6" w:rsidP="00384640">
      <w:pPr>
        <w:pStyle w:val="Default"/>
        <w:ind w:left="540" w:firstLine="27"/>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Maître d’Ouvrage se réservera alors le droit de résilier le contrat sans que le bureau de contrôle ne puisse opposer de réclamation. En cas de décision de non résiliation, le Chef de service veillera à l’application automatique par l’ingénieur, d’une réfaction de 10% sur le prix unitaire de l’expert (des experts) et /ou du matériel concernés. </w:t>
      </w:r>
    </w:p>
    <w:p w:rsidR="00BD05F6" w:rsidRPr="00F336CE" w:rsidRDefault="00BD05F6" w:rsidP="00384640">
      <w:pPr>
        <w:pStyle w:val="Default"/>
        <w:ind w:left="540" w:firstLine="27"/>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Le Bureau de contrôle ne pourra être autorisé à procéder au remplacement de plus de 25% du personnel sauf cas de force majeure.</w:t>
      </w:r>
    </w:p>
    <w:p w:rsidR="00BD05F6" w:rsidRPr="00F336CE" w:rsidRDefault="00BD05F6" w:rsidP="00384640">
      <w:pPr>
        <w:pStyle w:val="CM81"/>
        <w:spacing w:before="120" w:after="120"/>
        <w:ind w:left="539" w:firstLine="28"/>
        <w:jc w:val="both"/>
        <w:rPr>
          <w:rFonts w:ascii="Times New Roman" w:hAnsi="Times New Roman" w:cs="Times New Roman"/>
          <w:sz w:val="18"/>
          <w:szCs w:val="18"/>
        </w:rPr>
      </w:pPr>
      <w:r w:rsidRPr="00F336CE">
        <w:rPr>
          <w:rFonts w:ascii="Times New Roman" w:hAnsi="Times New Roman" w:cs="Times New Roman"/>
          <w:sz w:val="18"/>
          <w:szCs w:val="18"/>
        </w:rPr>
        <w:t xml:space="preserve">Si </w:t>
      </w:r>
      <w:r w:rsidR="005618C3" w:rsidRPr="00F336CE">
        <w:rPr>
          <w:rFonts w:ascii="Times New Roman" w:hAnsi="Times New Roman" w:cs="Times New Roman"/>
          <w:sz w:val="18"/>
          <w:szCs w:val="18"/>
        </w:rPr>
        <w:t xml:space="preserve">Le Maître d’Ouvrage </w:t>
      </w:r>
      <w:r w:rsidRPr="00F336CE">
        <w:rPr>
          <w:rFonts w:ascii="Times New Roman" w:hAnsi="Times New Roman" w:cs="Times New Roman"/>
          <w:sz w:val="18"/>
          <w:szCs w:val="18"/>
        </w:rPr>
        <w:t xml:space="preserve"> demande le remplacement d'un membre de l'équipe pour faute grave dûment constatée ou pour incompétence, le remplacement se fait aux frais du cocontractant dans un délai maximum de quinze (15) jours. </w:t>
      </w:r>
    </w:p>
    <w:p w:rsidR="00BD05F6" w:rsidRPr="00F336CE" w:rsidRDefault="00BD05F6" w:rsidP="00384640">
      <w:pPr>
        <w:pStyle w:val="CM81"/>
        <w:spacing w:before="120" w:after="120"/>
        <w:ind w:left="539" w:firstLine="28"/>
        <w:jc w:val="both"/>
        <w:rPr>
          <w:rFonts w:ascii="Times New Roman" w:hAnsi="Times New Roman" w:cs="Times New Roman"/>
          <w:sz w:val="18"/>
          <w:szCs w:val="18"/>
        </w:rPr>
      </w:pPr>
      <w:r w:rsidRPr="00F336CE">
        <w:rPr>
          <w:rFonts w:ascii="Times New Roman" w:hAnsi="Times New Roman" w:cs="Times New Roman"/>
          <w:sz w:val="18"/>
          <w:szCs w:val="18"/>
        </w:rPr>
        <w:t xml:space="preserve">Le Maître d’Ouvrage se réserve la possibilité de refuser son agrément à une personne proposée par le cocontractant dont la qualification serait insuffisante. </w:t>
      </w:r>
    </w:p>
    <w:p w:rsidR="00BD05F6" w:rsidRPr="00F336CE" w:rsidRDefault="00BD05F6" w:rsidP="00BD05F6">
      <w:pPr>
        <w:pStyle w:val="CM82"/>
        <w:spacing w:before="120" w:after="120"/>
        <w:jc w:val="both"/>
        <w:outlineLvl w:val="1"/>
        <w:rPr>
          <w:rFonts w:ascii="Times New Roman" w:hAnsi="Times New Roman" w:cs="Times New Roman"/>
          <w:sz w:val="18"/>
          <w:szCs w:val="18"/>
        </w:rPr>
      </w:pPr>
      <w:bookmarkStart w:id="29" w:name="_Toc233012585"/>
      <w:r w:rsidRPr="00F336CE">
        <w:rPr>
          <w:rFonts w:ascii="Times New Roman" w:hAnsi="Times New Roman" w:cs="Times New Roman"/>
          <w:b/>
          <w:bCs/>
          <w:sz w:val="18"/>
          <w:szCs w:val="18"/>
        </w:rPr>
        <w:t>Article 31 : Sous-traitance (CCAG article 27)</w:t>
      </w:r>
      <w:bookmarkEnd w:id="29"/>
    </w:p>
    <w:p w:rsidR="00BD05F6" w:rsidRPr="00F336CE" w:rsidRDefault="001F3485" w:rsidP="001F3485">
      <w:pPr>
        <w:pStyle w:val="CM2"/>
        <w:spacing w:line="240" w:lineRule="auto"/>
        <w:ind w:left="539"/>
        <w:jc w:val="both"/>
        <w:rPr>
          <w:rFonts w:ascii="Times New Roman" w:hAnsi="Times New Roman" w:cs="Times New Roman"/>
          <w:sz w:val="18"/>
          <w:szCs w:val="18"/>
        </w:rPr>
      </w:pPr>
      <w:r w:rsidRPr="00F336CE">
        <w:rPr>
          <w:rFonts w:ascii="Times New Roman" w:hAnsi="Times New Roman" w:cs="Times New Roman"/>
          <w:sz w:val="18"/>
          <w:szCs w:val="18"/>
        </w:rPr>
        <w:t>L</w:t>
      </w:r>
      <w:r w:rsidR="00BD05F6" w:rsidRPr="00F336CE">
        <w:rPr>
          <w:rFonts w:ascii="Times New Roman" w:hAnsi="Times New Roman" w:cs="Times New Roman"/>
          <w:sz w:val="18"/>
          <w:szCs w:val="18"/>
        </w:rPr>
        <w:t>e bur</w:t>
      </w:r>
      <w:r w:rsidR="0050485A">
        <w:rPr>
          <w:rFonts w:ascii="Times New Roman" w:hAnsi="Times New Roman" w:cs="Times New Roman"/>
          <w:sz w:val="18"/>
          <w:szCs w:val="18"/>
        </w:rPr>
        <w:t>eau de contrôle ne pourra sous-t</w:t>
      </w:r>
      <w:r w:rsidR="00BD05F6" w:rsidRPr="00F336CE">
        <w:rPr>
          <w:rFonts w:ascii="Times New Roman" w:hAnsi="Times New Roman" w:cs="Times New Roman"/>
          <w:sz w:val="18"/>
          <w:szCs w:val="18"/>
        </w:rPr>
        <w:t>raiter une partie de la prestation qui lui est confiée sans accord préalable du Maître d’ouvrage</w:t>
      </w:r>
      <w:r w:rsidRPr="00F336CE">
        <w:rPr>
          <w:rFonts w:ascii="Times New Roman" w:hAnsi="Times New Roman" w:cs="Times New Roman"/>
          <w:sz w:val="18"/>
          <w:szCs w:val="18"/>
        </w:rPr>
        <w:t xml:space="preserve"> Délégué</w:t>
      </w:r>
      <w:r w:rsidR="00BD05F6" w:rsidRPr="00F336CE">
        <w:rPr>
          <w:rFonts w:ascii="Times New Roman" w:hAnsi="Times New Roman" w:cs="Times New Roman"/>
          <w:sz w:val="18"/>
          <w:szCs w:val="18"/>
        </w:rPr>
        <w:t>. Cette sous-traitance</w:t>
      </w:r>
      <w:r w:rsidRPr="00F336CE">
        <w:rPr>
          <w:rFonts w:ascii="Times New Roman" w:hAnsi="Times New Roman" w:cs="Times New Roman"/>
          <w:sz w:val="18"/>
          <w:szCs w:val="18"/>
        </w:rPr>
        <w:t>, qui est plafonnée à 20 % du montant du marché de base et de ses avenants,</w:t>
      </w:r>
      <w:r w:rsidR="00BD05F6" w:rsidRPr="00F336CE">
        <w:rPr>
          <w:rFonts w:ascii="Times New Roman" w:hAnsi="Times New Roman" w:cs="Times New Roman"/>
          <w:sz w:val="18"/>
          <w:szCs w:val="18"/>
        </w:rPr>
        <w:t xml:space="preserve"> devra faire </w:t>
      </w:r>
      <w:r w:rsidRPr="00F336CE">
        <w:rPr>
          <w:rFonts w:ascii="Times New Roman" w:hAnsi="Times New Roman" w:cs="Times New Roman"/>
          <w:sz w:val="18"/>
          <w:szCs w:val="18"/>
        </w:rPr>
        <w:t>l’objet de la part du Maître d’O</w:t>
      </w:r>
      <w:r w:rsidR="00BD05F6" w:rsidRPr="00F336CE">
        <w:rPr>
          <w:rFonts w:ascii="Times New Roman" w:hAnsi="Times New Roman" w:cs="Times New Roman"/>
          <w:sz w:val="18"/>
          <w:szCs w:val="18"/>
        </w:rPr>
        <w:t>uvrage</w:t>
      </w:r>
      <w:r w:rsidRPr="00F336CE">
        <w:rPr>
          <w:rFonts w:ascii="Times New Roman" w:hAnsi="Times New Roman" w:cs="Times New Roman"/>
          <w:sz w:val="18"/>
          <w:szCs w:val="18"/>
        </w:rPr>
        <w:t xml:space="preserve"> Délégué</w:t>
      </w:r>
      <w:r w:rsidR="00BD05F6" w:rsidRPr="00F336CE">
        <w:rPr>
          <w:rFonts w:ascii="Times New Roman" w:hAnsi="Times New Roman" w:cs="Times New Roman"/>
          <w:sz w:val="18"/>
          <w:szCs w:val="18"/>
        </w:rPr>
        <w:t>, d’un agrément préalable du sous-traitant proposé et de la validation du contrat de sous-traitance qui lie l</w:t>
      </w:r>
      <w:r w:rsidR="0050485A">
        <w:rPr>
          <w:rFonts w:ascii="Times New Roman" w:hAnsi="Times New Roman" w:cs="Times New Roman"/>
          <w:sz w:val="18"/>
          <w:szCs w:val="18"/>
        </w:rPr>
        <w:t>e bureau de contrôle à son sous-</w:t>
      </w:r>
      <w:r w:rsidR="00BD05F6" w:rsidRPr="00F336CE">
        <w:rPr>
          <w:rFonts w:ascii="Times New Roman" w:hAnsi="Times New Roman" w:cs="Times New Roman"/>
          <w:sz w:val="18"/>
          <w:szCs w:val="18"/>
        </w:rPr>
        <w:t>traitant.</w:t>
      </w:r>
    </w:p>
    <w:p w:rsidR="00F336CE" w:rsidRDefault="00BD05F6" w:rsidP="00F336CE">
      <w:pPr>
        <w:pStyle w:val="CM2"/>
        <w:spacing w:line="240" w:lineRule="auto"/>
        <w:ind w:left="539"/>
        <w:jc w:val="both"/>
        <w:rPr>
          <w:rFonts w:ascii="Times New Roman" w:hAnsi="Times New Roman" w:cs="Times New Roman"/>
          <w:sz w:val="18"/>
          <w:szCs w:val="18"/>
        </w:rPr>
      </w:pPr>
      <w:r w:rsidRPr="00F336CE">
        <w:rPr>
          <w:rFonts w:ascii="Times New Roman" w:hAnsi="Times New Roman" w:cs="Times New Roman"/>
          <w:sz w:val="18"/>
          <w:szCs w:val="18"/>
        </w:rPr>
        <w:t>En tout état de cause, le Bureau de contrôle restera, vis-à-vis de l’administration, seul responsable de l’exécution du contrôle conformément à ses obligations contractuelles</w:t>
      </w:r>
      <w:r w:rsidR="001F3485" w:rsidRPr="00F336CE">
        <w:rPr>
          <w:rFonts w:ascii="Times New Roman" w:hAnsi="Times New Roman" w:cs="Times New Roman"/>
          <w:sz w:val="18"/>
          <w:szCs w:val="18"/>
        </w:rPr>
        <w:t>.</w:t>
      </w:r>
      <w:bookmarkStart w:id="30" w:name="_Toc233012586"/>
    </w:p>
    <w:p w:rsidR="00BD05F6" w:rsidRPr="00F336CE" w:rsidRDefault="00F336CE" w:rsidP="001D0A26">
      <w:pPr>
        <w:pStyle w:val="CM2"/>
        <w:spacing w:line="240" w:lineRule="auto"/>
        <w:ind w:left="539"/>
        <w:jc w:val="both"/>
        <w:rPr>
          <w:rFonts w:ascii="Times New Roman" w:hAnsi="Times New Roman" w:cs="Times New Roman"/>
          <w:sz w:val="18"/>
          <w:szCs w:val="18"/>
        </w:rPr>
      </w:pPr>
      <w:r>
        <w:rPr>
          <w:rFonts w:ascii="Times New Roman" w:hAnsi="Times New Roman" w:cs="Times New Roman"/>
          <w:sz w:val="18"/>
          <w:szCs w:val="18"/>
        </w:rPr>
        <w:t xml:space="preserve">                                                      </w:t>
      </w:r>
      <w:r w:rsidR="001F3485" w:rsidRPr="00F336CE">
        <w:rPr>
          <w:rFonts w:ascii="Times New Roman" w:hAnsi="Times New Roman" w:cs="Times New Roman"/>
          <w:b/>
          <w:sz w:val="18"/>
          <w:szCs w:val="18"/>
        </w:rPr>
        <w:t>CHAPITRE IV : DE LA RECE</w:t>
      </w:r>
      <w:bookmarkEnd w:id="30"/>
      <w:r w:rsidR="00C01176" w:rsidRPr="00F336CE">
        <w:rPr>
          <w:rFonts w:ascii="Times New Roman" w:hAnsi="Times New Roman" w:cs="Times New Roman"/>
          <w:b/>
          <w:sz w:val="18"/>
          <w:szCs w:val="18"/>
        </w:rPr>
        <w:t>PTION</w:t>
      </w:r>
    </w:p>
    <w:p w:rsidR="00BD05F6" w:rsidRPr="00F336CE" w:rsidRDefault="00BD05F6" w:rsidP="00BD05F6">
      <w:pPr>
        <w:pStyle w:val="CM82"/>
        <w:spacing w:before="120" w:after="120"/>
        <w:ind w:left="1247" w:hanging="1247"/>
        <w:jc w:val="both"/>
        <w:outlineLvl w:val="1"/>
        <w:rPr>
          <w:rFonts w:ascii="Times New Roman" w:hAnsi="Times New Roman" w:cs="Times New Roman"/>
          <w:sz w:val="18"/>
          <w:szCs w:val="18"/>
        </w:rPr>
      </w:pPr>
      <w:bookmarkStart w:id="31" w:name="_Toc233012587"/>
      <w:r w:rsidRPr="00F336CE">
        <w:rPr>
          <w:rFonts w:ascii="Times New Roman" w:hAnsi="Times New Roman" w:cs="Times New Roman"/>
          <w:b/>
          <w:bCs/>
          <w:sz w:val="18"/>
          <w:szCs w:val="18"/>
        </w:rPr>
        <w:t>Article 32 : Commission de suivi et recette technique (CCAG article 36)</w:t>
      </w:r>
      <w:bookmarkEnd w:id="31"/>
    </w:p>
    <w:p w:rsidR="00BD05F6" w:rsidRPr="00F336CE" w:rsidRDefault="00BD05F6" w:rsidP="00BD05F6">
      <w:pPr>
        <w:spacing w:before="120" w:after="120"/>
        <w:jc w:val="both"/>
        <w:rPr>
          <w:sz w:val="18"/>
          <w:szCs w:val="18"/>
        </w:rPr>
      </w:pPr>
      <w:r w:rsidRPr="00F336CE">
        <w:rPr>
          <w:sz w:val="18"/>
          <w:szCs w:val="18"/>
        </w:rPr>
        <w:t xml:space="preserve">La Commission de Suivi et de Recette sera composée des membres suivants : </w:t>
      </w:r>
    </w:p>
    <w:p w:rsidR="00BD05F6" w:rsidRPr="00F336CE" w:rsidRDefault="00BD05F6" w:rsidP="00BD05F6">
      <w:pPr>
        <w:pStyle w:val="Default"/>
        <w:ind w:left="708"/>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1. le Maître d’ouvrage ou son représentant, </w:t>
      </w:r>
      <w:r w:rsidRPr="00F336CE">
        <w:rPr>
          <w:rFonts w:ascii="Times New Roman" w:hAnsi="Times New Roman" w:cs="Times New Roman"/>
          <w:b/>
          <w:color w:val="auto"/>
          <w:sz w:val="18"/>
          <w:szCs w:val="18"/>
        </w:rPr>
        <w:t>Président</w:t>
      </w:r>
      <w:r w:rsidRPr="00F336CE">
        <w:rPr>
          <w:rFonts w:ascii="Times New Roman" w:hAnsi="Times New Roman" w:cs="Times New Roman"/>
          <w:color w:val="auto"/>
          <w:sz w:val="18"/>
          <w:szCs w:val="18"/>
        </w:rPr>
        <w:t>,</w:t>
      </w:r>
    </w:p>
    <w:p w:rsidR="00BD05F6" w:rsidRPr="00F336CE" w:rsidRDefault="00BD05F6" w:rsidP="00BD05F6">
      <w:pPr>
        <w:pStyle w:val="Default"/>
        <w:ind w:left="708"/>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2. le Chef de service du marché, </w:t>
      </w:r>
      <w:r w:rsidRPr="00F336CE">
        <w:rPr>
          <w:rFonts w:ascii="Times New Roman" w:hAnsi="Times New Roman" w:cs="Times New Roman"/>
          <w:b/>
          <w:color w:val="auto"/>
          <w:sz w:val="18"/>
          <w:szCs w:val="18"/>
        </w:rPr>
        <w:t>membre</w:t>
      </w:r>
      <w:r w:rsidRPr="00F336CE">
        <w:rPr>
          <w:rFonts w:ascii="Times New Roman" w:hAnsi="Times New Roman" w:cs="Times New Roman"/>
          <w:color w:val="auto"/>
          <w:sz w:val="18"/>
          <w:szCs w:val="18"/>
        </w:rPr>
        <w:t>,</w:t>
      </w:r>
    </w:p>
    <w:p w:rsidR="00BD05F6" w:rsidRPr="00F336CE" w:rsidRDefault="00BD05F6" w:rsidP="00BD05F6">
      <w:pPr>
        <w:pStyle w:val="Default"/>
        <w:ind w:left="708"/>
        <w:rPr>
          <w:rFonts w:ascii="Times New Roman" w:hAnsi="Times New Roman" w:cs="Times New Roman"/>
          <w:color w:val="auto"/>
          <w:sz w:val="18"/>
          <w:szCs w:val="18"/>
        </w:rPr>
      </w:pPr>
      <w:r w:rsidRPr="00F336CE">
        <w:rPr>
          <w:rFonts w:ascii="Times New Roman" w:hAnsi="Times New Roman" w:cs="Times New Roman"/>
          <w:color w:val="auto"/>
          <w:sz w:val="18"/>
          <w:szCs w:val="18"/>
        </w:rPr>
        <w:t>3. l’Ingénieur du marché</w:t>
      </w:r>
      <w:r w:rsidR="00815F11" w:rsidRPr="00F336CE">
        <w:rPr>
          <w:rFonts w:ascii="Times New Roman" w:hAnsi="Times New Roman" w:cs="Times New Roman"/>
          <w:color w:val="auto"/>
          <w:sz w:val="18"/>
          <w:szCs w:val="18"/>
        </w:rPr>
        <w:t xml:space="preserve">, </w:t>
      </w:r>
      <w:r w:rsidR="00815F11" w:rsidRPr="00F336CE">
        <w:rPr>
          <w:rFonts w:ascii="Times New Roman" w:hAnsi="Times New Roman" w:cs="Times New Roman"/>
          <w:b/>
          <w:color w:val="auto"/>
          <w:sz w:val="18"/>
          <w:szCs w:val="18"/>
        </w:rPr>
        <w:t>membre</w:t>
      </w:r>
      <w:r w:rsidRPr="00F336CE">
        <w:rPr>
          <w:rFonts w:ascii="Times New Roman" w:hAnsi="Times New Roman" w:cs="Times New Roman"/>
          <w:color w:val="auto"/>
          <w:sz w:val="18"/>
          <w:szCs w:val="18"/>
        </w:rPr>
        <w:t>;</w:t>
      </w:r>
    </w:p>
    <w:p w:rsidR="00815F11" w:rsidRPr="00F336CE" w:rsidRDefault="0050485A" w:rsidP="00BD05F6">
      <w:pPr>
        <w:pStyle w:val="Default"/>
        <w:ind w:left="708"/>
        <w:rPr>
          <w:rFonts w:ascii="Times New Roman" w:hAnsi="Times New Roman" w:cs="Times New Roman"/>
          <w:color w:val="auto"/>
          <w:sz w:val="18"/>
          <w:szCs w:val="18"/>
        </w:rPr>
      </w:pPr>
      <w:r>
        <w:rPr>
          <w:rFonts w:ascii="Times New Roman" w:hAnsi="Times New Roman" w:cs="Times New Roman"/>
          <w:color w:val="auto"/>
          <w:sz w:val="18"/>
          <w:szCs w:val="18"/>
        </w:rPr>
        <w:t>4. Le Responsable du</w:t>
      </w:r>
      <w:r w:rsidR="00815F11" w:rsidRPr="00F336CE">
        <w:rPr>
          <w:rFonts w:ascii="Times New Roman" w:hAnsi="Times New Roman" w:cs="Times New Roman"/>
          <w:color w:val="auto"/>
          <w:sz w:val="18"/>
          <w:szCs w:val="18"/>
        </w:rPr>
        <w:t xml:space="preserve"> service </w:t>
      </w:r>
      <w:r w:rsidR="009E7F26" w:rsidRPr="00F336CE">
        <w:rPr>
          <w:rFonts w:ascii="Times New Roman" w:hAnsi="Times New Roman" w:cs="Times New Roman"/>
          <w:color w:val="auto"/>
          <w:sz w:val="18"/>
          <w:szCs w:val="18"/>
        </w:rPr>
        <w:t>technique de la commune</w:t>
      </w:r>
      <w:r w:rsidR="00815F11" w:rsidRPr="00F336CE">
        <w:rPr>
          <w:rFonts w:ascii="Times New Roman" w:hAnsi="Times New Roman" w:cs="Times New Roman"/>
          <w:color w:val="auto"/>
          <w:sz w:val="18"/>
          <w:szCs w:val="18"/>
        </w:rPr>
        <w:t xml:space="preserve">, </w:t>
      </w:r>
      <w:r w:rsidR="00815F11" w:rsidRPr="00F336CE">
        <w:rPr>
          <w:rFonts w:ascii="Times New Roman" w:hAnsi="Times New Roman" w:cs="Times New Roman"/>
          <w:b/>
          <w:color w:val="auto"/>
          <w:sz w:val="18"/>
          <w:szCs w:val="18"/>
        </w:rPr>
        <w:t>rapporteur</w:t>
      </w:r>
      <w:r w:rsidR="00815F11" w:rsidRPr="00F336CE">
        <w:rPr>
          <w:rFonts w:ascii="Times New Roman" w:hAnsi="Times New Roman" w:cs="Times New Roman"/>
          <w:color w:val="auto"/>
          <w:sz w:val="18"/>
          <w:szCs w:val="18"/>
        </w:rPr>
        <w:t>.</w:t>
      </w:r>
    </w:p>
    <w:p w:rsidR="00BD05F6" w:rsidRPr="00F336CE" w:rsidRDefault="00BD05F6" w:rsidP="00BD05F6">
      <w:pPr>
        <w:pStyle w:val="CM2"/>
        <w:spacing w:before="120" w:after="120" w:line="240" w:lineRule="auto"/>
        <w:jc w:val="both"/>
        <w:outlineLvl w:val="1"/>
        <w:rPr>
          <w:rFonts w:ascii="Times New Roman" w:hAnsi="Times New Roman" w:cs="Times New Roman"/>
          <w:sz w:val="18"/>
          <w:szCs w:val="18"/>
        </w:rPr>
      </w:pPr>
      <w:bookmarkStart w:id="32" w:name="_Toc233012588"/>
      <w:r w:rsidRPr="00F336CE">
        <w:rPr>
          <w:rFonts w:ascii="Times New Roman" w:hAnsi="Times New Roman" w:cs="Times New Roman"/>
          <w:b/>
          <w:bCs/>
          <w:sz w:val="18"/>
          <w:szCs w:val="18"/>
        </w:rPr>
        <w:t>Article 33 : Recette des prestations (CCAG article 36)</w:t>
      </w:r>
      <w:bookmarkEnd w:id="32"/>
    </w:p>
    <w:p w:rsidR="00BD05F6" w:rsidRPr="00F336CE" w:rsidRDefault="00BD05F6" w:rsidP="00BD05F6">
      <w:pPr>
        <w:pStyle w:val="CM2"/>
        <w:spacing w:before="120" w:after="120" w:line="240" w:lineRule="auto"/>
        <w:ind w:left="540"/>
        <w:jc w:val="both"/>
        <w:rPr>
          <w:rFonts w:ascii="Times New Roman" w:hAnsi="Times New Roman" w:cs="Times New Roman"/>
          <w:sz w:val="18"/>
          <w:szCs w:val="18"/>
        </w:rPr>
      </w:pPr>
      <w:r w:rsidRPr="00F336CE">
        <w:rPr>
          <w:rFonts w:ascii="Times New Roman" w:hAnsi="Times New Roman" w:cs="Times New Roman"/>
          <w:sz w:val="18"/>
          <w:szCs w:val="18"/>
        </w:rPr>
        <w:t>Les Modalités de recette des prestations sont définies dans les termes de références.</w:t>
      </w:r>
    </w:p>
    <w:p w:rsidR="001D0A26" w:rsidRDefault="00F336CE" w:rsidP="001D0A26">
      <w:pPr>
        <w:pStyle w:val="CM89"/>
        <w:spacing w:before="240" w:after="240"/>
        <w:outlineLvl w:val="0"/>
        <w:rPr>
          <w:rFonts w:ascii="Times New Roman" w:hAnsi="Times New Roman" w:cs="Times New Roman"/>
          <w:b/>
          <w:sz w:val="18"/>
          <w:szCs w:val="18"/>
        </w:rPr>
      </w:pPr>
      <w:bookmarkStart w:id="33" w:name="_Toc233012589"/>
      <w:r>
        <w:rPr>
          <w:color w:val="000000"/>
          <w:sz w:val="18"/>
          <w:szCs w:val="18"/>
        </w:rPr>
        <w:t xml:space="preserve">                                                   </w:t>
      </w:r>
      <w:r w:rsidR="001F3485" w:rsidRPr="00F336CE">
        <w:rPr>
          <w:rFonts w:ascii="Times New Roman" w:hAnsi="Times New Roman" w:cs="Times New Roman"/>
          <w:b/>
          <w:sz w:val="18"/>
          <w:szCs w:val="18"/>
        </w:rPr>
        <w:t>CHAPITRE V : DISPOSITIONS DIVERSES</w:t>
      </w:r>
      <w:bookmarkStart w:id="34" w:name="_Toc233012590"/>
      <w:bookmarkEnd w:id="33"/>
    </w:p>
    <w:p w:rsidR="00BD05F6" w:rsidRPr="001D0A26" w:rsidRDefault="00BD05F6" w:rsidP="001D0A26">
      <w:pPr>
        <w:pStyle w:val="CM89"/>
        <w:spacing w:before="240" w:after="240"/>
        <w:outlineLvl w:val="0"/>
        <w:rPr>
          <w:rFonts w:ascii="Times New Roman" w:hAnsi="Times New Roman" w:cs="Times New Roman"/>
          <w:b/>
          <w:sz w:val="18"/>
          <w:szCs w:val="18"/>
        </w:rPr>
      </w:pPr>
      <w:r w:rsidRPr="00F336CE">
        <w:rPr>
          <w:rFonts w:ascii="Times New Roman" w:hAnsi="Times New Roman" w:cs="Times New Roman"/>
          <w:b/>
          <w:bCs/>
          <w:sz w:val="18"/>
          <w:szCs w:val="18"/>
        </w:rPr>
        <w:t>Article 34 : Cas de force majeure (CCAG article 41)</w:t>
      </w:r>
      <w:bookmarkEnd w:id="34"/>
    </w:p>
    <w:p w:rsidR="00BD05F6" w:rsidRPr="00F336CE" w:rsidRDefault="00BD05F6" w:rsidP="00BD05F6">
      <w:pPr>
        <w:pStyle w:val="CM81"/>
        <w:tabs>
          <w:tab w:val="left" w:pos="540"/>
        </w:tabs>
        <w:spacing w:before="120" w:after="120"/>
        <w:ind w:left="540"/>
        <w:jc w:val="both"/>
        <w:rPr>
          <w:rFonts w:ascii="Times New Roman" w:hAnsi="Times New Roman" w:cs="Times New Roman"/>
          <w:sz w:val="18"/>
          <w:szCs w:val="18"/>
        </w:rPr>
      </w:pPr>
      <w:r w:rsidRPr="00F336CE">
        <w:rPr>
          <w:rFonts w:ascii="Times New Roman" w:hAnsi="Times New Roman" w:cs="Times New Roman"/>
          <w:sz w:val="18"/>
          <w:szCs w:val="18"/>
        </w:rPr>
        <w:t xml:space="preserve"> La force majeure s’entend par tout </w:t>
      </w:r>
      <w:r w:rsidR="009E7F26" w:rsidRPr="00F336CE">
        <w:rPr>
          <w:rFonts w:ascii="Times New Roman" w:hAnsi="Times New Roman" w:cs="Times New Roman"/>
          <w:sz w:val="18"/>
          <w:szCs w:val="18"/>
        </w:rPr>
        <w:t>événement</w:t>
      </w:r>
      <w:r w:rsidRPr="00F336CE">
        <w:rPr>
          <w:rFonts w:ascii="Times New Roman" w:hAnsi="Times New Roman" w:cs="Times New Roman"/>
          <w:sz w:val="18"/>
          <w:szCs w:val="18"/>
        </w:rPr>
        <w:t xml:space="preserve"> imprévisible et insurmontable qui empêcherait au cocontractant de remplir tout ou une partie de ses obligations contractuelles.</w:t>
      </w:r>
    </w:p>
    <w:p w:rsidR="00BD05F6" w:rsidRPr="00F336CE" w:rsidRDefault="00BD05F6" w:rsidP="00BD05F6">
      <w:pPr>
        <w:pStyle w:val="Default"/>
        <w:spacing w:before="120" w:after="120"/>
        <w:ind w:left="540"/>
        <w:jc w:val="both"/>
        <w:rPr>
          <w:rFonts w:ascii="Times New Roman" w:hAnsi="Times New Roman" w:cs="Times New Roman"/>
          <w:color w:val="auto"/>
          <w:sz w:val="18"/>
          <w:szCs w:val="18"/>
        </w:rPr>
      </w:pPr>
      <w:r w:rsidRPr="00F336CE">
        <w:rPr>
          <w:rFonts w:ascii="Times New Roman" w:hAnsi="Times New Roman" w:cs="Times New Roman"/>
          <w:color w:val="auto"/>
          <w:sz w:val="18"/>
          <w:szCs w:val="18"/>
        </w:rPr>
        <w:t xml:space="preserve">Le cocontractant informera </w:t>
      </w:r>
      <w:r w:rsidR="005618C3" w:rsidRPr="00F336CE">
        <w:rPr>
          <w:rFonts w:ascii="Times New Roman" w:hAnsi="Times New Roman" w:cs="Times New Roman"/>
          <w:color w:val="auto"/>
          <w:sz w:val="18"/>
          <w:szCs w:val="18"/>
        </w:rPr>
        <w:t xml:space="preserve">Le Maître d’Ouvrage </w:t>
      </w:r>
      <w:r w:rsidRPr="00F336CE">
        <w:rPr>
          <w:rFonts w:ascii="Times New Roman" w:hAnsi="Times New Roman" w:cs="Times New Roman"/>
          <w:color w:val="auto"/>
          <w:sz w:val="18"/>
          <w:szCs w:val="18"/>
        </w:rPr>
        <w:t xml:space="preserve"> par écrit dans un délai de huit (08) jours de tout cas de force majeure. Dès qu’une telle information sera confirmée par </w:t>
      </w:r>
      <w:r w:rsidR="005618C3" w:rsidRPr="00F336CE">
        <w:rPr>
          <w:rFonts w:ascii="Times New Roman" w:hAnsi="Times New Roman" w:cs="Times New Roman"/>
          <w:color w:val="auto"/>
          <w:sz w:val="18"/>
          <w:szCs w:val="18"/>
        </w:rPr>
        <w:t xml:space="preserve">Le Maître </w:t>
      </w:r>
      <w:r w:rsidR="009E7F26" w:rsidRPr="00F336CE">
        <w:rPr>
          <w:rFonts w:ascii="Times New Roman" w:hAnsi="Times New Roman" w:cs="Times New Roman"/>
          <w:color w:val="auto"/>
          <w:sz w:val="18"/>
          <w:szCs w:val="18"/>
        </w:rPr>
        <w:t>d’Ouvrage,</w:t>
      </w:r>
      <w:r w:rsidRPr="00F336CE">
        <w:rPr>
          <w:rFonts w:ascii="Times New Roman" w:hAnsi="Times New Roman" w:cs="Times New Roman"/>
          <w:color w:val="auto"/>
          <w:sz w:val="18"/>
          <w:szCs w:val="18"/>
        </w:rPr>
        <w:t xml:space="preserve"> le Cocontractant pourra se voir dégagé de toutes responsabilités pour manquement au respect de ses engagements.</w:t>
      </w:r>
    </w:p>
    <w:p w:rsidR="00BD05F6" w:rsidRPr="00F336CE" w:rsidRDefault="00BD05F6" w:rsidP="00BD05F6">
      <w:pPr>
        <w:pStyle w:val="CM82"/>
        <w:spacing w:before="120" w:after="120"/>
        <w:jc w:val="both"/>
        <w:outlineLvl w:val="1"/>
        <w:rPr>
          <w:rFonts w:ascii="Times New Roman" w:hAnsi="Times New Roman" w:cs="Times New Roman"/>
          <w:sz w:val="18"/>
          <w:szCs w:val="18"/>
        </w:rPr>
      </w:pPr>
      <w:bookmarkStart w:id="35" w:name="_Toc233012591"/>
      <w:r w:rsidRPr="00F336CE">
        <w:rPr>
          <w:rFonts w:ascii="Times New Roman" w:hAnsi="Times New Roman" w:cs="Times New Roman"/>
          <w:b/>
          <w:bCs/>
          <w:sz w:val="18"/>
          <w:szCs w:val="18"/>
        </w:rPr>
        <w:t>Article 35 : Résiliation du marché (CCAG article 42)</w:t>
      </w:r>
      <w:bookmarkEnd w:id="35"/>
    </w:p>
    <w:p w:rsidR="003B632C" w:rsidRPr="00F336CE" w:rsidRDefault="003B632C" w:rsidP="003B632C">
      <w:pPr>
        <w:jc w:val="both"/>
        <w:rPr>
          <w:sz w:val="18"/>
          <w:szCs w:val="18"/>
        </w:rPr>
      </w:pPr>
      <w:bookmarkStart w:id="36" w:name="_Toc233012592"/>
      <w:r w:rsidRPr="00F336CE">
        <w:rPr>
          <w:b/>
          <w:bCs/>
          <w:sz w:val="18"/>
          <w:szCs w:val="18"/>
        </w:rPr>
        <w:tab/>
      </w:r>
      <w:r w:rsidRPr="00F336CE">
        <w:rPr>
          <w:sz w:val="18"/>
          <w:szCs w:val="18"/>
        </w:rPr>
        <w:t>Le Marché peut être résilié comme prévu à la section III Titre IV du décret n° 2004/275 du 24 Septembre 2004 portant code des Marchés Publics.</w:t>
      </w:r>
    </w:p>
    <w:p w:rsidR="003B632C" w:rsidRPr="00F336CE" w:rsidRDefault="003B632C" w:rsidP="003B632C">
      <w:pPr>
        <w:jc w:val="both"/>
        <w:rPr>
          <w:sz w:val="18"/>
          <w:szCs w:val="18"/>
        </w:rPr>
      </w:pPr>
      <w:r w:rsidRPr="00F336CE">
        <w:rPr>
          <w:sz w:val="18"/>
          <w:szCs w:val="18"/>
        </w:rPr>
        <w:tab/>
        <w:t>Il peut aussi être résilié dans les conditions suivantes :</w:t>
      </w:r>
    </w:p>
    <w:p w:rsidR="003B632C" w:rsidRPr="00F336CE" w:rsidRDefault="003B632C" w:rsidP="003B632C">
      <w:pPr>
        <w:numPr>
          <w:ilvl w:val="1"/>
          <w:numId w:val="3"/>
        </w:numPr>
        <w:jc w:val="both"/>
        <w:rPr>
          <w:sz w:val="18"/>
          <w:szCs w:val="18"/>
        </w:rPr>
      </w:pPr>
      <w:r w:rsidRPr="00F336CE">
        <w:rPr>
          <w:sz w:val="18"/>
          <w:szCs w:val="18"/>
        </w:rPr>
        <w:t>Retard de plus de quinze (15) jours calendaires dans l’exécution d’un ordre de service ou arrêt injustifié des travaux de plus de sept jours calendaires;</w:t>
      </w:r>
    </w:p>
    <w:p w:rsidR="003B632C" w:rsidRPr="00F336CE" w:rsidRDefault="003B632C" w:rsidP="003B632C">
      <w:pPr>
        <w:numPr>
          <w:ilvl w:val="1"/>
          <w:numId w:val="3"/>
        </w:numPr>
        <w:jc w:val="both"/>
        <w:rPr>
          <w:sz w:val="18"/>
          <w:szCs w:val="18"/>
        </w:rPr>
      </w:pPr>
      <w:r w:rsidRPr="00F336CE">
        <w:rPr>
          <w:sz w:val="18"/>
          <w:szCs w:val="18"/>
        </w:rPr>
        <w:t>Retard dans les travaux entraînant des pénalités au-delà de 10% du montant des travaux;</w:t>
      </w:r>
    </w:p>
    <w:p w:rsidR="003B632C" w:rsidRPr="00F336CE" w:rsidRDefault="003B632C" w:rsidP="003B632C">
      <w:pPr>
        <w:numPr>
          <w:ilvl w:val="1"/>
          <w:numId w:val="3"/>
        </w:numPr>
        <w:jc w:val="both"/>
        <w:rPr>
          <w:sz w:val="18"/>
          <w:szCs w:val="18"/>
        </w:rPr>
      </w:pPr>
      <w:r w:rsidRPr="00F336CE">
        <w:rPr>
          <w:sz w:val="18"/>
          <w:szCs w:val="18"/>
        </w:rPr>
        <w:t>Refus de la reprise des travaux mal exécutés;</w:t>
      </w:r>
    </w:p>
    <w:p w:rsidR="003B632C" w:rsidRPr="00F336CE" w:rsidRDefault="003B632C" w:rsidP="003B632C">
      <w:pPr>
        <w:numPr>
          <w:ilvl w:val="1"/>
          <w:numId w:val="3"/>
        </w:numPr>
        <w:jc w:val="both"/>
        <w:rPr>
          <w:sz w:val="18"/>
          <w:szCs w:val="18"/>
        </w:rPr>
      </w:pPr>
      <w:r w:rsidRPr="00F336CE">
        <w:rPr>
          <w:sz w:val="18"/>
          <w:szCs w:val="18"/>
        </w:rPr>
        <w:t>Défaillance de l’Entrepreneur;</w:t>
      </w:r>
    </w:p>
    <w:p w:rsidR="003B632C" w:rsidRPr="00F336CE" w:rsidRDefault="003B632C" w:rsidP="003B632C">
      <w:pPr>
        <w:numPr>
          <w:ilvl w:val="1"/>
          <w:numId w:val="3"/>
        </w:numPr>
        <w:jc w:val="both"/>
        <w:rPr>
          <w:sz w:val="18"/>
          <w:szCs w:val="18"/>
        </w:rPr>
      </w:pPr>
      <w:r w:rsidRPr="00F336CE">
        <w:rPr>
          <w:sz w:val="18"/>
          <w:szCs w:val="18"/>
        </w:rPr>
        <w:t>Nom paiement persistant des prestations.</w:t>
      </w:r>
    </w:p>
    <w:p w:rsidR="001D0A26" w:rsidRDefault="00BD05F6" w:rsidP="001D0A26">
      <w:pPr>
        <w:pStyle w:val="CM82"/>
        <w:spacing w:before="120" w:after="120"/>
        <w:jc w:val="both"/>
        <w:outlineLvl w:val="1"/>
        <w:rPr>
          <w:rFonts w:ascii="Times New Roman" w:hAnsi="Times New Roman" w:cs="Times New Roman"/>
          <w:b/>
          <w:bCs/>
          <w:sz w:val="18"/>
          <w:szCs w:val="18"/>
        </w:rPr>
      </w:pPr>
      <w:r w:rsidRPr="00F336CE">
        <w:rPr>
          <w:rFonts w:ascii="Times New Roman" w:hAnsi="Times New Roman" w:cs="Times New Roman"/>
          <w:b/>
          <w:bCs/>
          <w:sz w:val="18"/>
          <w:szCs w:val="18"/>
        </w:rPr>
        <w:t>Article 36 : Différends et litiges (CCAG article 48)</w:t>
      </w:r>
      <w:bookmarkStart w:id="37" w:name="_Toc233012593"/>
      <w:bookmarkEnd w:id="36"/>
    </w:p>
    <w:p w:rsidR="003B632C" w:rsidRPr="001D0A26" w:rsidRDefault="001D0A26" w:rsidP="001D0A26">
      <w:pPr>
        <w:pStyle w:val="CM82"/>
        <w:spacing w:before="120" w:after="120"/>
        <w:jc w:val="both"/>
        <w:outlineLvl w:val="1"/>
        <w:rPr>
          <w:rFonts w:ascii="Times New Roman" w:hAnsi="Times New Roman" w:cs="Times New Roman"/>
          <w:sz w:val="18"/>
          <w:szCs w:val="18"/>
        </w:rPr>
      </w:pPr>
      <w:r>
        <w:rPr>
          <w:rFonts w:ascii="Times New Roman" w:hAnsi="Times New Roman" w:cs="Times New Roman"/>
          <w:b/>
          <w:bCs/>
          <w:sz w:val="18"/>
          <w:szCs w:val="18"/>
        </w:rPr>
        <w:t xml:space="preserve">                </w:t>
      </w:r>
      <w:r w:rsidR="003B632C" w:rsidRPr="00F336CE">
        <w:rPr>
          <w:noProof/>
          <w:color w:val="000000"/>
          <w:sz w:val="18"/>
          <w:szCs w:val="18"/>
        </w:rPr>
        <w:t>Tout litige survenant entre les parties contractantes fera l’objet d’une tentative de règlement amiable.</w:t>
      </w:r>
    </w:p>
    <w:p w:rsidR="003B632C" w:rsidRPr="00F336CE" w:rsidRDefault="003B632C" w:rsidP="003B632C">
      <w:pPr>
        <w:spacing w:before="120" w:line="280" w:lineRule="exact"/>
        <w:ind w:firstLine="708"/>
        <w:jc w:val="both"/>
        <w:rPr>
          <w:noProof/>
          <w:color w:val="000000"/>
          <w:sz w:val="18"/>
          <w:szCs w:val="18"/>
        </w:rPr>
      </w:pPr>
      <w:r w:rsidRPr="00F336CE">
        <w:rPr>
          <w:noProof/>
          <w:color w:val="000000"/>
          <w:sz w:val="18"/>
          <w:szCs w:val="18"/>
        </w:rPr>
        <w:t>A défaut du règlement amiable, tout différend découlant du contrat sera porté devant la juridiction camerounaise compétente.</w:t>
      </w:r>
    </w:p>
    <w:p w:rsidR="00BD05F6" w:rsidRPr="00F336CE" w:rsidRDefault="00BD05F6" w:rsidP="00BD05F6">
      <w:pPr>
        <w:pStyle w:val="CM82"/>
        <w:spacing w:before="120" w:after="120"/>
        <w:ind w:left="1247" w:right="635" w:hanging="1247"/>
        <w:jc w:val="both"/>
        <w:outlineLvl w:val="1"/>
        <w:rPr>
          <w:rFonts w:ascii="Times New Roman" w:hAnsi="Times New Roman" w:cs="Times New Roman"/>
          <w:sz w:val="18"/>
          <w:szCs w:val="18"/>
        </w:rPr>
      </w:pPr>
      <w:r w:rsidRPr="00F336CE">
        <w:rPr>
          <w:rFonts w:ascii="Times New Roman" w:hAnsi="Times New Roman" w:cs="Times New Roman"/>
          <w:b/>
          <w:bCs/>
          <w:sz w:val="18"/>
          <w:szCs w:val="18"/>
        </w:rPr>
        <w:t>Article 37 : Edition et diffusion du présent marché</w:t>
      </w:r>
      <w:bookmarkEnd w:id="37"/>
    </w:p>
    <w:p w:rsidR="00BD05F6" w:rsidRPr="00F336CE" w:rsidRDefault="00BD05F6" w:rsidP="003B632C">
      <w:pPr>
        <w:pStyle w:val="CM81"/>
        <w:spacing w:before="120" w:after="120"/>
        <w:jc w:val="both"/>
        <w:rPr>
          <w:rFonts w:ascii="Times New Roman" w:hAnsi="Times New Roman" w:cs="Times New Roman"/>
          <w:sz w:val="18"/>
          <w:szCs w:val="18"/>
        </w:rPr>
      </w:pPr>
      <w:r w:rsidRPr="00F336CE">
        <w:rPr>
          <w:rFonts w:ascii="Times New Roman" w:hAnsi="Times New Roman" w:cs="Times New Roman"/>
          <w:sz w:val="18"/>
          <w:szCs w:val="18"/>
        </w:rPr>
        <w:t xml:space="preserve">Vingt (20) exemplaires du présent marché seront édités par les soins du cocontractant et fournis au Chef de service. </w:t>
      </w:r>
    </w:p>
    <w:p w:rsidR="00BD05F6" w:rsidRPr="00F336CE" w:rsidRDefault="00BD05F6" w:rsidP="00BD05F6">
      <w:pPr>
        <w:pStyle w:val="CM82"/>
        <w:spacing w:before="120" w:after="120"/>
        <w:ind w:left="2383" w:hanging="2382"/>
        <w:jc w:val="both"/>
        <w:rPr>
          <w:rFonts w:ascii="Times New Roman" w:hAnsi="Times New Roman" w:cs="Times New Roman"/>
          <w:sz w:val="18"/>
          <w:szCs w:val="18"/>
        </w:rPr>
      </w:pPr>
      <w:r w:rsidRPr="00F336CE">
        <w:rPr>
          <w:rFonts w:ascii="Times New Roman" w:hAnsi="Times New Roman" w:cs="Times New Roman"/>
          <w:b/>
          <w:bCs/>
          <w:sz w:val="18"/>
          <w:szCs w:val="18"/>
        </w:rPr>
        <w:t xml:space="preserve">Article 38 et dernier : Entrée en vigueur du marché  </w:t>
      </w:r>
    </w:p>
    <w:p w:rsidR="00BD05F6" w:rsidRPr="00F336CE" w:rsidRDefault="00BD05F6" w:rsidP="003B632C">
      <w:pPr>
        <w:pStyle w:val="CM2"/>
        <w:spacing w:before="120" w:after="120" w:line="240" w:lineRule="auto"/>
        <w:jc w:val="both"/>
        <w:rPr>
          <w:rFonts w:ascii="Times New Roman" w:hAnsi="Times New Roman" w:cs="Times New Roman"/>
          <w:sz w:val="18"/>
          <w:szCs w:val="18"/>
        </w:rPr>
      </w:pPr>
      <w:r w:rsidRPr="00F336CE">
        <w:rPr>
          <w:rFonts w:ascii="Times New Roman" w:hAnsi="Times New Roman" w:cs="Times New Roman"/>
          <w:sz w:val="18"/>
          <w:szCs w:val="18"/>
        </w:rPr>
        <w:t xml:space="preserve">Le présent marché ne deviendra définitif qu’après sa signature par </w:t>
      </w:r>
      <w:r w:rsidR="005618C3" w:rsidRPr="00F336CE">
        <w:rPr>
          <w:rFonts w:ascii="Times New Roman" w:hAnsi="Times New Roman" w:cs="Times New Roman"/>
          <w:sz w:val="18"/>
          <w:szCs w:val="18"/>
        </w:rPr>
        <w:t xml:space="preserve">Le Maître </w:t>
      </w:r>
      <w:r w:rsidR="002756CF" w:rsidRPr="00F336CE">
        <w:rPr>
          <w:rFonts w:ascii="Times New Roman" w:hAnsi="Times New Roman" w:cs="Times New Roman"/>
          <w:sz w:val="18"/>
          <w:szCs w:val="18"/>
        </w:rPr>
        <w:t xml:space="preserve">d’Ouvrage. </w:t>
      </w:r>
      <w:r w:rsidRPr="00F336CE">
        <w:rPr>
          <w:rFonts w:ascii="Times New Roman" w:hAnsi="Times New Roman" w:cs="Times New Roman"/>
          <w:sz w:val="18"/>
          <w:szCs w:val="18"/>
        </w:rPr>
        <w:t xml:space="preserve">Il entrera en vigueur dès sa notification au cocontractant. </w:t>
      </w:r>
    </w:p>
    <w:p w:rsidR="00D06B5C" w:rsidRPr="00F336CE" w:rsidRDefault="00D06B5C" w:rsidP="00D06B5C">
      <w:pPr>
        <w:pStyle w:val="Default"/>
        <w:rPr>
          <w:sz w:val="18"/>
          <w:szCs w:val="18"/>
        </w:rPr>
      </w:pPr>
    </w:p>
    <w:p w:rsidR="00D06B5C" w:rsidRDefault="00D06B5C" w:rsidP="00D06B5C">
      <w:pPr>
        <w:pStyle w:val="Default"/>
        <w:sectPr w:rsidR="00D06B5C" w:rsidSect="00EC1A71">
          <w:pgSz w:w="11906" w:h="16838"/>
          <w:pgMar w:top="567" w:right="991" w:bottom="567" w:left="1134" w:header="567" w:footer="567" w:gutter="0"/>
          <w:cols w:space="708"/>
          <w:docGrid w:linePitch="360"/>
        </w:sectPr>
      </w:pPr>
    </w:p>
    <w:p w:rsidR="00D06B5C" w:rsidRPr="00863E93" w:rsidRDefault="00D06B5C" w:rsidP="00D06B5C">
      <w:pPr>
        <w:tabs>
          <w:tab w:val="left" w:pos="3780"/>
        </w:tabs>
        <w:jc w:val="both"/>
        <w:rPr>
          <w:color w:val="FF0000"/>
          <w:sz w:val="20"/>
          <w:szCs w:val="20"/>
        </w:rPr>
      </w:pPr>
    </w:p>
    <w:p w:rsidR="00D06B5C" w:rsidRPr="00310732" w:rsidRDefault="00D06B5C" w:rsidP="00D06B5C">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6"/>
          <w:szCs w:val="20"/>
        </w:rPr>
      </w:pPr>
      <w:r w:rsidRPr="00310732">
        <w:rPr>
          <w:rFonts w:ascii="Comic Sans MS" w:hAnsi="Comic Sans MS"/>
          <w:sz w:val="36"/>
          <w:szCs w:val="20"/>
        </w:rPr>
        <w:t xml:space="preserve">Pièce n° </w:t>
      </w:r>
      <w:r>
        <w:rPr>
          <w:rFonts w:ascii="Comic Sans MS" w:hAnsi="Comic Sans MS"/>
          <w:sz w:val="36"/>
          <w:szCs w:val="20"/>
        </w:rPr>
        <w:t>8</w:t>
      </w:r>
    </w:p>
    <w:p w:rsidR="00D06B5C" w:rsidRPr="00310732" w:rsidRDefault="00D06B5C" w:rsidP="00D06B5C">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6"/>
          <w:szCs w:val="20"/>
        </w:rPr>
      </w:pPr>
      <w:r w:rsidRPr="00310732">
        <w:rPr>
          <w:rFonts w:ascii="Comic Sans MS" w:hAnsi="Comic Sans MS"/>
          <w:sz w:val="36"/>
          <w:szCs w:val="20"/>
        </w:rPr>
        <w:t>MODELE DE MARCHE</w:t>
      </w:r>
    </w:p>
    <w:p w:rsidR="00D06B5C" w:rsidRPr="00863E93" w:rsidRDefault="00D06B5C" w:rsidP="00D06B5C">
      <w:pPr>
        <w:jc w:val="both"/>
        <w:rPr>
          <w:sz w:val="20"/>
          <w:szCs w:val="20"/>
        </w:rPr>
      </w:pPr>
    </w:p>
    <w:p w:rsidR="00D06B5C" w:rsidRPr="00863E93" w:rsidRDefault="00D06B5C" w:rsidP="00D06B5C">
      <w:pPr>
        <w:jc w:val="both"/>
        <w:rPr>
          <w:sz w:val="20"/>
          <w:szCs w:val="20"/>
        </w:rPr>
        <w:sectPr w:rsidR="00D06B5C" w:rsidRPr="00863E93" w:rsidSect="002D0C78">
          <w:pgSz w:w="11906" w:h="16838"/>
          <w:pgMar w:top="562" w:right="994" w:bottom="562" w:left="1138" w:header="562" w:footer="562" w:gutter="0"/>
          <w:cols w:space="708"/>
          <w:vAlign w:val="center"/>
          <w:docGrid w:linePitch="360"/>
        </w:sectPr>
      </w:pPr>
    </w:p>
    <w:p w:rsidR="0050485A" w:rsidRPr="00DC68EE" w:rsidRDefault="00AE3782" w:rsidP="0050485A">
      <w:pPr>
        <w:jc w:val="both"/>
        <w:rPr>
          <w:rFonts w:ascii="Arial" w:hAnsi="Arial" w:cs="Arial"/>
          <w:sz w:val="22"/>
          <w:szCs w:val="22"/>
          <w:lang w:val="en-US"/>
        </w:rPr>
      </w:pPr>
      <w:r>
        <w:rPr>
          <w:noProof/>
        </w:rPr>
        <w:lastRenderedPageBreak/>
        <w:pict>
          <v:shape id="Zone de texte 13" o:spid="_x0000_s1038" type="#_x0000_t202" style="position:absolute;left:0;text-align:left;margin-left:332.1pt;margin-top:-12.25pt;width:196.5pt;height:174.4pt;z-index:251671552;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iRMAIAAF8EAAAOAAAAZHJzL2Uyb0RvYy54bWysVE1v2zAMvQ/YfxB0Xxy7cZsYcYouXYYB&#10;3QfQ7bKbLMu2MFnUJCV29utHyWmabbdiPgikSD2Sj6TXt2OvyEFYJ0GXNJ3NKRGaQy11W9JvX3dv&#10;lpQ4z3TNFGhR0qNw9Hbz+tV6MIXIoANVC0sQRLtiMCXtvDdFkjjeiZ65GRih0diA7ZlH1bZJbdmA&#10;6L1Ksvn8OhnA1sYCF87h7f1kpJuI3zSC+89N44QnqqSYm4+njWcVzmSzZkVrmekkP6XBXpBFz6TG&#10;oGeoe+YZ2Vv5D1QvuQUHjZ9x6BNoGslFrAGrSed/VfPYMSNiLUiOM2ea3P+D5Z8OXyyRdUmzjBLN&#10;euzRd+wUqQXxYvSCpFeBpMG4An0fDXr78S2M2OxYsDMPwH84omHbMd2KO2th6ASrMck0vEwunk44&#10;LoBUw0eoMRjbe4hAY2P7wCByQhAdm3U8NwgTIRwvs8Uqz3M0cbSly/T65iqPMVjx9NxY598L6EkQ&#10;SmpxAiI8Ozw4H9JhxZNLiOZAyXonlYqKbautsuTAcFp28Tuh/+GmNBlKusqzfGLgBRC99Dj2SvYl&#10;Xc7DF+KwIvD2TtdR9kyqScaUlT4RGbibWPRjNcbGLcPbQHIF9RGZtTBNOW4lCh3YX5QMOOEldT/3&#10;zApK1AeN3Vmli0VYiags8psMFXtpqS4tTHOEKqmnZBK3flqjvbGy7TDSNA8a7rCjjYxcP2d1Sh+n&#10;OLbgtHFhTS716PX8X9j8BgAA//8DAFBLAwQUAAYACAAAACEAUTQQueAAAAAMAQAADwAAAGRycy9k&#10;b3ducmV2LnhtbEyPwU7DMAyG70i8Q2QkLmhLFrEApek0TSDOG1y4ZY3XVjRO22Rrx9OTndjR9qff&#10;35+vJteyEw6h8aRhMRfAkEpvG6o0fH2+z56BhWjImtYTajhjgFVxe5ObzPqRtnjaxYqlEAqZ0VDH&#10;2GWch7JGZ8Lcd0jpdvCDMzGNQ8XtYMYU7louhVDcmYbSh9p0uKmx/NkdnQY/vp2dx17Ih+9f97FZ&#10;99uD7LW+v5vWr8AiTvEfhot+UociOe39kWxgrQalHmVCNcyUWgK7EGL5lFZ7DXLxooAXOb8uUfwB&#10;AAD//wMAUEsBAi0AFAAGAAgAAAAhALaDOJL+AAAA4QEAABMAAAAAAAAAAAAAAAAAAAAAAFtDb250&#10;ZW50X1R5cGVzXS54bWxQSwECLQAUAAYACAAAACEAOP0h/9YAAACUAQAACwAAAAAAAAAAAAAAAAAv&#10;AQAAX3JlbHMvLnJlbHNQSwECLQAUAAYACAAAACEAL6qYkTACAABfBAAADgAAAAAAAAAAAAAAAAAu&#10;AgAAZHJzL2Uyb0RvYy54bWxQSwECLQAUAAYACAAAACEAUTQQueAAAAAMAQAADwAAAAAAAAAAAAAA&#10;AACKBAAAZHJzL2Rvd25yZXYueG1sUEsFBgAAAAAEAAQA8wAAAJcFAAAAAA==&#10;" strokecolor="white">
            <v:textbox>
              <w:txbxContent>
                <w:p w:rsidR="0050485A" w:rsidRPr="00675F43" w:rsidRDefault="0050485A" w:rsidP="0050485A">
                  <w:pPr>
                    <w:jc w:val="center"/>
                    <w:rPr>
                      <w:sz w:val="18"/>
                      <w:szCs w:val="20"/>
                    </w:rPr>
                  </w:pPr>
                  <w:r w:rsidRPr="00675F43">
                    <w:rPr>
                      <w:sz w:val="18"/>
                      <w:szCs w:val="20"/>
                    </w:rPr>
                    <w:t>REPUBLIQUE DU CAMEROUN</w:t>
                  </w:r>
                </w:p>
                <w:p w:rsidR="0050485A" w:rsidRPr="00675F43" w:rsidRDefault="0050485A" w:rsidP="0050485A">
                  <w:pPr>
                    <w:jc w:val="center"/>
                    <w:rPr>
                      <w:sz w:val="18"/>
                      <w:szCs w:val="20"/>
                    </w:rPr>
                  </w:pPr>
                  <w:r w:rsidRPr="00675F43">
                    <w:rPr>
                      <w:sz w:val="18"/>
                      <w:szCs w:val="20"/>
                    </w:rPr>
                    <w:t>-°-°-°-°-°-°-°-°-°</w:t>
                  </w:r>
                </w:p>
                <w:p w:rsidR="0050485A" w:rsidRPr="00675F43" w:rsidRDefault="0050485A" w:rsidP="0050485A">
                  <w:pPr>
                    <w:jc w:val="center"/>
                    <w:rPr>
                      <w:sz w:val="18"/>
                      <w:szCs w:val="20"/>
                    </w:rPr>
                  </w:pPr>
                  <w:r w:rsidRPr="00675F43">
                    <w:rPr>
                      <w:sz w:val="18"/>
                      <w:szCs w:val="20"/>
                    </w:rPr>
                    <w:t>PAIX-TRAVAIL-PATRIE</w:t>
                  </w:r>
                </w:p>
                <w:p w:rsidR="0050485A" w:rsidRPr="00675F43" w:rsidRDefault="0050485A" w:rsidP="0050485A">
                  <w:pPr>
                    <w:jc w:val="center"/>
                    <w:rPr>
                      <w:sz w:val="18"/>
                      <w:szCs w:val="20"/>
                    </w:rPr>
                  </w:pPr>
                  <w:r w:rsidRPr="00675F43">
                    <w:rPr>
                      <w:sz w:val="18"/>
                      <w:szCs w:val="20"/>
                    </w:rPr>
                    <w:t>-°-°-°-°-°-°-°-</w:t>
                  </w:r>
                </w:p>
                <w:p w:rsidR="0050485A" w:rsidRPr="00675F43" w:rsidRDefault="0050485A" w:rsidP="0050485A">
                  <w:pPr>
                    <w:jc w:val="center"/>
                    <w:rPr>
                      <w:sz w:val="18"/>
                      <w:szCs w:val="20"/>
                    </w:rPr>
                  </w:pPr>
                  <w:r w:rsidRPr="00675F43">
                    <w:rPr>
                      <w:sz w:val="18"/>
                      <w:szCs w:val="20"/>
                    </w:rPr>
                    <w:t>MINISTERE DE L’ADMINISTRATIONTERRITORIALE ET DE LA DECENTRALISATION</w:t>
                  </w:r>
                </w:p>
                <w:p w:rsidR="0050485A" w:rsidRPr="00675F43" w:rsidRDefault="0050485A" w:rsidP="0050485A">
                  <w:pPr>
                    <w:jc w:val="center"/>
                    <w:rPr>
                      <w:sz w:val="18"/>
                      <w:szCs w:val="20"/>
                    </w:rPr>
                  </w:pPr>
                  <w:r w:rsidRPr="00675F43">
                    <w:rPr>
                      <w:sz w:val="18"/>
                      <w:szCs w:val="20"/>
                    </w:rPr>
                    <w:t>-°-°-°-°-°-°-°-°-°</w:t>
                  </w:r>
                </w:p>
                <w:p w:rsidR="0050485A" w:rsidRPr="00675F43" w:rsidRDefault="0050485A" w:rsidP="0050485A">
                  <w:pPr>
                    <w:jc w:val="center"/>
                    <w:rPr>
                      <w:sz w:val="18"/>
                      <w:szCs w:val="20"/>
                    </w:rPr>
                  </w:pPr>
                  <w:r w:rsidRPr="00675F43">
                    <w:rPr>
                      <w:sz w:val="18"/>
                      <w:szCs w:val="20"/>
                    </w:rPr>
                    <w:t>REGION DU LITTORAL</w:t>
                  </w:r>
                </w:p>
                <w:p w:rsidR="0050485A" w:rsidRPr="00675F43" w:rsidRDefault="0050485A" w:rsidP="0050485A">
                  <w:pPr>
                    <w:jc w:val="center"/>
                    <w:rPr>
                      <w:sz w:val="18"/>
                      <w:szCs w:val="20"/>
                    </w:rPr>
                  </w:pPr>
                  <w:r w:rsidRPr="00675F43">
                    <w:rPr>
                      <w:sz w:val="18"/>
                      <w:szCs w:val="20"/>
                    </w:rPr>
                    <w:t>-°-°-°-°-°-°-°-°</w:t>
                  </w:r>
                </w:p>
                <w:p w:rsidR="0050485A" w:rsidRPr="00675F43" w:rsidRDefault="0050485A" w:rsidP="0050485A">
                  <w:pPr>
                    <w:jc w:val="center"/>
                    <w:rPr>
                      <w:sz w:val="18"/>
                      <w:szCs w:val="20"/>
                    </w:rPr>
                  </w:pPr>
                  <w:r w:rsidRPr="00675F43">
                    <w:rPr>
                      <w:sz w:val="18"/>
                      <w:szCs w:val="20"/>
                    </w:rPr>
                    <w:t xml:space="preserve"> DEPARTEMENT DU MOUNGO</w:t>
                  </w:r>
                </w:p>
                <w:p w:rsidR="0050485A" w:rsidRPr="00675F43" w:rsidRDefault="0050485A" w:rsidP="0050485A">
                  <w:pPr>
                    <w:jc w:val="center"/>
                    <w:rPr>
                      <w:sz w:val="18"/>
                      <w:szCs w:val="20"/>
                    </w:rPr>
                  </w:pPr>
                  <w:r w:rsidRPr="00675F43">
                    <w:rPr>
                      <w:sz w:val="18"/>
                      <w:szCs w:val="20"/>
                    </w:rPr>
                    <w:t>-°-°-°-°-°-°-°-°-</w:t>
                  </w:r>
                </w:p>
                <w:p w:rsidR="0050485A" w:rsidRDefault="0050485A" w:rsidP="0050485A">
                  <w:pPr>
                    <w:jc w:val="center"/>
                    <w:rPr>
                      <w:sz w:val="18"/>
                      <w:szCs w:val="20"/>
                    </w:rPr>
                  </w:pPr>
                  <w:r w:rsidRPr="00675F43">
                    <w:rPr>
                      <w:sz w:val="18"/>
                      <w:szCs w:val="20"/>
                    </w:rPr>
                    <w:t>COMMUNE D’EBONE</w:t>
                  </w:r>
                </w:p>
                <w:p w:rsidR="00AE3782" w:rsidRDefault="00AE3782" w:rsidP="00AE3782">
                  <w:pPr>
                    <w:jc w:val="center"/>
                    <w:rPr>
                      <w:sz w:val="18"/>
                      <w:szCs w:val="20"/>
                      <w:lang w:val="en-US"/>
                    </w:rPr>
                  </w:pPr>
                  <w:r w:rsidRPr="00197C0D">
                    <w:rPr>
                      <w:sz w:val="18"/>
                      <w:szCs w:val="20"/>
                      <w:lang w:val="en-US"/>
                    </w:rPr>
                    <w:t>-°-°-°-°-°-°-°-°-°</w:t>
                  </w:r>
                </w:p>
                <w:p w:rsidR="00AE3782" w:rsidRPr="00197C0D" w:rsidRDefault="00AE3782" w:rsidP="00AE3782">
                  <w:pPr>
                    <w:jc w:val="center"/>
                    <w:rPr>
                      <w:sz w:val="18"/>
                      <w:szCs w:val="20"/>
                      <w:lang w:val="en-US"/>
                    </w:rPr>
                  </w:pPr>
                  <w:r>
                    <w:rPr>
                      <w:sz w:val="18"/>
                      <w:szCs w:val="20"/>
                      <w:lang w:val="en-US"/>
                    </w:rPr>
                    <w:t>GENERAL SECRETARY</w:t>
                  </w:r>
                </w:p>
                <w:p w:rsidR="00AE3782" w:rsidRPr="00197C0D" w:rsidRDefault="00AE3782" w:rsidP="00AE3782">
                  <w:pPr>
                    <w:jc w:val="center"/>
                    <w:rPr>
                      <w:sz w:val="18"/>
                      <w:szCs w:val="20"/>
                      <w:lang w:val="en-US"/>
                    </w:rPr>
                  </w:pPr>
                  <w:r w:rsidRPr="00197C0D">
                    <w:rPr>
                      <w:sz w:val="18"/>
                      <w:szCs w:val="20"/>
                      <w:lang w:val="en-US"/>
                    </w:rPr>
                    <w:t>-°-°-°-°-°-°-°-°-°</w:t>
                  </w:r>
                </w:p>
                <w:p w:rsidR="00AE3782" w:rsidRPr="00675F43" w:rsidRDefault="00AE3782" w:rsidP="0050485A">
                  <w:pPr>
                    <w:jc w:val="center"/>
                    <w:rPr>
                      <w:sz w:val="22"/>
                    </w:rPr>
                  </w:pPr>
                </w:p>
              </w:txbxContent>
            </v:textbox>
          </v:shape>
        </w:pict>
      </w:r>
      <w:r w:rsidR="0050485A">
        <w:rPr>
          <w:noProof/>
        </w:rPr>
        <w:pict>
          <v:shape id="Zone de texte 16" o:spid="_x0000_s1037" type="#_x0000_t202" style="position:absolute;left:0;text-align:left;margin-left:-29.25pt;margin-top:-12.25pt;width:161.7pt;height:174.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dLMAIAAF8EAAAOAAAAZHJzL2Uyb0RvYy54bWysVEtv2zAMvg/YfxB0X2yncR5GnKJLl2FA&#10;9wC6XXZTZNkWJouapMTOfv0oOU2z7VbMB4EUqY/kR9Lr26FT5Cisk6BLmk1SSoTmUEndlPTb192b&#10;JSXOM10xBVqU9CQcvd28frXuTSGm0IKqhCUIol3Rm5K23psiSRxvRcfcBIzQaKzBdsyjapuksqxH&#10;9E4l0zSdJz3Yyljgwjm8vR+NdBPx61pw/7munfBElRRz8/G08dyHM9msWdFYZlrJz2mwF2TRMakx&#10;6AXqnnlGDlb+A9VJbsFB7SccugTqWnIRa8BqsvSvah5bZkSsBclx5kKT+3+w/NPxiyWyKuk0o0Sz&#10;Dnv0HTtFKkG8GLwg2TyQ1BtXoO+jQW8/vIUBmx0LduYB+A9HNGxbphtxZy30rWAVJpmFl8nV0xHH&#10;BZB9/xEqDMYOHiLQUNsuMIicEETHZp0uDcJECMfLaZrf5Cs0cbRly2y+uMljDFY8PTfW+fcCOhKE&#10;klqcgAjPjg/Oh3RY8eQSojlQstpJpaJim/1WWXJkOC27+J3R/3BTmvQlXeXTfGTgBRCd9Dj2SnYl&#10;XabhC3FYEXh7p6soeybVKGPKSp+JDNyNLPphP8TGLcLbQPIeqhMya2GcctxKFFqwvyjpccJL6n4e&#10;mBWUqA8au7PKZrOwElGZ5YspKvbasr+2MM0RqqSeklHc+nGNDsbKpsVI4zxouMOO1jJy/ZzVOX2c&#10;4tiC88aFNbnWo9fzf2HzGwAA//8DAFBLAwQUAAYACAAAACEARBABeuAAAAALAQAADwAAAGRycy9k&#10;b3ducmV2LnhtbEyPwW7CMBBE75X6D9Yi9VKB0wARpHEQQq16hvbSm4mXJCJeJ7EhoV/f7ancZrRP&#10;szPZZrSNuGLva0cKXmYRCKTCmZpKBV+f79MVCB80Gd04QgU39LDJHx8ynRo30B6vh1AKDiGfagVV&#10;CG0qpS8qtNrPXIvEt5PrrQ5s+1KaXg8cbhsZR1Eira6JP1S6xV2FxflwsQrc8HazDrsofv7+sR+7&#10;bbc/xZ1ST5Nx+woi4Bj+Yfirz9Uh505HdyHjRaNgulwtGWWxWPMGJuJksQZxZDFP5iDzTN5vyH8B&#10;AAD//wMAUEsBAi0AFAAGAAgAAAAhALaDOJL+AAAA4QEAABMAAAAAAAAAAAAAAAAAAAAAAFtDb250&#10;ZW50X1R5cGVzXS54bWxQSwECLQAUAAYACAAAACEAOP0h/9YAAACUAQAACwAAAAAAAAAAAAAAAAAv&#10;AQAAX3JlbHMvLnJlbHNQSwECLQAUAAYACAAAACEA6Yd3SzACAABfBAAADgAAAAAAAAAAAAAAAAAu&#10;AgAAZHJzL2Uyb0RvYy54bWxQSwECLQAUAAYACAAAACEARBABeuAAAAALAQAADwAAAAAAAAAAAAAA&#10;AACKBAAAZHJzL2Rvd25yZXYueG1sUEsFBgAAAAAEAAQA8wAAAJcFAAAAAA==&#10;" strokecolor="white">
            <v:textbox>
              <w:txbxContent>
                <w:p w:rsidR="0050485A" w:rsidRPr="00197C0D" w:rsidRDefault="0050485A" w:rsidP="0050485A">
                  <w:pPr>
                    <w:jc w:val="center"/>
                    <w:rPr>
                      <w:sz w:val="18"/>
                      <w:szCs w:val="20"/>
                      <w:lang w:val="en-US"/>
                    </w:rPr>
                  </w:pPr>
                  <w:r w:rsidRPr="00197C0D">
                    <w:rPr>
                      <w:sz w:val="18"/>
                      <w:szCs w:val="20"/>
                      <w:lang w:val="en-US"/>
                    </w:rPr>
                    <w:t>REPUBLIC OF CAMEROON</w:t>
                  </w:r>
                </w:p>
                <w:p w:rsidR="0050485A" w:rsidRPr="00197C0D" w:rsidRDefault="0050485A" w:rsidP="0050485A">
                  <w:pPr>
                    <w:jc w:val="center"/>
                    <w:rPr>
                      <w:sz w:val="18"/>
                      <w:szCs w:val="20"/>
                      <w:lang w:val="en-US"/>
                    </w:rPr>
                  </w:pPr>
                  <w:r w:rsidRPr="00197C0D">
                    <w:rPr>
                      <w:sz w:val="18"/>
                      <w:szCs w:val="20"/>
                      <w:lang w:val="en-US"/>
                    </w:rPr>
                    <w:t>-°-°-°-°-°-°-°-°-°-°</w:t>
                  </w:r>
                </w:p>
                <w:p w:rsidR="0050485A" w:rsidRPr="00197C0D" w:rsidRDefault="0050485A" w:rsidP="0050485A">
                  <w:pPr>
                    <w:jc w:val="center"/>
                    <w:rPr>
                      <w:i/>
                      <w:sz w:val="18"/>
                      <w:szCs w:val="20"/>
                      <w:lang w:val="en-US"/>
                    </w:rPr>
                  </w:pPr>
                  <w:r w:rsidRPr="00197C0D">
                    <w:rPr>
                      <w:i/>
                      <w:sz w:val="18"/>
                      <w:szCs w:val="20"/>
                      <w:lang w:val="en-US"/>
                    </w:rPr>
                    <w:t>Peace-Work-Fatherland</w:t>
                  </w:r>
                </w:p>
                <w:p w:rsidR="0050485A" w:rsidRPr="00197C0D" w:rsidRDefault="0050485A" w:rsidP="0050485A">
                  <w:pPr>
                    <w:jc w:val="center"/>
                    <w:rPr>
                      <w:i/>
                      <w:sz w:val="18"/>
                      <w:szCs w:val="20"/>
                      <w:lang w:val="en-US"/>
                    </w:rPr>
                  </w:pPr>
                  <w:r w:rsidRPr="00197C0D">
                    <w:rPr>
                      <w:i/>
                      <w:sz w:val="18"/>
                      <w:szCs w:val="20"/>
                      <w:lang w:val="en-US"/>
                    </w:rPr>
                    <w:t>-°-°-°-°-°-°-°-°-°</w:t>
                  </w:r>
                </w:p>
                <w:p w:rsidR="0050485A" w:rsidRPr="00197C0D" w:rsidRDefault="0050485A" w:rsidP="0050485A">
                  <w:pPr>
                    <w:jc w:val="center"/>
                    <w:rPr>
                      <w:sz w:val="18"/>
                      <w:szCs w:val="20"/>
                      <w:lang w:val="en-US"/>
                    </w:rPr>
                  </w:pPr>
                  <w:r w:rsidRPr="00197C0D">
                    <w:rPr>
                      <w:sz w:val="18"/>
                      <w:szCs w:val="20"/>
                      <w:lang w:val="en-US"/>
                    </w:rPr>
                    <w:t>MINISTRY OF TERRITORIAL ADMINISTRATION AND DECENTRALIZATION</w:t>
                  </w:r>
                </w:p>
                <w:p w:rsidR="0050485A" w:rsidRPr="00197C0D" w:rsidRDefault="0050485A" w:rsidP="0050485A">
                  <w:pPr>
                    <w:jc w:val="center"/>
                    <w:rPr>
                      <w:sz w:val="18"/>
                      <w:szCs w:val="20"/>
                      <w:lang w:val="en-US"/>
                    </w:rPr>
                  </w:pPr>
                  <w:r w:rsidRPr="00197C0D">
                    <w:rPr>
                      <w:sz w:val="18"/>
                      <w:szCs w:val="20"/>
                      <w:lang w:val="en-US"/>
                    </w:rPr>
                    <w:t>-°-°-°-°-°-°-°-°-°-</w:t>
                  </w:r>
                </w:p>
                <w:p w:rsidR="0050485A" w:rsidRPr="00197C0D" w:rsidRDefault="0050485A" w:rsidP="0050485A">
                  <w:pPr>
                    <w:jc w:val="center"/>
                    <w:rPr>
                      <w:sz w:val="18"/>
                      <w:szCs w:val="20"/>
                      <w:lang w:val="en-US"/>
                    </w:rPr>
                  </w:pPr>
                  <w:r w:rsidRPr="00197C0D">
                    <w:rPr>
                      <w:sz w:val="18"/>
                      <w:szCs w:val="20"/>
                      <w:lang w:val="en-US"/>
                    </w:rPr>
                    <w:t>LITTORAL REGION</w:t>
                  </w:r>
                </w:p>
                <w:p w:rsidR="0050485A" w:rsidRPr="00197C0D" w:rsidRDefault="0050485A" w:rsidP="0050485A">
                  <w:pPr>
                    <w:jc w:val="center"/>
                    <w:rPr>
                      <w:sz w:val="22"/>
                      <w:lang w:val="en-US"/>
                    </w:rPr>
                  </w:pPr>
                  <w:r w:rsidRPr="00197C0D">
                    <w:rPr>
                      <w:sz w:val="22"/>
                      <w:lang w:val="en-US"/>
                    </w:rPr>
                    <w:t>-°-°-°-°-°-°-°</w:t>
                  </w:r>
                </w:p>
                <w:p w:rsidR="0050485A" w:rsidRPr="00197C0D" w:rsidRDefault="0050485A" w:rsidP="0050485A">
                  <w:pPr>
                    <w:jc w:val="center"/>
                    <w:rPr>
                      <w:sz w:val="18"/>
                      <w:szCs w:val="20"/>
                      <w:lang w:val="en-US"/>
                    </w:rPr>
                  </w:pPr>
                  <w:r w:rsidRPr="00197C0D">
                    <w:rPr>
                      <w:sz w:val="18"/>
                      <w:szCs w:val="20"/>
                      <w:lang w:val="en-US"/>
                    </w:rPr>
                    <w:t>MOUNGO DIVISION</w:t>
                  </w:r>
                </w:p>
                <w:p w:rsidR="0050485A" w:rsidRPr="00197C0D" w:rsidRDefault="0050485A" w:rsidP="0050485A">
                  <w:pPr>
                    <w:jc w:val="center"/>
                    <w:rPr>
                      <w:sz w:val="18"/>
                      <w:szCs w:val="20"/>
                      <w:lang w:val="en-US"/>
                    </w:rPr>
                  </w:pPr>
                  <w:r w:rsidRPr="00197C0D">
                    <w:rPr>
                      <w:sz w:val="18"/>
                      <w:szCs w:val="20"/>
                      <w:lang w:val="en-US"/>
                    </w:rPr>
                    <w:t>-°-°-°-°-°-°-°-°-°</w:t>
                  </w:r>
                </w:p>
                <w:p w:rsidR="0050485A" w:rsidRDefault="0050485A" w:rsidP="0050485A">
                  <w:pPr>
                    <w:jc w:val="center"/>
                    <w:rPr>
                      <w:sz w:val="18"/>
                      <w:szCs w:val="20"/>
                      <w:lang w:val="en-US"/>
                    </w:rPr>
                  </w:pPr>
                  <w:r w:rsidRPr="00197C0D">
                    <w:rPr>
                      <w:sz w:val="18"/>
                      <w:szCs w:val="20"/>
                      <w:lang w:val="en-US"/>
                    </w:rPr>
                    <w:t>EBONE COUNCIL</w:t>
                  </w:r>
                </w:p>
                <w:p w:rsidR="00AE3782" w:rsidRDefault="00AE3782" w:rsidP="00AE3782">
                  <w:pPr>
                    <w:jc w:val="center"/>
                    <w:rPr>
                      <w:sz w:val="18"/>
                      <w:szCs w:val="20"/>
                      <w:lang w:val="en-US"/>
                    </w:rPr>
                  </w:pPr>
                  <w:r w:rsidRPr="00197C0D">
                    <w:rPr>
                      <w:sz w:val="18"/>
                      <w:szCs w:val="20"/>
                      <w:lang w:val="en-US"/>
                    </w:rPr>
                    <w:t>-°-°-°-°-°-°-°-°-°</w:t>
                  </w:r>
                </w:p>
                <w:p w:rsidR="00AE3782" w:rsidRPr="00197C0D" w:rsidRDefault="00AE3782" w:rsidP="00AE3782">
                  <w:pPr>
                    <w:jc w:val="center"/>
                    <w:rPr>
                      <w:sz w:val="18"/>
                      <w:szCs w:val="20"/>
                      <w:lang w:val="en-US"/>
                    </w:rPr>
                  </w:pPr>
                  <w:r>
                    <w:rPr>
                      <w:sz w:val="18"/>
                      <w:szCs w:val="20"/>
                      <w:lang w:val="en-US"/>
                    </w:rPr>
                    <w:t>SECRETAIRE GENERAL</w:t>
                  </w:r>
                </w:p>
                <w:p w:rsidR="00AE3782" w:rsidRPr="00197C0D" w:rsidRDefault="00AE3782" w:rsidP="00AE3782">
                  <w:pPr>
                    <w:jc w:val="center"/>
                    <w:rPr>
                      <w:sz w:val="18"/>
                      <w:szCs w:val="20"/>
                      <w:lang w:val="en-US"/>
                    </w:rPr>
                  </w:pPr>
                  <w:r w:rsidRPr="00197C0D">
                    <w:rPr>
                      <w:sz w:val="18"/>
                      <w:szCs w:val="20"/>
                      <w:lang w:val="en-US"/>
                    </w:rPr>
                    <w:t>-°-°-°-°-°-°-°-°-°</w:t>
                  </w:r>
                </w:p>
                <w:p w:rsidR="00AE3782" w:rsidRPr="00197C0D" w:rsidRDefault="00AE3782" w:rsidP="0050485A">
                  <w:pPr>
                    <w:jc w:val="center"/>
                    <w:rPr>
                      <w:sz w:val="18"/>
                      <w:szCs w:val="20"/>
                      <w:lang w:val="en-US"/>
                    </w:rPr>
                  </w:pPr>
                </w:p>
                <w:p w:rsidR="0050485A" w:rsidRPr="0080327E" w:rsidRDefault="0050485A" w:rsidP="0050485A">
                  <w:pPr>
                    <w:rPr>
                      <w:lang w:val="en-US"/>
                    </w:rPr>
                  </w:pPr>
                </w:p>
              </w:txbxContent>
            </v:textbox>
          </v:shape>
        </w:pict>
      </w:r>
    </w:p>
    <w:p w:rsidR="0050485A" w:rsidRPr="00DC68EE" w:rsidRDefault="0050485A" w:rsidP="0050485A">
      <w:pPr>
        <w:jc w:val="both"/>
        <w:rPr>
          <w:rFonts w:ascii="Arial" w:hAnsi="Arial" w:cs="Arial"/>
          <w:sz w:val="22"/>
          <w:szCs w:val="22"/>
          <w:lang w:val="en-US"/>
        </w:rPr>
      </w:pPr>
      <w:r>
        <w:rPr>
          <w:noProof/>
        </w:rPr>
        <w:drawing>
          <wp:anchor distT="0" distB="0" distL="114300" distR="114300" simplePos="0" relativeHeight="251672576" behindDoc="0" locked="0" layoutInCell="1" allowOverlap="1" wp14:anchorId="54742D8A" wp14:editId="0803DE6E">
            <wp:simplePos x="0" y="0"/>
            <wp:positionH relativeFrom="page">
              <wp:posOffset>2910205</wp:posOffset>
            </wp:positionH>
            <wp:positionV relativeFrom="margin">
              <wp:posOffset>-133985</wp:posOffset>
            </wp:positionV>
            <wp:extent cx="1737995" cy="1389380"/>
            <wp:effectExtent l="0" t="0" r="0" b="1270"/>
            <wp:wrapSquare wrapText="bothSides"/>
            <wp:docPr id="49" name="Image 14" descr="Logo E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ogo Ebon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995" cy="1389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485A" w:rsidRDefault="0050485A" w:rsidP="0050485A">
      <w:pPr>
        <w:jc w:val="both"/>
        <w:rPr>
          <w:rFonts w:ascii="Arial" w:hAnsi="Arial" w:cs="Arial"/>
          <w:sz w:val="22"/>
          <w:szCs w:val="22"/>
          <w:lang w:val="en-US"/>
        </w:rPr>
      </w:pPr>
    </w:p>
    <w:p w:rsidR="0050485A" w:rsidRDefault="0050485A" w:rsidP="0050485A">
      <w:pPr>
        <w:jc w:val="both"/>
        <w:rPr>
          <w:rFonts w:ascii="Arial" w:hAnsi="Arial" w:cs="Arial"/>
          <w:sz w:val="22"/>
          <w:szCs w:val="22"/>
          <w:lang w:val="en-US"/>
        </w:rPr>
      </w:pPr>
    </w:p>
    <w:p w:rsidR="0050485A" w:rsidRDefault="0050485A" w:rsidP="0050485A">
      <w:pPr>
        <w:jc w:val="both"/>
        <w:rPr>
          <w:rFonts w:ascii="Arial" w:hAnsi="Arial" w:cs="Arial"/>
          <w:sz w:val="22"/>
          <w:szCs w:val="22"/>
          <w:lang w:val="en-US"/>
        </w:rPr>
      </w:pPr>
    </w:p>
    <w:p w:rsidR="0050485A" w:rsidRDefault="0050485A" w:rsidP="0050485A">
      <w:pPr>
        <w:jc w:val="both"/>
        <w:rPr>
          <w:rFonts w:ascii="Arial" w:hAnsi="Arial" w:cs="Arial"/>
          <w:sz w:val="22"/>
          <w:szCs w:val="22"/>
          <w:lang w:val="en-US"/>
        </w:rPr>
      </w:pPr>
    </w:p>
    <w:p w:rsidR="00D06B5C" w:rsidRPr="00863E93" w:rsidRDefault="00D06B5C" w:rsidP="00D06B5C">
      <w:pPr>
        <w:jc w:val="both"/>
        <w:rPr>
          <w:sz w:val="20"/>
          <w:szCs w:val="20"/>
        </w:rPr>
      </w:pPr>
    </w:p>
    <w:p w:rsidR="00D06B5C" w:rsidRDefault="00D06B5C"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Pr="0050485A" w:rsidRDefault="0050485A" w:rsidP="00D06B5C">
      <w:pPr>
        <w:pStyle w:val="Pieddepage"/>
        <w:tabs>
          <w:tab w:val="clear" w:pos="4536"/>
          <w:tab w:val="clear" w:pos="9072"/>
          <w:tab w:val="left" w:pos="3780"/>
        </w:tabs>
        <w:jc w:val="both"/>
        <w:rPr>
          <w:sz w:val="20"/>
          <w:szCs w:val="20"/>
        </w:rPr>
      </w:pPr>
    </w:p>
    <w:p w:rsidR="00D06B5C" w:rsidRPr="0050485A" w:rsidRDefault="0050485A" w:rsidP="00D06B5C">
      <w:pPr>
        <w:pStyle w:val="Pieddepage"/>
        <w:tabs>
          <w:tab w:val="clear" w:pos="4536"/>
          <w:tab w:val="clear" w:pos="9072"/>
          <w:tab w:val="left" w:pos="3780"/>
        </w:tabs>
        <w:jc w:val="both"/>
        <w:rPr>
          <w:sz w:val="20"/>
          <w:szCs w:val="20"/>
        </w:rPr>
      </w:pPr>
      <w:r w:rsidRPr="00AE3782">
        <w:rPr>
          <w:sz w:val="22"/>
          <w:szCs w:val="22"/>
        </w:rPr>
        <w:t>Lettre Commande</w:t>
      </w:r>
      <w:r w:rsidRPr="0050485A">
        <w:rPr>
          <w:sz w:val="20"/>
          <w:szCs w:val="20"/>
        </w:rPr>
        <w:t xml:space="preserve"> N°_______/LC/C</w:t>
      </w:r>
      <w:r w:rsidR="00D06B5C" w:rsidRPr="0050485A">
        <w:rPr>
          <w:sz w:val="20"/>
          <w:szCs w:val="20"/>
        </w:rPr>
        <w:t>/</w:t>
      </w:r>
      <w:r w:rsidRPr="0050485A">
        <w:rPr>
          <w:sz w:val="20"/>
          <w:szCs w:val="20"/>
        </w:rPr>
        <w:t>EBONE/</w:t>
      </w:r>
      <w:r w:rsidR="00D06B5C" w:rsidRPr="0050485A">
        <w:rPr>
          <w:sz w:val="20"/>
          <w:szCs w:val="20"/>
        </w:rPr>
        <w:t>C</w:t>
      </w:r>
      <w:r w:rsidRPr="0050485A">
        <w:rPr>
          <w:sz w:val="20"/>
          <w:szCs w:val="20"/>
        </w:rPr>
        <w:t>IPM/2020</w:t>
      </w:r>
      <w:r w:rsidR="00D06B5C" w:rsidRPr="0050485A">
        <w:rPr>
          <w:sz w:val="20"/>
          <w:szCs w:val="20"/>
        </w:rPr>
        <w:t xml:space="preserve"> PASSEE APRES APPEL D’OFFRES NAT</w:t>
      </w:r>
      <w:r w:rsidR="002756CF" w:rsidRPr="0050485A">
        <w:rPr>
          <w:sz w:val="20"/>
          <w:szCs w:val="20"/>
        </w:rPr>
        <w:t>IONAL OUVERT</w:t>
      </w:r>
      <w:r w:rsidRPr="0050485A">
        <w:rPr>
          <w:sz w:val="20"/>
          <w:szCs w:val="20"/>
        </w:rPr>
        <w:t xml:space="preserve"> en procédure d’urgence </w:t>
      </w:r>
      <w:r w:rsidR="002756CF" w:rsidRPr="0050485A">
        <w:rPr>
          <w:sz w:val="20"/>
          <w:szCs w:val="20"/>
        </w:rPr>
        <w:t xml:space="preserve"> N° ________/AONO/C</w:t>
      </w:r>
      <w:r w:rsidRPr="0050485A">
        <w:rPr>
          <w:sz w:val="20"/>
          <w:szCs w:val="20"/>
        </w:rPr>
        <w:t>/</w:t>
      </w:r>
      <w:r w:rsidR="002756CF" w:rsidRPr="0050485A">
        <w:rPr>
          <w:sz w:val="20"/>
          <w:szCs w:val="20"/>
        </w:rPr>
        <w:t>E</w:t>
      </w:r>
      <w:r w:rsidRPr="0050485A">
        <w:rPr>
          <w:sz w:val="20"/>
          <w:szCs w:val="20"/>
        </w:rPr>
        <w:t>BONE/CIPM/2020</w:t>
      </w:r>
      <w:r w:rsidR="00D06B5C" w:rsidRPr="0050485A">
        <w:rPr>
          <w:sz w:val="20"/>
          <w:szCs w:val="20"/>
        </w:rPr>
        <w:t>, DU _________</w:t>
      </w:r>
    </w:p>
    <w:p w:rsidR="00D06B5C" w:rsidRDefault="00D06B5C"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Pr="00FF04C7" w:rsidRDefault="0050485A" w:rsidP="00D06B5C">
      <w:pPr>
        <w:pStyle w:val="Pieddepage"/>
        <w:tabs>
          <w:tab w:val="clear" w:pos="4536"/>
          <w:tab w:val="clear" w:pos="9072"/>
          <w:tab w:val="left" w:pos="3780"/>
        </w:tabs>
        <w:jc w:val="both"/>
        <w:rPr>
          <w:sz w:val="18"/>
          <w:szCs w:val="18"/>
        </w:rPr>
      </w:pPr>
    </w:p>
    <w:p w:rsidR="00D06B5C" w:rsidRPr="00FF04C7" w:rsidRDefault="00D06B5C" w:rsidP="00D06B5C">
      <w:pPr>
        <w:pStyle w:val="Pieddepage"/>
        <w:tabs>
          <w:tab w:val="clear" w:pos="4536"/>
          <w:tab w:val="clear" w:pos="9072"/>
          <w:tab w:val="left" w:pos="3780"/>
        </w:tabs>
        <w:jc w:val="both"/>
        <w:rPr>
          <w:sz w:val="18"/>
          <w:szCs w:val="18"/>
        </w:rPr>
      </w:pPr>
      <w:r w:rsidRPr="00FF04C7">
        <w:rPr>
          <w:sz w:val="18"/>
          <w:szCs w:val="18"/>
        </w:rPr>
        <w:t>TITULAIRE ___________________________________________________________</w:t>
      </w:r>
    </w:p>
    <w:p w:rsidR="00D06B5C" w:rsidRPr="00FF04C7" w:rsidRDefault="00D06B5C" w:rsidP="00D06B5C">
      <w:pPr>
        <w:pStyle w:val="Pieddepage"/>
        <w:tabs>
          <w:tab w:val="clear" w:pos="4536"/>
          <w:tab w:val="clear" w:pos="9072"/>
          <w:tab w:val="left" w:pos="3780"/>
        </w:tabs>
        <w:jc w:val="both"/>
        <w:rPr>
          <w:sz w:val="18"/>
          <w:szCs w:val="18"/>
        </w:rPr>
      </w:pPr>
      <w:r w:rsidRPr="00FF04C7">
        <w:rPr>
          <w:sz w:val="18"/>
          <w:szCs w:val="18"/>
        </w:rPr>
        <w:t>B.P. ___________________A _________________________ Tél _________________</w:t>
      </w:r>
    </w:p>
    <w:p w:rsidR="00D06B5C" w:rsidRPr="00FF04C7" w:rsidRDefault="00D06B5C" w:rsidP="00D06B5C">
      <w:pPr>
        <w:pStyle w:val="Pieddepage"/>
        <w:tabs>
          <w:tab w:val="clear" w:pos="4536"/>
          <w:tab w:val="clear" w:pos="9072"/>
          <w:tab w:val="left" w:pos="3780"/>
        </w:tabs>
        <w:jc w:val="both"/>
        <w:rPr>
          <w:sz w:val="18"/>
          <w:szCs w:val="18"/>
        </w:rPr>
      </w:pPr>
      <w:r w:rsidRPr="00FF04C7">
        <w:rPr>
          <w:sz w:val="18"/>
          <w:szCs w:val="18"/>
        </w:rPr>
        <w:t>FAX ___________N° R.C ____________________N° CONTRIBUABLE __________</w:t>
      </w:r>
    </w:p>
    <w:p w:rsidR="00D06B5C" w:rsidRPr="00FF04C7" w:rsidRDefault="00D06B5C"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rPr>
          <w:sz w:val="18"/>
          <w:szCs w:val="18"/>
        </w:rPr>
      </w:pPr>
    </w:p>
    <w:p w:rsidR="00D06B5C" w:rsidRPr="00FF04C7" w:rsidRDefault="00D06B5C" w:rsidP="00D06B5C">
      <w:pPr>
        <w:pStyle w:val="Pieddepage"/>
        <w:tabs>
          <w:tab w:val="clear" w:pos="4536"/>
          <w:tab w:val="clear" w:pos="9072"/>
          <w:tab w:val="left" w:pos="3780"/>
        </w:tabs>
        <w:rPr>
          <w:sz w:val="18"/>
          <w:szCs w:val="18"/>
        </w:rPr>
      </w:pPr>
      <w:r w:rsidRPr="00FF04C7">
        <w:rPr>
          <w:sz w:val="18"/>
          <w:szCs w:val="18"/>
        </w:rPr>
        <w:t>OBJET : ________________________________________.</w:t>
      </w:r>
    </w:p>
    <w:p w:rsidR="00D06B5C" w:rsidRDefault="00D06B5C"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D06B5C" w:rsidRPr="00FF04C7" w:rsidRDefault="00D06B5C" w:rsidP="00D06B5C">
      <w:pPr>
        <w:pStyle w:val="Pieddepage"/>
        <w:tabs>
          <w:tab w:val="clear" w:pos="4536"/>
          <w:tab w:val="clear" w:pos="9072"/>
          <w:tab w:val="left" w:pos="3780"/>
        </w:tabs>
        <w:jc w:val="both"/>
        <w:rPr>
          <w:sz w:val="18"/>
          <w:szCs w:val="18"/>
        </w:rPr>
      </w:pPr>
      <w:r w:rsidRPr="00FF04C7">
        <w:rPr>
          <w:sz w:val="18"/>
          <w:szCs w:val="18"/>
        </w:rPr>
        <w:t>LIEU DE LIVRAISON:</w:t>
      </w:r>
    </w:p>
    <w:p w:rsidR="00D06B5C" w:rsidRDefault="00D06B5C" w:rsidP="00D06B5C">
      <w:pPr>
        <w:pStyle w:val="Pieddepage"/>
        <w:tabs>
          <w:tab w:val="clear" w:pos="4536"/>
          <w:tab w:val="clear" w:pos="9072"/>
          <w:tab w:val="left" w:pos="3780"/>
        </w:tabs>
        <w:jc w:val="both"/>
        <w:rPr>
          <w:sz w:val="18"/>
          <w:szCs w:val="18"/>
        </w:rPr>
      </w:pPr>
    </w:p>
    <w:p w:rsidR="0050485A" w:rsidRPr="00FF04C7" w:rsidRDefault="0050485A" w:rsidP="00D06B5C">
      <w:pPr>
        <w:pStyle w:val="Pieddepage"/>
        <w:tabs>
          <w:tab w:val="clear" w:pos="4536"/>
          <w:tab w:val="clear" w:pos="9072"/>
          <w:tab w:val="left" w:pos="3780"/>
        </w:tabs>
        <w:jc w:val="both"/>
        <w:rPr>
          <w:sz w:val="18"/>
          <w:szCs w:val="18"/>
        </w:rPr>
      </w:pPr>
    </w:p>
    <w:p w:rsidR="00D06B5C" w:rsidRPr="00FF04C7" w:rsidRDefault="00D06B5C" w:rsidP="00D06B5C">
      <w:pPr>
        <w:pStyle w:val="Pieddepage"/>
        <w:tabs>
          <w:tab w:val="clear" w:pos="4536"/>
          <w:tab w:val="clear" w:pos="9072"/>
          <w:tab w:val="left" w:pos="3780"/>
        </w:tabs>
        <w:jc w:val="both"/>
        <w:rPr>
          <w:sz w:val="18"/>
          <w:szCs w:val="18"/>
        </w:rPr>
      </w:pPr>
      <w:r w:rsidRPr="00FF04C7">
        <w:rPr>
          <w:sz w:val="18"/>
          <w:szCs w:val="18"/>
        </w:rPr>
        <w:t>MONTANT EN F CFA : _________________________________________</w:t>
      </w:r>
    </w:p>
    <w:p w:rsidR="00D06B5C" w:rsidRPr="00FF04C7" w:rsidRDefault="00D06B5C" w:rsidP="00D06B5C">
      <w:pPr>
        <w:pStyle w:val="Pieddepage"/>
        <w:tabs>
          <w:tab w:val="clear" w:pos="4536"/>
          <w:tab w:val="clear" w:pos="9072"/>
          <w:tab w:val="left" w:pos="1500"/>
        </w:tabs>
        <w:jc w:val="both"/>
        <w:rPr>
          <w:sz w:val="18"/>
          <w:szCs w:val="18"/>
        </w:rPr>
      </w:pPr>
    </w:p>
    <w:tbl>
      <w:tblPr>
        <w:tblW w:w="0" w:type="auto"/>
        <w:tblInd w:w="1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5"/>
        <w:gridCol w:w="3120"/>
      </w:tblGrid>
      <w:tr w:rsidR="00D06B5C" w:rsidRPr="00FF04C7" w:rsidTr="00E81190">
        <w:tc>
          <w:tcPr>
            <w:tcW w:w="2975" w:type="dxa"/>
          </w:tcPr>
          <w:p w:rsidR="00D06B5C" w:rsidRPr="00FF04C7" w:rsidRDefault="00D06B5C" w:rsidP="00E81190">
            <w:pPr>
              <w:pStyle w:val="Pieddepage"/>
              <w:tabs>
                <w:tab w:val="clear" w:pos="4536"/>
                <w:tab w:val="clear" w:pos="9072"/>
                <w:tab w:val="left" w:pos="1500"/>
              </w:tabs>
              <w:jc w:val="both"/>
              <w:rPr>
                <w:sz w:val="18"/>
                <w:szCs w:val="18"/>
              </w:rPr>
            </w:pPr>
            <w:r w:rsidRPr="00FF04C7">
              <w:rPr>
                <w:sz w:val="18"/>
                <w:szCs w:val="18"/>
              </w:rPr>
              <w:t>TTC</w:t>
            </w:r>
          </w:p>
        </w:tc>
        <w:tc>
          <w:tcPr>
            <w:tcW w:w="3120" w:type="dxa"/>
          </w:tcPr>
          <w:p w:rsidR="00D06B5C" w:rsidRPr="00FF04C7" w:rsidRDefault="00D06B5C" w:rsidP="00E81190">
            <w:pPr>
              <w:pStyle w:val="Pieddepage"/>
              <w:tabs>
                <w:tab w:val="clear" w:pos="4536"/>
                <w:tab w:val="clear" w:pos="9072"/>
                <w:tab w:val="left" w:pos="1500"/>
              </w:tabs>
              <w:jc w:val="both"/>
              <w:rPr>
                <w:sz w:val="18"/>
                <w:szCs w:val="18"/>
              </w:rPr>
            </w:pPr>
          </w:p>
        </w:tc>
      </w:tr>
      <w:tr w:rsidR="00D06B5C" w:rsidRPr="00FF04C7" w:rsidTr="00E81190">
        <w:tc>
          <w:tcPr>
            <w:tcW w:w="2975" w:type="dxa"/>
          </w:tcPr>
          <w:p w:rsidR="00D06B5C" w:rsidRPr="00FF04C7" w:rsidRDefault="00D06B5C" w:rsidP="00E81190">
            <w:pPr>
              <w:pStyle w:val="Pieddepage"/>
              <w:tabs>
                <w:tab w:val="clear" w:pos="4536"/>
                <w:tab w:val="clear" w:pos="9072"/>
                <w:tab w:val="left" w:pos="1500"/>
              </w:tabs>
              <w:jc w:val="both"/>
              <w:rPr>
                <w:sz w:val="18"/>
                <w:szCs w:val="18"/>
              </w:rPr>
            </w:pPr>
            <w:r w:rsidRPr="00FF04C7">
              <w:rPr>
                <w:sz w:val="18"/>
                <w:szCs w:val="18"/>
              </w:rPr>
              <w:t>HTVA</w:t>
            </w:r>
          </w:p>
        </w:tc>
        <w:tc>
          <w:tcPr>
            <w:tcW w:w="3120" w:type="dxa"/>
          </w:tcPr>
          <w:p w:rsidR="00D06B5C" w:rsidRPr="00FF04C7" w:rsidRDefault="00D06B5C" w:rsidP="00E81190">
            <w:pPr>
              <w:pStyle w:val="Pieddepage"/>
              <w:tabs>
                <w:tab w:val="clear" w:pos="4536"/>
                <w:tab w:val="clear" w:pos="9072"/>
                <w:tab w:val="left" w:pos="1500"/>
              </w:tabs>
              <w:jc w:val="both"/>
              <w:rPr>
                <w:sz w:val="18"/>
                <w:szCs w:val="18"/>
              </w:rPr>
            </w:pPr>
          </w:p>
        </w:tc>
      </w:tr>
      <w:tr w:rsidR="00D06B5C" w:rsidRPr="00FF04C7" w:rsidTr="00E81190">
        <w:tc>
          <w:tcPr>
            <w:tcW w:w="2975" w:type="dxa"/>
          </w:tcPr>
          <w:p w:rsidR="00D06B5C" w:rsidRPr="00FF04C7" w:rsidRDefault="00D06B5C" w:rsidP="00E81190">
            <w:pPr>
              <w:pStyle w:val="Pieddepage"/>
              <w:tabs>
                <w:tab w:val="clear" w:pos="4536"/>
                <w:tab w:val="clear" w:pos="9072"/>
                <w:tab w:val="left" w:pos="1500"/>
              </w:tabs>
              <w:jc w:val="both"/>
              <w:rPr>
                <w:sz w:val="18"/>
                <w:szCs w:val="18"/>
              </w:rPr>
            </w:pPr>
            <w:r w:rsidRPr="00FF04C7">
              <w:rPr>
                <w:sz w:val="18"/>
                <w:szCs w:val="18"/>
              </w:rPr>
              <w:t>TVA (19,25%)</w:t>
            </w:r>
          </w:p>
        </w:tc>
        <w:tc>
          <w:tcPr>
            <w:tcW w:w="3120" w:type="dxa"/>
          </w:tcPr>
          <w:p w:rsidR="00D06B5C" w:rsidRPr="00FF04C7" w:rsidRDefault="00D06B5C" w:rsidP="00E81190">
            <w:pPr>
              <w:pStyle w:val="Pieddepage"/>
              <w:tabs>
                <w:tab w:val="clear" w:pos="4536"/>
                <w:tab w:val="clear" w:pos="9072"/>
                <w:tab w:val="left" w:pos="1500"/>
              </w:tabs>
              <w:jc w:val="both"/>
              <w:rPr>
                <w:sz w:val="18"/>
                <w:szCs w:val="18"/>
              </w:rPr>
            </w:pPr>
          </w:p>
        </w:tc>
      </w:tr>
      <w:tr w:rsidR="00D06B5C" w:rsidRPr="00FF04C7" w:rsidTr="00E81190">
        <w:tc>
          <w:tcPr>
            <w:tcW w:w="2975" w:type="dxa"/>
          </w:tcPr>
          <w:p w:rsidR="00D06B5C" w:rsidRPr="00FF04C7" w:rsidRDefault="00D06B5C" w:rsidP="0050485A">
            <w:pPr>
              <w:pStyle w:val="Pieddepage"/>
              <w:tabs>
                <w:tab w:val="clear" w:pos="4536"/>
                <w:tab w:val="clear" w:pos="9072"/>
                <w:tab w:val="left" w:pos="1500"/>
              </w:tabs>
              <w:jc w:val="both"/>
              <w:rPr>
                <w:sz w:val="18"/>
                <w:szCs w:val="18"/>
              </w:rPr>
            </w:pPr>
            <w:r w:rsidRPr="00FF04C7">
              <w:rPr>
                <w:sz w:val="18"/>
                <w:szCs w:val="18"/>
              </w:rPr>
              <w:t>IR (</w:t>
            </w:r>
            <w:r w:rsidR="0050485A">
              <w:rPr>
                <w:sz w:val="18"/>
                <w:szCs w:val="18"/>
              </w:rPr>
              <w:t xml:space="preserve">   </w:t>
            </w:r>
            <w:r w:rsidRPr="00FF04C7">
              <w:rPr>
                <w:sz w:val="18"/>
                <w:szCs w:val="18"/>
              </w:rPr>
              <w:t xml:space="preserve"> ou </w:t>
            </w:r>
            <w:r w:rsidR="0050485A">
              <w:rPr>
                <w:sz w:val="18"/>
                <w:szCs w:val="18"/>
              </w:rPr>
              <w:t xml:space="preserve">    </w:t>
            </w:r>
            <w:r w:rsidRPr="00FF04C7">
              <w:rPr>
                <w:sz w:val="18"/>
                <w:szCs w:val="18"/>
              </w:rPr>
              <w:t>%)</w:t>
            </w:r>
          </w:p>
        </w:tc>
        <w:tc>
          <w:tcPr>
            <w:tcW w:w="3120" w:type="dxa"/>
          </w:tcPr>
          <w:p w:rsidR="00D06B5C" w:rsidRPr="00FF04C7" w:rsidRDefault="00D06B5C" w:rsidP="00E81190">
            <w:pPr>
              <w:pStyle w:val="Pieddepage"/>
              <w:tabs>
                <w:tab w:val="clear" w:pos="4536"/>
                <w:tab w:val="clear" w:pos="9072"/>
                <w:tab w:val="left" w:pos="1500"/>
              </w:tabs>
              <w:jc w:val="both"/>
              <w:rPr>
                <w:sz w:val="18"/>
                <w:szCs w:val="18"/>
              </w:rPr>
            </w:pPr>
          </w:p>
        </w:tc>
      </w:tr>
      <w:tr w:rsidR="00D06B5C" w:rsidRPr="00FF04C7" w:rsidTr="00E81190">
        <w:tc>
          <w:tcPr>
            <w:tcW w:w="2975" w:type="dxa"/>
          </w:tcPr>
          <w:p w:rsidR="00D06B5C" w:rsidRPr="00FF04C7" w:rsidRDefault="00D06B5C" w:rsidP="00E81190">
            <w:pPr>
              <w:pStyle w:val="Pieddepage"/>
              <w:tabs>
                <w:tab w:val="clear" w:pos="4536"/>
                <w:tab w:val="clear" w:pos="9072"/>
                <w:tab w:val="left" w:pos="1500"/>
              </w:tabs>
              <w:jc w:val="both"/>
              <w:rPr>
                <w:sz w:val="18"/>
                <w:szCs w:val="18"/>
              </w:rPr>
            </w:pPr>
            <w:r w:rsidRPr="00FF04C7">
              <w:rPr>
                <w:sz w:val="18"/>
                <w:szCs w:val="18"/>
              </w:rPr>
              <w:t>NET A MANDATER</w:t>
            </w:r>
          </w:p>
        </w:tc>
        <w:tc>
          <w:tcPr>
            <w:tcW w:w="3120" w:type="dxa"/>
          </w:tcPr>
          <w:p w:rsidR="00D06B5C" w:rsidRPr="00FF04C7" w:rsidRDefault="00D06B5C" w:rsidP="00E81190">
            <w:pPr>
              <w:pStyle w:val="Pieddepage"/>
              <w:tabs>
                <w:tab w:val="clear" w:pos="4536"/>
                <w:tab w:val="clear" w:pos="9072"/>
                <w:tab w:val="left" w:pos="1500"/>
              </w:tabs>
              <w:jc w:val="both"/>
              <w:rPr>
                <w:sz w:val="18"/>
                <w:szCs w:val="18"/>
              </w:rPr>
            </w:pPr>
          </w:p>
        </w:tc>
      </w:tr>
    </w:tbl>
    <w:p w:rsidR="00D06B5C" w:rsidRDefault="00D06B5C" w:rsidP="00D06B5C">
      <w:pPr>
        <w:pStyle w:val="Pieddepage"/>
        <w:tabs>
          <w:tab w:val="clear" w:pos="4536"/>
          <w:tab w:val="clear" w:pos="9072"/>
          <w:tab w:val="left" w:pos="1500"/>
        </w:tabs>
        <w:jc w:val="both"/>
        <w:rPr>
          <w:sz w:val="18"/>
          <w:szCs w:val="18"/>
        </w:rPr>
      </w:pPr>
    </w:p>
    <w:p w:rsidR="0050485A" w:rsidRDefault="0050485A" w:rsidP="00D06B5C">
      <w:pPr>
        <w:pStyle w:val="Pieddepage"/>
        <w:tabs>
          <w:tab w:val="clear" w:pos="4536"/>
          <w:tab w:val="clear" w:pos="9072"/>
          <w:tab w:val="left" w:pos="1500"/>
        </w:tabs>
        <w:jc w:val="both"/>
        <w:rPr>
          <w:sz w:val="18"/>
          <w:szCs w:val="18"/>
        </w:rPr>
      </w:pPr>
    </w:p>
    <w:p w:rsidR="0050485A" w:rsidRPr="00FF04C7" w:rsidRDefault="0050485A" w:rsidP="00D06B5C">
      <w:pPr>
        <w:pStyle w:val="Pieddepage"/>
        <w:tabs>
          <w:tab w:val="clear" w:pos="4536"/>
          <w:tab w:val="clear" w:pos="9072"/>
          <w:tab w:val="left" w:pos="1500"/>
        </w:tabs>
        <w:jc w:val="both"/>
        <w:rPr>
          <w:sz w:val="18"/>
          <w:szCs w:val="18"/>
        </w:rPr>
      </w:pPr>
    </w:p>
    <w:p w:rsidR="00D06B5C" w:rsidRPr="00FF04C7" w:rsidRDefault="00D06B5C" w:rsidP="00D06B5C">
      <w:pPr>
        <w:pStyle w:val="Pieddepage"/>
        <w:tabs>
          <w:tab w:val="clear" w:pos="4536"/>
          <w:tab w:val="clear" w:pos="9072"/>
          <w:tab w:val="left" w:pos="3780"/>
        </w:tabs>
        <w:jc w:val="both"/>
        <w:rPr>
          <w:sz w:val="18"/>
          <w:szCs w:val="18"/>
        </w:rPr>
      </w:pPr>
      <w:r w:rsidRPr="00FF04C7">
        <w:rPr>
          <w:sz w:val="18"/>
          <w:szCs w:val="18"/>
        </w:rPr>
        <w:t xml:space="preserve">DELAI DE LIVRAISON: ---------- </w:t>
      </w:r>
    </w:p>
    <w:p w:rsidR="00D06B5C" w:rsidRPr="00FF04C7" w:rsidRDefault="00D06B5C" w:rsidP="00D06B5C">
      <w:pPr>
        <w:pStyle w:val="Pieddepage"/>
        <w:tabs>
          <w:tab w:val="clear" w:pos="4536"/>
          <w:tab w:val="clear" w:pos="9072"/>
          <w:tab w:val="left" w:pos="1500"/>
        </w:tabs>
        <w:jc w:val="both"/>
        <w:rPr>
          <w:sz w:val="18"/>
          <w:szCs w:val="18"/>
        </w:rPr>
      </w:pPr>
    </w:p>
    <w:p w:rsidR="00D06B5C" w:rsidRPr="00FF04C7" w:rsidRDefault="002756CF" w:rsidP="00D06B5C">
      <w:pPr>
        <w:pStyle w:val="Pieddepage"/>
        <w:tabs>
          <w:tab w:val="clear" w:pos="4536"/>
          <w:tab w:val="clear" w:pos="9072"/>
          <w:tab w:val="left" w:pos="3780"/>
        </w:tabs>
        <w:jc w:val="both"/>
        <w:rPr>
          <w:sz w:val="18"/>
          <w:szCs w:val="18"/>
        </w:rPr>
      </w:pPr>
      <w:r w:rsidRPr="00FF04C7">
        <w:rPr>
          <w:sz w:val="18"/>
          <w:szCs w:val="18"/>
        </w:rPr>
        <w:t>FINANCEMENT : FEICOM EXERCICE 2017</w:t>
      </w:r>
    </w:p>
    <w:p w:rsidR="00D06B5C" w:rsidRPr="00FF04C7" w:rsidRDefault="00D06B5C" w:rsidP="00D06B5C">
      <w:pPr>
        <w:pStyle w:val="Pieddepage"/>
        <w:tabs>
          <w:tab w:val="clear" w:pos="4536"/>
          <w:tab w:val="clear" w:pos="9072"/>
          <w:tab w:val="left" w:pos="3780"/>
        </w:tabs>
        <w:jc w:val="both"/>
        <w:rPr>
          <w:sz w:val="18"/>
          <w:szCs w:val="18"/>
        </w:rPr>
      </w:pPr>
    </w:p>
    <w:p w:rsidR="00D06B5C" w:rsidRPr="00FF04C7" w:rsidRDefault="00D06B5C" w:rsidP="00D06B5C">
      <w:pPr>
        <w:pStyle w:val="Pieddepage"/>
        <w:tabs>
          <w:tab w:val="clear" w:pos="4536"/>
          <w:tab w:val="clear" w:pos="9072"/>
          <w:tab w:val="left" w:pos="3780"/>
        </w:tabs>
        <w:jc w:val="both"/>
        <w:rPr>
          <w:sz w:val="18"/>
          <w:szCs w:val="18"/>
        </w:rPr>
      </w:pPr>
      <w:r w:rsidRPr="00FF04C7">
        <w:rPr>
          <w:sz w:val="18"/>
          <w:szCs w:val="18"/>
        </w:rPr>
        <w:t xml:space="preserve">IMPUTATION :  </w:t>
      </w:r>
    </w:p>
    <w:p w:rsidR="00D06B5C" w:rsidRDefault="00D06B5C" w:rsidP="00D06B5C">
      <w:pPr>
        <w:pStyle w:val="Pieddepage"/>
        <w:tabs>
          <w:tab w:val="clear" w:pos="4536"/>
          <w:tab w:val="clear" w:pos="9072"/>
          <w:tab w:val="left" w:pos="3780"/>
        </w:tabs>
        <w:spacing w:line="480" w:lineRule="auto"/>
        <w:jc w:val="both"/>
        <w:rPr>
          <w:sz w:val="18"/>
          <w:szCs w:val="18"/>
        </w:rPr>
      </w:pPr>
    </w:p>
    <w:p w:rsidR="0050485A" w:rsidRDefault="0050485A" w:rsidP="00D06B5C">
      <w:pPr>
        <w:pStyle w:val="Pieddepage"/>
        <w:tabs>
          <w:tab w:val="clear" w:pos="4536"/>
          <w:tab w:val="clear" w:pos="9072"/>
          <w:tab w:val="left" w:pos="3780"/>
        </w:tabs>
        <w:spacing w:line="480" w:lineRule="auto"/>
        <w:jc w:val="both"/>
        <w:rPr>
          <w:sz w:val="18"/>
          <w:szCs w:val="18"/>
        </w:rPr>
      </w:pPr>
    </w:p>
    <w:p w:rsidR="0050485A" w:rsidRPr="00FF04C7" w:rsidRDefault="0050485A" w:rsidP="00D06B5C">
      <w:pPr>
        <w:pStyle w:val="Pieddepage"/>
        <w:tabs>
          <w:tab w:val="clear" w:pos="4536"/>
          <w:tab w:val="clear" w:pos="9072"/>
          <w:tab w:val="left" w:pos="3780"/>
        </w:tabs>
        <w:spacing w:line="480" w:lineRule="auto"/>
        <w:jc w:val="both"/>
        <w:rPr>
          <w:sz w:val="18"/>
          <w:szCs w:val="18"/>
        </w:rPr>
      </w:pPr>
    </w:p>
    <w:p w:rsidR="00D06B5C" w:rsidRPr="0050485A" w:rsidRDefault="00D06B5C" w:rsidP="00D06B5C">
      <w:pPr>
        <w:pStyle w:val="Pieddepage"/>
        <w:tabs>
          <w:tab w:val="clear" w:pos="4536"/>
          <w:tab w:val="clear" w:pos="9072"/>
          <w:tab w:val="left" w:pos="3780"/>
        </w:tabs>
        <w:spacing w:line="480" w:lineRule="auto"/>
        <w:ind w:firstLine="2340"/>
        <w:jc w:val="both"/>
        <w:rPr>
          <w:sz w:val="20"/>
          <w:szCs w:val="20"/>
        </w:rPr>
      </w:pPr>
      <w:r w:rsidRPr="0050485A">
        <w:rPr>
          <w:sz w:val="20"/>
          <w:szCs w:val="20"/>
        </w:rPr>
        <w:t>Souscrit-le :</w:t>
      </w:r>
    </w:p>
    <w:p w:rsidR="00D06B5C" w:rsidRPr="0050485A" w:rsidRDefault="00D06B5C" w:rsidP="00D06B5C">
      <w:pPr>
        <w:pStyle w:val="Pieddepage"/>
        <w:tabs>
          <w:tab w:val="clear" w:pos="4536"/>
          <w:tab w:val="clear" w:pos="9072"/>
          <w:tab w:val="left" w:pos="3780"/>
        </w:tabs>
        <w:spacing w:line="480" w:lineRule="auto"/>
        <w:ind w:firstLine="2340"/>
        <w:jc w:val="both"/>
        <w:rPr>
          <w:sz w:val="20"/>
          <w:szCs w:val="20"/>
        </w:rPr>
      </w:pPr>
      <w:r w:rsidRPr="0050485A">
        <w:rPr>
          <w:sz w:val="20"/>
          <w:szCs w:val="20"/>
        </w:rPr>
        <w:t>Signée le :</w:t>
      </w:r>
    </w:p>
    <w:p w:rsidR="00D06B5C" w:rsidRPr="0050485A" w:rsidRDefault="00D06B5C" w:rsidP="00D06B5C">
      <w:pPr>
        <w:pStyle w:val="Pieddepage"/>
        <w:tabs>
          <w:tab w:val="clear" w:pos="4536"/>
          <w:tab w:val="clear" w:pos="9072"/>
          <w:tab w:val="left" w:pos="3780"/>
        </w:tabs>
        <w:spacing w:line="480" w:lineRule="auto"/>
        <w:ind w:firstLine="2340"/>
        <w:jc w:val="both"/>
        <w:rPr>
          <w:sz w:val="20"/>
          <w:szCs w:val="20"/>
        </w:rPr>
      </w:pPr>
      <w:r w:rsidRPr="0050485A">
        <w:rPr>
          <w:sz w:val="20"/>
          <w:szCs w:val="20"/>
        </w:rPr>
        <w:t>Notifiée le :</w:t>
      </w:r>
    </w:p>
    <w:p w:rsidR="00FF04C7" w:rsidRDefault="00D06B5C" w:rsidP="00D06B5C">
      <w:pPr>
        <w:pStyle w:val="Pieddepage"/>
        <w:tabs>
          <w:tab w:val="clear" w:pos="4536"/>
          <w:tab w:val="clear" w:pos="9072"/>
          <w:tab w:val="left" w:pos="3780"/>
        </w:tabs>
        <w:spacing w:line="480" w:lineRule="auto"/>
        <w:ind w:firstLine="2340"/>
        <w:rPr>
          <w:sz w:val="20"/>
          <w:szCs w:val="20"/>
        </w:rPr>
      </w:pPr>
      <w:r w:rsidRPr="0050485A">
        <w:rPr>
          <w:sz w:val="20"/>
          <w:szCs w:val="20"/>
        </w:rPr>
        <w:t>Enregistrée</w:t>
      </w:r>
      <w:r w:rsidR="0054075D" w:rsidRPr="0050485A">
        <w:rPr>
          <w:sz w:val="20"/>
          <w:szCs w:val="20"/>
        </w:rPr>
        <w:t xml:space="preserve"> </w:t>
      </w:r>
      <w:r w:rsidRPr="0050485A">
        <w:rPr>
          <w:sz w:val="20"/>
          <w:szCs w:val="20"/>
        </w:rPr>
        <w:t>le :</w:t>
      </w:r>
    </w:p>
    <w:p w:rsidR="0050485A" w:rsidRDefault="0050485A" w:rsidP="00D06B5C">
      <w:pPr>
        <w:pStyle w:val="Pieddepage"/>
        <w:tabs>
          <w:tab w:val="clear" w:pos="4536"/>
          <w:tab w:val="clear" w:pos="9072"/>
          <w:tab w:val="left" w:pos="3780"/>
        </w:tabs>
        <w:spacing w:line="480" w:lineRule="auto"/>
        <w:ind w:firstLine="2340"/>
        <w:rPr>
          <w:sz w:val="20"/>
          <w:szCs w:val="20"/>
        </w:rPr>
      </w:pPr>
    </w:p>
    <w:p w:rsidR="0050485A" w:rsidRDefault="0050485A" w:rsidP="00D06B5C">
      <w:pPr>
        <w:pStyle w:val="Pieddepage"/>
        <w:tabs>
          <w:tab w:val="clear" w:pos="4536"/>
          <w:tab w:val="clear" w:pos="9072"/>
          <w:tab w:val="left" w:pos="3780"/>
        </w:tabs>
        <w:spacing w:line="480" w:lineRule="auto"/>
        <w:ind w:firstLine="2340"/>
        <w:rPr>
          <w:sz w:val="20"/>
          <w:szCs w:val="20"/>
        </w:rPr>
      </w:pPr>
    </w:p>
    <w:p w:rsidR="0050485A" w:rsidRDefault="0050485A" w:rsidP="00D06B5C">
      <w:pPr>
        <w:pStyle w:val="Pieddepage"/>
        <w:tabs>
          <w:tab w:val="clear" w:pos="4536"/>
          <w:tab w:val="clear" w:pos="9072"/>
          <w:tab w:val="left" w:pos="3780"/>
        </w:tabs>
        <w:spacing w:line="480" w:lineRule="auto"/>
        <w:ind w:firstLine="2340"/>
        <w:rPr>
          <w:sz w:val="20"/>
          <w:szCs w:val="20"/>
        </w:rPr>
      </w:pPr>
    </w:p>
    <w:p w:rsidR="0050485A" w:rsidRDefault="0050485A" w:rsidP="00D06B5C">
      <w:pPr>
        <w:pStyle w:val="Pieddepage"/>
        <w:tabs>
          <w:tab w:val="clear" w:pos="4536"/>
          <w:tab w:val="clear" w:pos="9072"/>
          <w:tab w:val="left" w:pos="3780"/>
        </w:tabs>
        <w:spacing w:line="480" w:lineRule="auto"/>
        <w:ind w:firstLine="2340"/>
        <w:rPr>
          <w:sz w:val="20"/>
          <w:szCs w:val="20"/>
        </w:rPr>
      </w:pPr>
    </w:p>
    <w:p w:rsidR="0050485A" w:rsidRPr="0050485A" w:rsidRDefault="0050485A" w:rsidP="00D06B5C">
      <w:pPr>
        <w:pStyle w:val="Pieddepage"/>
        <w:tabs>
          <w:tab w:val="clear" w:pos="4536"/>
          <w:tab w:val="clear" w:pos="9072"/>
          <w:tab w:val="left" w:pos="3780"/>
        </w:tabs>
        <w:spacing w:line="480" w:lineRule="auto"/>
        <w:ind w:firstLine="2340"/>
        <w:rPr>
          <w:sz w:val="20"/>
          <w:szCs w:val="20"/>
        </w:rPr>
      </w:pPr>
    </w:p>
    <w:p w:rsidR="0050485A" w:rsidRDefault="0050485A" w:rsidP="0054075D">
      <w:pPr>
        <w:pStyle w:val="Pieddepage"/>
        <w:tabs>
          <w:tab w:val="clear" w:pos="4536"/>
          <w:tab w:val="clear" w:pos="9072"/>
          <w:tab w:val="left" w:pos="3780"/>
        </w:tabs>
        <w:spacing w:line="480" w:lineRule="auto"/>
        <w:rPr>
          <w:b/>
          <w:bCs/>
          <w:sz w:val="18"/>
          <w:szCs w:val="18"/>
        </w:rPr>
      </w:pPr>
    </w:p>
    <w:p w:rsidR="0054075D" w:rsidRDefault="00D06B5C" w:rsidP="0054075D">
      <w:pPr>
        <w:pStyle w:val="Pieddepage"/>
        <w:tabs>
          <w:tab w:val="clear" w:pos="4536"/>
          <w:tab w:val="clear" w:pos="9072"/>
          <w:tab w:val="left" w:pos="3780"/>
        </w:tabs>
        <w:spacing w:line="480" w:lineRule="auto"/>
        <w:rPr>
          <w:sz w:val="18"/>
          <w:szCs w:val="18"/>
        </w:rPr>
      </w:pPr>
      <w:r w:rsidRPr="00FF04C7">
        <w:rPr>
          <w:b/>
          <w:bCs/>
          <w:sz w:val="18"/>
          <w:szCs w:val="18"/>
        </w:rPr>
        <w:t>ENTRE</w:t>
      </w:r>
    </w:p>
    <w:p w:rsidR="0050485A" w:rsidRDefault="0050485A" w:rsidP="0054075D">
      <w:pPr>
        <w:pStyle w:val="Pieddepage"/>
        <w:tabs>
          <w:tab w:val="clear" w:pos="4536"/>
          <w:tab w:val="clear" w:pos="9072"/>
          <w:tab w:val="left" w:pos="3780"/>
        </w:tabs>
        <w:spacing w:line="480" w:lineRule="auto"/>
        <w:rPr>
          <w:sz w:val="18"/>
          <w:szCs w:val="18"/>
        </w:rPr>
      </w:pPr>
    </w:p>
    <w:p w:rsidR="0050485A" w:rsidRDefault="002756CF" w:rsidP="0054075D">
      <w:pPr>
        <w:pStyle w:val="Pieddepage"/>
        <w:tabs>
          <w:tab w:val="clear" w:pos="4536"/>
          <w:tab w:val="clear" w:pos="9072"/>
          <w:tab w:val="left" w:pos="3780"/>
        </w:tabs>
        <w:spacing w:line="480" w:lineRule="auto"/>
        <w:rPr>
          <w:sz w:val="18"/>
          <w:szCs w:val="18"/>
        </w:rPr>
      </w:pPr>
      <w:r w:rsidRPr="00FF04C7">
        <w:rPr>
          <w:sz w:val="18"/>
          <w:szCs w:val="18"/>
        </w:rPr>
        <w:t>La Commune d’</w:t>
      </w:r>
      <w:proofErr w:type="spellStart"/>
      <w:r w:rsidRPr="00FF04C7">
        <w:rPr>
          <w:sz w:val="18"/>
          <w:szCs w:val="18"/>
        </w:rPr>
        <w:t>Ebonè</w:t>
      </w:r>
      <w:proofErr w:type="spellEnd"/>
      <w:r w:rsidR="00D06B5C" w:rsidRPr="00FF04C7">
        <w:rPr>
          <w:sz w:val="18"/>
          <w:szCs w:val="18"/>
        </w:rPr>
        <w:t xml:space="preserve">, représenté par </w:t>
      </w:r>
      <w:r w:rsidR="00A334B3" w:rsidRPr="00FF04C7">
        <w:rPr>
          <w:sz w:val="18"/>
          <w:szCs w:val="18"/>
        </w:rPr>
        <w:t>le</w:t>
      </w:r>
      <w:r w:rsidR="0050485A">
        <w:rPr>
          <w:sz w:val="18"/>
          <w:szCs w:val="18"/>
        </w:rPr>
        <w:t xml:space="preserve"> </w:t>
      </w:r>
      <w:r w:rsidRPr="00FF04C7">
        <w:rPr>
          <w:sz w:val="18"/>
          <w:szCs w:val="18"/>
        </w:rPr>
        <w:t>Maire</w:t>
      </w:r>
      <w:r w:rsidR="00D06B5C" w:rsidRPr="00FF04C7">
        <w:rPr>
          <w:sz w:val="18"/>
          <w:szCs w:val="18"/>
        </w:rPr>
        <w:t>, ci-après dénommé</w:t>
      </w:r>
      <w:r w:rsidR="0050485A">
        <w:rPr>
          <w:sz w:val="18"/>
          <w:szCs w:val="18"/>
        </w:rPr>
        <w:t> :</w:t>
      </w:r>
    </w:p>
    <w:p w:rsidR="0050485A" w:rsidRDefault="0050485A" w:rsidP="0050485A">
      <w:pPr>
        <w:pStyle w:val="Pieddepage"/>
        <w:tabs>
          <w:tab w:val="clear" w:pos="4536"/>
          <w:tab w:val="clear" w:pos="9072"/>
          <w:tab w:val="left" w:pos="3780"/>
        </w:tabs>
        <w:spacing w:line="480" w:lineRule="auto"/>
        <w:jc w:val="center"/>
        <w:rPr>
          <w:b/>
          <w:bCs/>
          <w:sz w:val="18"/>
          <w:szCs w:val="18"/>
        </w:rPr>
      </w:pPr>
    </w:p>
    <w:p w:rsidR="0050485A" w:rsidRDefault="0050485A" w:rsidP="0050485A">
      <w:pPr>
        <w:pStyle w:val="Pieddepage"/>
        <w:tabs>
          <w:tab w:val="clear" w:pos="4536"/>
          <w:tab w:val="clear" w:pos="9072"/>
          <w:tab w:val="left" w:pos="3780"/>
        </w:tabs>
        <w:spacing w:line="480" w:lineRule="auto"/>
        <w:jc w:val="center"/>
        <w:rPr>
          <w:b/>
          <w:bCs/>
          <w:sz w:val="18"/>
          <w:szCs w:val="18"/>
        </w:rPr>
      </w:pPr>
    </w:p>
    <w:p w:rsidR="00D06B5C" w:rsidRPr="0054075D" w:rsidRDefault="00D06B5C" w:rsidP="0050485A">
      <w:pPr>
        <w:pStyle w:val="Pieddepage"/>
        <w:tabs>
          <w:tab w:val="clear" w:pos="4536"/>
          <w:tab w:val="clear" w:pos="9072"/>
          <w:tab w:val="left" w:pos="3780"/>
        </w:tabs>
        <w:spacing w:line="480" w:lineRule="auto"/>
        <w:jc w:val="center"/>
        <w:rPr>
          <w:sz w:val="18"/>
          <w:szCs w:val="18"/>
        </w:rPr>
      </w:pPr>
      <w:r w:rsidRPr="00FF04C7">
        <w:rPr>
          <w:b/>
          <w:bCs/>
          <w:sz w:val="18"/>
          <w:szCs w:val="18"/>
        </w:rPr>
        <w:t xml:space="preserve">«  </w:t>
      </w:r>
      <w:r w:rsidR="0050485A">
        <w:rPr>
          <w:b/>
          <w:bCs/>
          <w:sz w:val="18"/>
          <w:szCs w:val="18"/>
        </w:rPr>
        <w:t>AUTORITE CONTRACTANTE</w:t>
      </w:r>
      <w:r w:rsidRPr="00FF04C7">
        <w:rPr>
          <w:b/>
          <w:bCs/>
          <w:sz w:val="18"/>
          <w:szCs w:val="18"/>
        </w:rPr>
        <w:t>»</w:t>
      </w:r>
    </w:p>
    <w:p w:rsidR="00D06B5C" w:rsidRPr="00FF04C7" w:rsidRDefault="00D06B5C"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b/>
          <w:bCs/>
          <w:sz w:val="18"/>
          <w:szCs w:val="18"/>
        </w:rPr>
      </w:pPr>
    </w:p>
    <w:p w:rsidR="0054075D" w:rsidRDefault="0054075D"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sz w:val="18"/>
          <w:szCs w:val="18"/>
        </w:rPr>
      </w:pPr>
      <w:r w:rsidRPr="00FF04C7">
        <w:rPr>
          <w:b/>
          <w:bCs/>
          <w:sz w:val="18"/>
          <w:szCs w:val="18"/>
        </w:rPr>
        <w:t>D’une part</w:t>
      </w:r>
    </w:p>
    <w:p w:rsidR="00D06B5C" w:rsidRDefault="00D06B5C" w:rsidP="00D06B5C">
      <w:pPr>
        <w:pStyle w:val="Pieddepage"/>
        <w:tabs>
          <w:tab w:val="clear" w:pos="4536"/>
          <w:tab w:val="clear" w:pos="9072"/>
          <w:tab w:val="left" w:pos="3780"/>
        </w:tabs>
        <w:spacing w:line="480" w:lineRule="auto"/>
        <w:jc w:val="both"/>
        <w:rPr>
          <w:sz w:val="18"/>
          <w:szCs w:val="18"/>
        </w:rPr>
      </w:pPr>
    </w:p>
    <w:p w:rsidR="0050485A" w:rsidRDefault="0050485A" w:rsidP="00D06B5C">
      <w:pPr>
        <w:pStyle w:val="Pieddepage"/>
        <w:tabs>
          <w:tab w:val="clear" w:pos="4536"/>
          <w:tab w:val="clear" w:pos="9072"/>
          <w:tab w:val="left" w:pos="3780"/>
        </w:tabs>
        <w:spacing w:line="480" w:lineRule="auto"/>
        <w:jc w:val="both"/>
        <w:rPr>
          <w:sz w:val="18"/>
          <w:szCs w:val="18"/>
        </w:rPr>
      </w:pPr>
    </w:p>
    <w:p w:rsidR="0050485A" w:rsidRDefault="0050485A" w:rsidP="00D06B5C">
      <w:pPr>
        <w:pStyle w:val="Pieddepage"/>
        <w:tabs>
          <w:tab w:val="clear" w:pos="4536"/>
          <w:tab w:val="clear" w:pos="9072"/>
          <w:tab w:val="left" w:pos="3780"/>
        </w:tabs>
        <w:spacing w:line="480" w:lineRule="auto"/>
        <w:jc w:val="both"/>
        <w:rPr>
          <w:sz w:val="18"/>
          <w:szCs w:val="18"/>
        </w:rPr>
      </w:pPr>
    </w:p>
    <w:p w:rsidR="0050485A" w:rsidRDefault="0050485A" w:rsidP="00D06B5C">
      <w:pPr>
        <w:pStyle w:val="Pieddepage"/>
        <w:tabs>
          <w:tab w:val="clear" w:pos="4536"/>
          <w:tab w:val="clear" w:pos="9072"/>
          <w:tab w:val="left" w:pos="3780"/>
        </w:tabs>
        <w:spacing w:line="480" w:lineRule="auto"/>
        <w:jc w:val="both"/>
        <w:rPr>
          <w:sz w:val="18"/>
          <w:szCs w:val="18"/>
        </w:rPr>
      </w:pPr>
    </w:p>
    <w:p w:rsidR="0050485A" w:rsidRPr="00FF04C7" w:rsidRDefault="0050485A" w:rsidP="00D06B5C">
      <w:pPr>
        <w:pStyle w:val="Pieddepage"/>
        <w:tabs>
          <w:tab w:val="clear" w:pos="4536"/>
          <w:tab w:val="clear" w:pos="9072"/>
          <w:tab w:val="left" w:pos="3780"/>
        </w:tabs>
        <w:spacing w:line="480" w:lineRule="auto"/>
        <w:jc w:val="both"/>
        <w:rPr>
          <w:sz w:val="18"/>
          <w:szCs w:val="18"/>
        </w:rPr>
      </w:pPr>
    </w:p>
    <w:p w:rsidR="00D06B5C" w:rsidRPr="00FF04C7" w:rsidRDefault="00D06B5C" w:rsidP="00D06B5C">
      <w:pPr>
        <w:pStyle w:val="Pieddepage"/>
        <w:tabs>
          <w:tab w:val="clear" w:pos="4536"/>
          <w:tab w:val="clear" w:pos="9072"/>
          <w:tab w:val="left" w:pos="3780"/>
        </w:tabs>
        <w:spacing w:line="480" w:lineRule="auto"/>
        <w:jc w:val="both"/>
        <w:rPr>
          <w:b/>
          <w:bCs/>
          <w:sz w:val="18"/>
          <w:szCs w:val="18"/>
        </w:rPr>
      </w:pPr>
      <w:r w:rsidRPr="00FF04C7">
        <w:rPr>
          <w:b/>
          <w:bCs/>
          <w:sz w:val="18"/>
          <w:szCs w:val="18"/>
        </w:rPr>
        <w:t>ET</w:t>
      </w:r>
    </w:p>
    <w:p w:rsidR="0050485A" w:rsidRDefault="0050485A"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50485A" w:rsidRDefault="0050485A" w:rsidP="00D06B5C">
      <w:pPr>
        <w:pStyle w:val="Pieddepage"/>
        <w:tabs>
          <w:tab w:val="clear" w:pos="4536"/>
          <w:tab w:val="clear" w:pos="9072"/>
          <w:tab w:val="left" w:pos="3780"/>
        </w:tabs>
        <w:jc w:val="both"/>
        <w:rPr>
          <w:sz w:val="18"/>
          <w:szCs w:val="18"/>
        </w:rPr>
      </w:pPr>
    </w:p>
    <w:p w:rsidR="00D06B5C" w:rsidRPr="00FF04C7" w:rsidRDefault="00D06B5C" w:rsidP="00D06B5C">
      <w:pPr>
        <w:pStyle w:val="Pieddepage"/>
        <w:tabs>
          <w:tab w:val="clear" w:pos="4536"/>
          <w:tab w:val="clear" w:pos="9072"/>
          <w:tab w:val="left" w:pos="3780"/>
        </w:tabs>
        <w:jc w:val="both"/>
        <w:rPr>
          <w:sz w:val="18"/>
          <w:szCs w:val="18"/>
        </w:rPr>
      </w:pPr>
      <w:r w:rsidRPr="00FF04C7">
        <w:rPr>
          <w:sz w:val="18"/>
          <w:szCs w:val="18"/>
        </w:rPr>
        <w:t>L’Entreprise ______________________    B.P    _____________    à      ____________</w:t>
      </w:r>
    </w:p>
    <w:p w:rsidR="00D06B5C" w:rsidRPr="00FF04C7" w:rsidRDefault="00D06B5C" w:rsidP="00D06B5C">
      <w:pPr>
        <w:pStyle w:val="Pieddepage"/>
        <w:tabs>
          <w:tab w:val="clear" w:pos="4536"/>
          <w:tab w:val="clear" w:pos="9072"/>
          <w:tab w:val="left" w:pos="3780"/>
        </w:tabs>
        <w:jc w:val="both"/>
        <w:rPr>
          <w:sz w:val="18"/>
          <w:szCs w:val="18"/>
        </w:rPr>
      </w:pPr>
      <w:r w:rsidRPr="00FF04C7">
        <w:rPr>
          <w:sz w:val="18"/>
          <w:szCs w:val="18"/>
        </w:rPr>
        <w:t>Représentée par son directeur Général, Monsieur  ______________________________</w:t>
      </w:r>
    </w:p>
    <w:p w:rsidR="00D06B5C" w:rsidRPr="00FF04C7" w:rsidRDefault="00D06B5C" w:rsidP="00D06B5C">
      <w:pPr>
        <w:pStyle w:val="Pieddepage"/>
        <w:tabs>
          <w:tab w:val="clear" w:pos="4536"/>
          <w:tab w:val="clear" w:pos="9072"/>
          <w:tab w:val="left" w:pos="3780"/>
        </w:tabs>
        <w:jc w:val="both"/>
        <w:rPr>
          <w:b/>
          <w:bCs/>
          <w:sz w:val="18"/>
          <w:szCs w:val="18"/>
        </w:rPr>
      </w:pPr>
      <w:r w:rsidRPr="00FF04C7">
        <w:rPr>
          <w:sz w:val="18"/>
          <w:szCs w:val="18"/>
        </w:rPr>
        <w:t xml:space="preserve">Dénommé ci-après </w:t>
      </w:r>
      <w:r w:rsidRPr="00FF04C7">
        <w:rPr>
          <w:b/>
          <w:bCs/>
          <w:sz w:val="18"/>
          <w:szCs w:val="18"/>
        </w:rPr>
        <w:t>[« Le prestataire »]</w:t>
      </w:r>
    </w:p>
    <w:p w:rsidR="00D06B5C" w:rsidRDefault="00D06B5C"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Pr="00FF04C7" w:rsidRDefault="0050485A"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b/>
          <w:bCs/>
          <w:sz w:val="18"/>
          <w:szCs w:val="18"/>
        </w:rPr>
      </w:pPr>
      <w:r w:rsidRPr="00FF04C7">
        <w:rPr>
          <w:b/>
          <w:bCs/>
          <w:sz w:val="18"/>
          <w:szCs w:val="18"/>
        </w:rPr>
        <w:t>D’autre part</w:t>
      </w:r>
    </w:p>
    <w:p w:rsidR="00D06B5C" w:rsidRDefault="00D06B5C"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Default="0050485A" w:rsidP="00D06B5C">
      <w:pPr>
        <w:pStyle w:val="Pieddepage"/>
        <w:tabs>
          <w:tab w:val="clear" w:pos="4536"/>
          <w:tab w:val="clear" w:pos="9072"/>
          <w:tab w:val="left" w:pos="3780"/>
        </w:tabs>
        <w:jc w:val="both"/>
        <w:rPr>
          <w:b/>
          <w:bCs/>
          <w:sz w:val="18"/>
          <w:szCs w:val="18"/>
        </w:rPr>
      </w:pPr>
    </w:p>
    <w:p w:rsidR="0050485A" w:rsidRPr="00FF04C7" w:rsidRDefault="0050485A"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b/>
          <w:bCs/>
          <w:sz w:val="18"/>
          <w:szCs w:val="18"/>
        </w:rPr>
      </w:pPr>
    </w:p>
    <w:p w:rsidR="00D06B5C" w:rsidRPr="00FF04C7" w:rsidRDefault="00D06B5C" w:rsidP="00D06B5C">
      <w:pPr>
        <w:pStyle w:val="Pieddepage"/>
        <w:tabs>
          <w:tab w:val="clear" w:pos="4536"/>
          <w:tab w:val="clear" w:pos="9072"/>
          <w:tab w:val="left" w:pos="3780"/>
        </w:tabs>
        <w:jc w:val="both"/>
        <w:rPr>
          <w:b/>
          <w:bCs/>
          <w:sz w:val="18"/>
          <w:szCs w:val="18"/>
        </w:rPr>
      </w:pPr>
      <w:r w:rsidRPr="00FF04C7">
        <w:rPr>
          <w:b/>
          <w:bCs/>
          <w:sz w:val="18"/>
          <w:szCs w:val="18"/>
        </w:rPr>
        <w:t>IL A ETE CONVENU ET ARRETE CE QUI SUIT:</w:t>
      </w:r>
    </w:p>
    <w:p w:rsidR="00D06B5C" w:rsidRPr="00FF04C7" w:rsidRDefault="00D06B5C" w:rsidP="00D06B5C">
      <w:pPr>
        <w:rPr>
          <w:b/>
          <w:bCs/>
          <w:sz w:val="18"/>
          <w:szCs w:val="18"/>
        </w:rPr>
      </w:pPr>
      <w:r w:rsidRPr="00FF04C7">
        <w:rPr>
          <w:b/>
          <w:bCs/>
          <w:sz w:val="18"/>
          <w:szCs w:val="18"/>
        </w:rPr>
        <w:br w:type="page"/>
      </w:r>
    </w:p>
    <w:p w:rsidR="00D06B5C" w:rsidRPr="002D0C78" w:rsidRDefault="00D06B5C" w:rsidP="00D06B5C">
      <w:pPr>
        <w:pStyle w:val="Pieddepage"/>
        <w:tabs>
          <w:tab w:val="clear" w:pos="4536"/>
          <w:tab w:val="clear" w:pos="9072"/>
          <w:tab w:val="left" w:pos="3780"/>
        </w:tabs>
        <w:jc w:val="both"/>
        <w:rPr>
          <w:b/>
          <w:bCs/>
        </w:rPr>
      </w:pPr>
    </w:p>
    <w:p w:rsidR="00D06B5C" w:rsidRPr="002D0C78" w:rsidRDefault="00D06B5C" w:rsidP="00D06B5C">
      <w:pPr>
        <w:pStyle w:val="Default"/>
        <w:rPr>
          <w:rFonts w:ascii="Times New Roman" w:hAnsi="Times New Roman" w:cs="Times New Roman"/>
          <w:color w:val="auto"/>
        </w:rPr>
      </w:pPr>
    </w:p>
    <w:p w:rsidR="00D06B5C" w:rsidRDefault="00D06B5C" w:rsidP="00D06B5C">
      <w:pPr>
        <w:pStyle w:val="Titre"/>
        <w:rPr>
          <w:b w:val="0"/>
          <w:sz w:val="16"/>
        </w:rPr>
      </w:pPr>
    </w:p>
    <w:p w:rsidR="00D06B5C" w:rsidRPr="00A21369" w:rsidRDefault="00D06B5C" w:rsidP="00D06B5C">
      <w:pPr>
        <w:pStyle w:val="Default"/>
        <w:ind w:left="85"/>
        <w:rPr>
          <w:color w:val="auto"/>
          <w:sz w:val="28"/>
          <w:szCs w:val="28"/>
        </w:rPr>
      </w:pPr>
      <w:r>
        <w:rPr>
          <w:noProof/>
          <w:color w:val="auto"/>
        </w:rPr>
        <w:drawing>
          <wp:anchor distT="0" distB="0" distL="114300" distR="114300" simplePos="0" relativeHeight="251660288" behindDoc="0" locked="0" layoutInCell="1" allowOverlap="1">
            <wp:simplePos x="0" y="0"/>
            <wp:positionH relativeFrom="column">
              <wp:posOffset>1943100</wp:posOffset>
            </wp:positionH>
            <wp:positionV relativeFrom="paragraph">
              <wp:posOffset>228600</wp:posOffset>
            </wp:positionV>
            <wp:extent cx="1704975" cy="238125"/>
            <wp:effectExtent l="19050" t="0" r="9525" b="9525"/>
            <wp:wrapSquare wrapText="lef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1704975" cy="238125"/>
                    </a:xfrm>
                    <a:prstGeom prst="rect">
                      <a:avLst/>
                    </a:prstGeom>
                    <a:noFill/>
                    <a:ln w="9525">
                      <a:noFill/>
                      <a:miter lim="800000"/>
                      <a:headEnd/>
                      <a:tailEnd/>
                    </a:ln>
                  </pic:spPr>
                </pic:pic>
              </a:graphicData>
            </a:graphic>
          </wp:anchor>
        </w:drawing>
      </w:r>
    </w:p>
    <w:p w:rsidR="00D06B5C" w:rsidRPr="00D06B5C" w:rsidRDefault="00D06B5C" w:rsidP="00D06B5C">
      <w:pPr>
        <w:pStyle w:val="CM90"/>
        <w:rPr>
          <w:rFonts w:ascii="Times New Roman" w:hAnsi="Times New Roman" w:cs="Times New Roman"/>
          <w:sz w:val="28"/>
        </w:rPr>
      </w:pPr>
    </w:p>
    <w:p w:rsidR="00D06B5C" w:rsidRPr="00D06B5C" w:rsidRDefault="00D06B5C" w:rsidP="00D06B5C">
      <w:pPr>
        <w:pStyle w:val="Default"/>
        <w:rPr>
          <w:rFonts w:ascii="Times New Roman" w:hAnsi="Times New Roman" w:cs="Times New Roman"/>
          <w:color w:val="auto"/>
          <w:sz w:val="28"/>
        </w:rPr>
      </w:pPr>
      <w:r w:rsidRPr="00D06B5C">
        <w:rPr>
          <w:rFonts w:ascii="Times New Roman" w:hAnsi="Times New Roman" w:cs="Times New Roman"/>
          <w:color w:val="auto"/>
          <w:sz w:val="28"/>
        </w:rPr>
        <w:t>Titre I : Cahier des Clauses Administratives Particulières (CCAP)</w:t>
      </w:r>
    </w:p>
    <w:p w:rsidR="00D06B5C" w:rsidRPr="00D06B5C" w:rsidRDefault="00D06B5C" w:rsidP="00D06B5C">
      <w:pPr>
        <w:pStyle w:val="Default"/>
        <w:rPr>
          <w:rFonts w:ascii="Times New Roman" w:hAnsi="Times New Roman" w:cs="Times New Roman"/>
          <w:color w:val="auto"/>
          <w:sz w:val="28"/>
        </w:rPr>
      </w:pPr>
    </w:p>
    <w:p w:rsidR="00D06B5C" w:rsidRPr="00D06B5C" w:rsidRDefault="00D06B5C" w:rsidP="00D06B5C">
      <w:pPr>
        <w:pStyle w:val="Default"/>
        <w:rPr>
          <w:rFonts w:ascii="Times New Roman" w:hAnsi="Times New Roman" w:cs="Times New Roman"/>
          <w:color w:val="auto"/>
          <w:sz w:val="28"/>
        </w:rPr>
      </w:pPr>
    </w:p>
    <w:p w:rsidR="00D06B5C" w:rsidRPr="00D06B5C" w:rsidRDefault="00D06B5C" w:rsidP="00D06B5C">
      <w:pPr>
        <w:pStyle w:val="Default"/>
        <w:rPr>
          <w:rFonts w:ascii="Times New Roman" w:hAnsi="Times New Roman" w:cs="Times New Roman"/>
          <w:color w:val="auto"/>
          <w:sz w:val="28"/>
        </w:rPr>
      </w:pPr>
    </w:p>
    <w:p w:rsidR="00D06B5C" w:rsidRPr="00D06B5C" w:rsidRDefault="00D06B5C" w:rsidP="00D06B5C">
      <w:pPr>
        <w:pStyle w:val="Default"/>
        <w:rPr>
          <w:rFonts w:ascii="Times New Roman" w:hAnsi="Times New Roman" w:cs="Times New Roman"/>
          <w:color w:val="auto"/>
          <w:sz w:val="28"/>
        </w:rPr>
      </w:pPr>
      <w:r w:rsidRPr="00D06B5C">
        <w:rPr>
          <w:rFonts w:ascii="Times New Roman" w:hAnsi="Times New Roman" w:cs="Times New Roman"/>
          <w:color w:val="auto"/>
          <w:sz w:val="28"/>
        </w:rPr>
        <w:t>Titre II : Termes de Références (TDR)</w:t>
      </w:r>
    </w:p>
    <w:p w:rsidR="00D06B5C" w:rsidRPr="00D06B5C" w:rsidRDefault="00D06B5C" w:rsidP="00D06B5C">
      <w:pPr>
        <w:pStyle w:val="Default"/>
        <w:rPr>
          <w:rFonts w:ascii="Times New Roman" w:hAnsi="Times New Roman" w:cs="Times New Roman"/>
          <w:color w:val="auto"/>
          <w:sz w:val="28"/>
        </w:rPr>
      </w:pPr>
    </w:p>
    <w:p w:rsidR="00D06B5C" w:rsidRPr="00D06B5C" w:rsidRDefault="00D06B5C" w:rsidP="00D06B5C">
      <w:pPr>
        <w:pStyle w:val="Default"/>
        <w:rPr>
          <w:rFonts w:ascii="Times New Roman" w:hAnsi="Times New Roman" w:cs="Times New Roman"/>
          <w:color w:val="auto"/>
          <w:sz w:val="28"/>
        </w:rPr>
      </w:pPr>
    </w:p>
    <w:p w:rsidR="00D06B5C" w:rsidRPr="00D06B5C" w:rsidRDefault="00D06B5C" w:rsidP="00D06B5C">
      <w:pPr>
        <w:pStyle w:val="Default"/>
        <w:rPr>
          <w:rFonts w:ascii="Times New Roman" w:hAnsi="Times New Roman" w:cs="Times New Roman"/>
          <w:color w:val="auto"/>
          <w:sz w:val="28"/>
        </w:rPr>
      </w:pPr>
    </w:p>
    <w:p w:rsidR="00D06B5C" w:rsidRPr="00D06B5C" w:rsidRDefault="00D06B5C" w:rsidP="00D06B5C">
      <w:pPr>
        <w:pStyle w:val="Default"/>
        <w:rPr>
          <w:rFonts w:ascii="Times New Roman" w:hAnsi="Times New Roman" w:cs="Times New Roman"/>
          <w:color w:val="auto"/>
          <w:sz w:val="28"/>
        </w:rPr>
      </w:pPr>
      <w:r w:rsidRPr="00D06B5C">
        <w:rPr>
          <w:rFonts w:ascii="Times New Roman" w:hAnsi="Times New Roman" w:cs="Times New Roman"/>
          <w:color w:val="auto"/>
          <w:sz w:val="28"/>
        </w:rPr>
        <w:t>Titre III : Bordereau des Prix Unitaires (BPU)</w:t>
      </w:r>
    </w:p>
    <w:p w:rsidR="00D06B5C" w:rsidRPr="00D06B5C" w:rsidRDefault="00D06B5C" w:rsidP="00D06B5C">
      <w:pPr>
        <w:pStyle w:val="Default"/>
        <w:rPr>
          <w:rFonts w:ascii="Times New Roman" w:hAnsi="Times New Roman" w:cs="Times New Roman"/>
          <w:color w:val="auto"/>
          <w:sz w:val="28"/>
        </w:rPr>
      </w:pPr>
    </w:p>
    <w:p w:rsidR="00D06B5C" w:rsidRPr="00D06B5C" w:rsidRDefault="00D06B5C" w:rsidP="00D06B5C">
      <w:pPr>
        <w:pStyle w:val="Default"/>
        <w:rPr>
          <w:rFonts w:ascii="Times New Roman" w:hAnsi="Times New Roman" w:cs="Times New Roman"/>
          <w:color w:val="auto"/>
          <w:sz w:val="28"/>
        </w:rPr>
      </w:pPr>
    </w:p>
    <w:p w:rsidR="00D06B5C" w:rsidRPr="00D06B5C" w:rsidRDefault="00D06B5C" w:rsidP="00D06B5C">
      <w:pPr>
        <w:pStyle w:val="Default"/>
        <w:rPr>
          <w:rFonts w:ascii="Times New Roman" w:hAnsi="Times New Roman" w:cs="Times New Roman"/>
          <w:color w:val="auto"/>
          <w:sz w:val="28"/>
        </w:rPr>
      </w:pPr>
    </w:p>
    <w:p w:rsidR="00D06B5C" w:rsidRPr="00D06B5C" w:rsidRDefault="00D06B5C" w:rsidP="00D06B5C">
      <w:pPr>
        <w:pStyle w:val="Default"/>
        <w:rPr>
          <w:rFonts w:ascii="Times New Roman" w:hAnsi="Times New Roman" w:cs="Times New Roman"/>
          <w:color w:val="auto"/>
          <w:sz w:val="28"/>
        </w:rPr>
      </w:pPr>
      <w:r w:rsidRPr="00D06B5C">
        <w:rPr>
          <w:rFonts w:ascii="Times New Roman" w:hAnsi="Times New Roman" w:cs="Times New Roman"/>
          <w:color w:val="auto"/>
          <w:sz w:val="28"/>
        </w:rPr>
        <w:t>Titre IV : Détail ou Devis Estimatif (DE)</w:t>
      </w:r>
    </w:p>
    <w:p w:rsidR="00D06B5C" w:rsidRPr="00D06B5C" w:rsidRDefault="00D06B5C" w:rsidP="003C6771">
      <w:pPr>
        <w:pStyle w:val="Titre1"/>
        <w:jc w:val="left"/>
        <w:rPr>
          <w:rFonts w:ascii="Times New Roman" w:hAnsi="Times New Roman" w:cs="Times New Roman"/>
          <w:b/>
          <w:sz w:val="28"/>
        </w:rPr>
      </w:pPr>
      <w:r w:rsidRPr="00D06B5C">
        <w:rPr>
          <w:rFonts w:ascii="Times New Roman" w:hAnsi="Times New Roman" w:cs="Times New Roman"/>
          <w:b/>
          <w:sz w:val="28"/>
        </w:rPr>
        <w:br w:type="page"/>
      </w:r>
    </w:p>
    <w:p w:rsidR="00D06B5C" w:rsidRPr="009B484F" w:rsidRDefault="00D06B5C" w:rsidP="00D06B5C">
      <w:pPr>
        <w:pStyle w:val="Titre1"/>
        <w:rPr>
          <w:rFonts w:ascii="Times New Roman" w:hAnsi="Times New Roman" w:cs="Times New Roman"/>
          <w:b/>
          <w:sz w:val="24"/>
        </w:rPr>
      </w:pPr>
    </w:p>
    <w:p w:rsidR="00D06B5C" w:rsidRPr="0054075D" w:rsidRDefault="0054075D" w:rsidP="0054075D">
      <w:pPr>
        <w:pStyle w:val="Titre1"/>
        <w:jc w:val="left"/>
        <w:rPr>
          <w:rFonts w:ascii="Times New Roman" w:hAnsi="Times New Roman" w:cs="Times New Roman"/>
          <w:b/>
          <w:sz w:val="18"/>
          <w:szCs w:val="18"/>
        </w:rPr>
      </w:pPr>
      <w:r>
        <w:rPr>
          <w:rFonts w:ascii="Times New Roman" w:hAnsi="Times New Roman" w:cs="Times New Roman"/>
          <w:b/>
          <w:sz w:val="24"/>
        </w:rPr>
        <w:t xml:space="preserve">                                                                </w:t>
      </w:r>
      <w:r w:rsidR="00D06B5C" w:rsidRPr="0054075D">
        <w:rPr>
          <w:rFonts w:ascii="Times New Roman" w:hAnsi="Times New Roman" w:cs="Times New Roman"/>
          <w:b/>
          <w:sz w:val="18"/>
          <w:szCs w:val="18"/>
        </w:rPr>
        <w:t>DOCUMENTS A INSERER :</w:t>
      </w:r>
    </w:p>
    <w:p w:rsidR="00D06B5C" w:rsidRPr="0054075D" w:rsidRDefault="00D06B5C" w:rsidP="00D06B5C">
      <w:pPr>
        <w:pStyle w:val="Titre8"/>
        <w:rPr>
          <w:rFonts w:ascii="Times New Roman" w:hAnsi="Times New Roman" w:cs="Times New Roman"/>
          <w:sz w:val="18"/>
          <w:szCs w:val="18"/>
        </w:rPr>
      </w:pPr>
    </w:p>
    <w:p w:rsidR="00D06B5C" w:rsidRPr="0054075D" w:rsidRDefault="00D06B5C" w:rsidP="00D06B5C">
      <w:pPr>
        <w:jc w:val="center"/>
        <w:rPr>
          <w:b/>
          <w:sz w:val="18"/>
          <w:szCs w:val="18"/>
        </w:rPr>
      </w:pPr>
      <w:r w:rsidRPr="0054075D">
        <w:rPr>
          <w:b/>
          <w:sz w:val="18"/>
          <w:szCs w:val="18"/>
        </w:rPr>
        <w:t>CCAP</w:t>
      </w:r>
    </w:p>
    <w:p w:rsidR="00D06B5C" w:rsidRPr="0054075D" w:rsidRDefault="00D06B5C" w:rsidP="00D06B5C">
      <w:pPr>
        <w:jc w:val="center"/>
        <w:rPr>
          <w:b/>
          <w:sz w:val="18"/>
          <w:szCs w:val="18"/>
        </w:rPr>
      </w:pPr>
    </w:p>
    <w:p w:rsidR="00D06B5C" w:rsidRPr="0054075D" w:rsidRDefault="00D06B5C" w:rsidP="00D06B5C">
      <w:pPr>
        <w:jc w:val="center"/>
        <w:rPr>
          <w:b/>
          <w:sz w:val="18"/>
          <w:szCs w:val="18"/>
        </w:rPr>
      </w:pPr>
      <w:r w:rsidRPr="0054075D">
        <w:rPr>
          <w:b/>
          <w:sz w:val="18"/>
          <w:szCs w:val="18"/>
        </w:rPr>
        <w:t>TDR</w:t>
      </w:r>
    </w:p>
    <w:p w:rsidR="00D06B5C" w:rsidRPr="0054075D" w:rsidRDefault="00D06B5C" w:rsidP="00D06B5C">
      <w:pPr>
        <w:jc w:val="center"/>
        <w:rPr>
          <w:b/>
          <w:sz w:val="18"/>
          <w:szCs w:val="18"/>
        </w:rPr>
      </w:pPr>
    </w:p>
    <w:p w:rsidR="00D06B5C" w:rsidRPr="0054075D" w:rsidRDefault="00D06B5C" w:rsidP="00D06B5C">
      <w:pPr>
        <w:jc w:val="center"/>
        <w:rPr>
          <w:b/>
          <w:sz w:val="18"/>
          <w:szCs w:val="18"/>
        </w:rPr>
      </w:pPr>
      <w:r w:rsidRPr="0054075D">
        <w:rPr>
          <w:b/>
          <w:sz w:val="18"/>
          <w:szCs w:val="18"/>
        </w:rPr>
        <w:t xml:space="preserve">BPU </w:t>
      </w:r>
    </w:p>
    <w:p w:rsidR="00D06B5C" w:rsidRPr="0054075D" w:rsidRDefault="00D06B5C" w:rsidP="00D06B5C">
      <w:pPr>
        <w:jc w:val="center"/>
        <w:rPr>
          <w:b/>
          <w:sz w:val="18"/>
          <w:szCs w:val="18"/>
        </w:rPr>
      </w:pPr>
    </w:p>
    <w:p w:rsidR="003C6771" w:rsidRDefault="003C6771" w:rsidP="003C6771">
      <w:pPr>
        <w:jc w:val="center"/>
        <w:rPr>
          <w:b/>
          <w:sz w:val="18"/>
          <w:szCs w:val="18"/>
        </w:rPr>
      </w:pPr>
      <w:r>
        <w:rPr>
          <w:b/>
          <w:sz w:val="18"/>
          <w:szCs w:val="18"/>
        </w:rPr>
        <w:t>DE</w:t>
      </w:r>
    </w:p>
    <w:p w:rsidR="003C6771" w:rsidRPr="003C6771" w:rsidRDefault="003C6771" w:rsidP="003C6771">
      <w:pPr>
        <w:jc w:val="center"/>
        <w:rPr>
          <w:b/>
          <w:sz w:val="18"/>
          <w:szCs w:val="18"/>
        </w:rPr>
      </w:pPr>
    </w:p>
    <w:p w:rsidR="00D06B5C" w:rsidRPr="0054075D" w:rsidRDefault="00D06B5C" w:rsidP="0054075D">
      <w:pPr>
        <w:rPr>
          <w:i/>
          <w:sz w:val="18"/>
          <w:szCs w:val="18"/>
        </w:rPr>
      </w:pPr>
      <w:r w:rsidRPr="0054075D">
        <w:rPr>
          <w:i/>
          <w:iCs/>
          <w:sz w:val="18"/>
          <w:szCs w:val="18"/>
        </w:rPr>
        <w:t>P</w:t>
      </w:r>
      <w:r w:rsidR="003C6771">
        <w:rPr>
          <w:sz w:val="18"/>
          <w:szCs w:val="18"/>
        </w:rPr>
        <w:t>age …………… et dernière de la lettre commande n° ………………. /---/-----/CIPM/2020</w:t>
      </w:r>
      <w:r w:rsidRPr="0054075D">
        <w:rPr>
          <w:sz w:val="18"/>
          <w:szCs w:val="18"/>
        </w:rPr>
        <w:t xml:space="preserve"> passé</w:t>
      </w:r>
    </w:p>
    <w:p w:rsidR="00D06B5C" w:rsidRPr="0054075D" w:rsidRDefault="00D06B5C" w:rsidP="00D06B5C">
      <w:pPr>
        <w:pStyle w:val="Pieddepage"/>
        <w:tabs>
          <w:tab w:val="clear" w:pos="4536"/>
          <w:tab w:val="clear" w:pos="9072"/>
          <w:tab w:val="left" w:pos="3780"/>
        </w:tabs>
        <w:jc w:val="both"/>
        <w:rPr>
          <w:sz w:val="18"/>
          <w:szCs w:val="18"/>
        </w:rPr>
      </w:pPr>
      <w:r w:rsidRPr="0054075D">
        <w:rPr>
          <w:sz w:val="18"/>
          <w:szCs w:val="18"/>
        </w:rPr>
        <w:t>Après Appel d’Offres National Ouvert</w:t>
      </w:r>
      <w:r w:rsidR="003C6771">
        <w:rPr>
          <w:sz w:val="18"/>
          <w:szCs w:val="18"/>
        </w:rPr>
        <w:t xml:space="preserve"> en procédure d’urgence </w:t>
      </w:r>
      <w:r w:rsidRPr="0054075D">
        <w:rPr>
          <w:sz w:val="18"/>
          <w:szCs w:val="18"/>
        </w:rPr>
        <w:t>N° ________/AONO/C</w:t>
      </w:r>
      <w:r w:rsidR="003C6771">
        <w:rPr>
          <w:sz w:val="18"/>
          <w:szCs w:val="18"/>
        </w:rPr>
        <w:t>E/CIPM/2020</w:t>
      </w:r>
      <w:r w:rsidRPr="0054075D">
        <w:rPr>
          <w:sz w:val="18"/>
          <w:szCs w:val="18"/>
        </w:rPr>
        <w:t>, DU _________</w:t>
      </w:r>
    </w:p>
    <w:p w:rsidR="00D06B5C" w:rsidRPr="0054075D" w:rsidRDefault="00D06B5C" w:rsidP="00D06B5C">
      <w:pPr>
        <w:pStyle w:val="Pieddepage"/>
        <w:tabs>
          <w:tab w:val="clear" w:pos="4536"/>
          <w:tab w:val="clear" w:pos="9072"/>
        </w:tabs>
        <w:spacing w:line="276" w:lineRule="auto"/>
        <w:jc w:val="both"/>
        <w:rPr>
          <w:sz w:val="18"/>
          <w:szCs w:val="18"/>
        </w:rPr>
      </w:pPr>
      <w:r w:rsidRPr="0054075D">
        <w:rPr>
          <w:sz w:val="18"/>
          <w:szCs w:val="18"/>
        </w:rPr>
        <w:t>Pour _________________________________________________________________</w:t>
      </w: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jc w:val="both"/>
        <w:rPr>
          <w:sz w:val="18"/>
          <w:szCs w:val="18"/>
        </w:rPr>
      </w:pPr>
      <w:r w:rsidRPr="0054075D">
        <w:rPr>
          <w:sz w:val="18"/>
          <w:szCs w:val="18"/>
        </w:rPr>
        <w:t>TITULAIRE :  ___________________________________________________________</w:t>
      </w: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r w:rsidRPr="0054075D">
        <w:rPr>
          <w:sz w:val="18"/>
          <w:szCs w:val="18"/>
        </w:rPr>
        <w:t xml:space="preserve">MONTANT : </w:t>
      </w: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r w:rsidRPr="0054075D">
        <w:rPr>
          <w:sz w:val="18"/>
          <w:szCs w:val="18"/>
        </w:rPr>
        <w:t xml:space="preserve">DELAI: </w:t>
      </w: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p>
    <w:p w:rsidR="00D06B5C" w:rsidRPr="0054075D" w:rsidRDefault="00D06B5C" w:rsidP="00D06B5C">
      <w:pPr>
        <w:pStyle w:val="Pieddepage"/>
        <w:tabs>
          <w:tab w:val="clear" w:pos="4536"/>
          <w:tab w:val="clear" w:pos="9072"/>
          <w:tab w:val="left" w:pos="3780"/>
        </w:tabs>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1"/>
      </w:tblGrid>
      <w:tr w:rsidR="00D06B5C" w:rsidRPr="0054075D" w:rsidTr="003C6771">
        <w:trPr>
          <w:trHeight w:val="2252"/>
        </w:trPr>
        <w:tc>
          <w:tcPr>
            <w:tcW w:w="10061" w:type="dxa"/>
          </w:tcPr>
          <w:p w:rsidR="00D06B5C" w:rsidRPr="0054075D" w:rsidRDefault="00D06B5C" w:rsidP="00E81190">
            <w:pPr>
              <w:pStyle w:val="Pieddepage"/>
              <w:tabs>
                <w:tab w:val="clear" w:pos="4536"/>
                <w:tab w:val="clear" w:pos="9072"/>
                <w:tab w:val="left" w:pos="3780"/>
              </w:tabs>
              <w:rPr>
                <w:sz w:val="18"/>
                <w:szCs w:val="18"/>
              </w:rPr>
            </w:pPr>
          </w:p>
          <w:p w:rsidR="00D06B5C" w:rsidRPr="0054075D" w:rsidRDefault="00D06B5C" w:rsidP="00E81190">
            <w:pPr>
              <w:pStyle w:val="Pieddepage"/>
              <w:tabs>
                <w:tab w:val="clear" w:pos="4536"/>
                <w:tab w:val="clear" w:pos="9072"/>
                <w:tab w:val="left" w:pos="3780"/>
              </w:tabs>
              <w:rPr>
                <w:sz w:val="18"/>
                <w:szCs w:val="18"/>
              </w:rPr>
            </w:pPr>
          </w:p>
          <w:p w:rsidR="00D06B5C" w:rsidRPr="0054075D" w:rsidRDefault="00D06B5C" w:rsidP="00E81190">
            <w:pPr>
              <w:pStyle w:val="Pieddepage"/>
              <w:tabs>
                <w:tab w:val="clear" w:pos="4536"/>
                <w:tab w:val="clear" w:pos="9072"/>
                <w:tab w:val="left" w:pos="3780"/>
              </w:tabs>
              <w:jc w:val="center"/>
              <w:rPr>
                <w:b/>
                <w:bCs/>
                <w:sz w:val="18"/>
                <w:szCs w:val="18"/>
              </w:rPr>
            </w:pPr>
            <w:r w:rsidRPr="0054075D">
              <w:rPr>
                <w:b/>
                <w:bCs/>
                <w:sz w:val="18"/>
                <w:szCs w:val="18"/>
              </w:rPr>
              <w:t>Lu et accepté par le prestataire</w:t>
            </w:r>
          </w:p>
          <w:p w:rsidR="00D06B5C" w:rsidRPr="0054075D" w:rsidRDefault="00D06B5C" w:rsidP="00E81190">
            <w:pPr>
              <w:pStyle w:val="Pieddepage"/>
              <w:tabs>
                <w:tab w:val="clear" w:pos="4536"/>
                <w:tab w:val="clear" w:pos="9072"/>
                <w:tab w:val="left" w:pos="3780"/>
              </w:tabs>
              <w:jc w:val="center"/>
              <w:rPr>
                <w:b/>
                <w:bCs/>
                <w:sz w:val="18"/>
                <w:szCs w:val="18"/>
              </w:rPr>
            </w:pPr>
          </w:p>
          <w:p w:rsidR="00D06B5C" w:rsidRPr="0054075D" w:rsidRDefault="00D06B5C" w:rsidP="00E81190">
            <w:pPr>
              <w:pStyle w:val="Pieddepage"/>
              <w:tabs>
                <w:tab w:val="clear" w:pos="4536"/>
                <w:tab w:val="clear" w:pos="9072"/>
                <w:tab w:val="left" w:pos="3780"/>
              </w:tabs>
              <w:rPr>
                <w:sz w:val="18"/>
                <w:szCs w:val="18"/>
              </w:rPr>
            </w:pPr>
            <w:bookmarkStart w:id="38" w:name="_GoBack"/>
            <w:bookmarkEnd w:id="38"/>
          </w:p>
          <w:p w:rsidR="00D06B5C" w:rsidRPr="0054075D" w:rsidRDefault="00D06B5C" w:rsidP="00E81190">
            <w:pPr>
              <w:pStyle w:val="Pieddepage"/>
              <w:tabs>
                <w:tab w:val="clear" w:pos="4536"/>
                <w:tab w:val="clear" w:pos="9072"/>
                <w:tab w:val="left" w:pos="3780"/>
              </w:tabs>
              <w:rPr>
                <w:sz w:val="18"/>
                <w:szCs w:val="18"/>
              </w:rPr>
            </w:pPr>
          </w:p>
          <w:p w:rsidR="00D06B5C" w:rsidRPr="0054075D" w:rsidRDefault="00D06B5C" w:rsidP="00E81190">
            <w:pPr>
              <w:pStyle w:val="Pieddepage"/>
              <w:tabs>
                <w:tab w:val="clear" w:pos="4536"/>
                <w:tab w:val="clear" w:pos="9072"/>
                <w:tab w:val="left" w:pos="3780"/>
              </w:tabs>
              <w:rPr>
                <w:sz w:val="18"/>
                <w:szCs w:val="18"/>
              </w:rPr>
            </w:pPr>
          </w:p>
          <w:p w:rsidR="00D06B5C" w:rsidRPr="0054075D" w:rsidRDefault="00D06B5C" w:rsidP="00E81190">
            <w:pPr>
              <w:pStyle w:val="Pieddepage"/>
              <w:tabs>
                <w:tab w:val="clear" w:pos="4536"/>
                <w:tab w:val="clear" w:pos="9072"/>
                <w:tab w:val="left" w:pos="3780"/>
              </w:tabs>
              <w:rPr>
                <w:sz w:val="18"/>
                <w:szCs w:val="18"/>
              </w:rPr>
            </w:pPr>
          </w:p>
          <w:p w:rsidR="00D06B5C" w:rsidRPr="0054075D" w:rsidRDefault="00D06B5C" w:rsidP="00E81190">
            <w:pPr>
              <w:pStyle w:val="Pieddepage"/>
              <w:tabs>
                <w:tab w:val="clear" w:pos="4536"/>
                <w:tab w:val="clear" w:pos="9072"/>
                <w:tab w:val="left" w:pos="3780"/>
              </w:tabs>
              <w:rPr>
                <w:sz w:val="18"/>
                <w:szCs w:val="18"/>
              </w:rPr>
            </w:pPr>
          </w:p>
          <w:p w:rsidR="00D06B5C" w:rsidRPr="0054075D" w:rsidRDefault="003C6771" w:rsidP="00E81190">
            <w:pPr>
              <w:pStyle w:val="Pieddepage"/>
              <w:tabs>
                <w:tab w:val="clear" w:pos="4536"/>
                <w:tab w:val="clear" w:pos="9072"/>
                <w:tab w:val="left" w:pos="3780"/>
              </w:tabs>
              <w:jc w:val="center"/>
              <w:rPr>
                <w:b/>
                <w:bCs/>
                <w:sz w:val="18"/>
                <w:szCs w:val="18"/>
              </w:rPr>
            </w:pPr>
            <w:r>
              <w:rPr>
                <w:b/>
                <w:bCs/>
                <w:sz w:val="18"/>
                <w:szCs w:val="18"/>
              </w:rPr>
              <w:t>------------------------------</w:t>
            </w:r>
            <w:r w:rsidR="00D06B5C" w:rsidRPr="0054075D">
              <w:rPr>
                <w:b/>
                <w:bCs/>
                <w:sz w:val="18"/>
                <w:szCs w:val="18"/>
              </w:rPr>
              <w:t>, le ___________________</w:t>
            </w:r>
          </w:p>
        </w:tc>
      </w:tr>
      <w:tr w:rsidR="00D06B5C" w:rsidRPr="0054075D" w:rsidTr="003C6771">
        <w:trPr>
          <w:trHeight w:val="2212"/>
        </w:trPr>
        <w:tc>
          <w:tcPr>
            <w:tcW w:w="10061" w:type="dxa"/>
          </w:tcPr>
          <w:p w:rsidR="00D06B5C" w:rsidRPr="0054075D" w:rsidRDefault="00D06B5C" w:rsidP="00E81190">
            <w:pPr>
              <w:pStyle w:val="Pieddepage"/>
              <w:tabs>
                <w:tab w:val="clear" w:pos="4536"/>
                <w:tab w:val="clear" w:pos="9072"/>
                <w:tab w:val="left" w:pos="3780"/>
              </w:tabs>
              <w:rPr>
                <w:sz w:val="18"/>
                <w:szCs w:val="18"/>
              </w:rPr>
            </w:pPr>
          </w:p>
          <w:p w:rsidR="003C6771" w:rsidRDefault="00D06B5C" w:rsidP="00E81190">
            <w:pPr>
              <w:pStyle w:val="Pieddepage"/>
              <w:tabs>
                <w:tab w:val="clear" w:pos="4536"/>
                <w:tab w:val="clear" w:pos="9072"/>
                <w:tab w:val="left" w:pos="3780"/>
              </w:tabs>
              <w:jc w:val="center"/>
              <w:rPr>
                <w:b/>
                <w:bCs/>
                <w:sz w:val="18"/>
                <w:szCs w:val="18"/>
              </w:rPr>
            </w:pPr>
            <w:r w:rsidRPr="0054075D">
              <w:rPr>
                <w:b/>
                <w:bCs/>
                <w:sz w:val="18"/>
                <w:szCs w:val="18"/>
              </w:rPr>
              <w:t>Signé</w:t>
            </w:r>
            <w:r w:rsidR="003C6771">
              <w:rPr>
                <w:b/>
                <w:bCs/>
                <w:sz w:val="18"/>
                <w:szCs w:val="18"/>
              </w:rPr>
              <w:t xml:space="preserve">e </w:t>
            </w:r>
            <w:r w:rsidRPr="0054075D">
              <w:rPr>
                <w:b/>
                <w:bCs/>
                <w:sz w:val="18"/>
                <w:szCs w:val="18"/>
              </w:rPr>
              <w:t xml:space="preserve"> par </w:t>
            </w:r>
            <w:r w:rsidR="005618C3" w:rsidRPr="0054075D">
              <w:rPr>
                <w:b/>
                <w:bCs/>
                <w:sz w:val="18"/>
                <w:szCs w:val="18"/>
              </w:rPr>
              <w:t xml:space="preserve">Le </w:t>
            </w:r>
            <w:r w:rsidR="003C6771">
              <w:rPr>
                <w:b/>
                <w:bCs/>
                <w:sz w:val="18"/>
                <w:szCs w:val="18"/>
              </w:rPr>
              <w:t>Maire d’</w:t>
            </w:r>
            <w:proofErr w:type="spellStart"/>
            <w:r w:rsidR="003C6771">
              <w:rPr>
                <w:b/>
                <w:bCs/>
                <w:sz w:val="18"/>
                <w:szCs w:val="18"/>
              </w:rPr>
              <w:t>Ebone</w:t>
            </w:r>
            <w:proofErr w:type="spellEnd"/>
            <w:r w:rsidR="003C6771">
              <w:rPr>
                <w:b/>
                <w:bCs/>
                <w:sz w:val="18"/>
                <w:szCs w:val="18"/>
              </w:rPr>
              <w:t>,</w:t>
            </w:r>
          </w:p>
          <w:p w:rsidR="00D06B5C" w:rsidRPr="0054075D" w:rsidRDefault="003C6771" w:rsidP="00E81190">
            <w:pPr>
              <w:pStyle w:val="Pieddepage"/>
              <w:tabs>
                <w:tab w:val="clear" w:pos="4536"/>
                <w:tab w:val="clear" w:pos="9072"/>
                <w:tab w:val="left" w:pos="3780"/>
              </w:tabs>
              <w:jc w:val="center"/>
              <w:rPr>
                <w:b/>
                <w:bCs/>
                <w:sz w:val="18"/>
                <w:szCs w:val="18"/>
              </w:rPr>
            </w:pPr>
            <w:r>
              <w:rPr>
                <w:b/>
                <w:bCs/>
                <w:sz w:val="18"/>
                <w:szCs w:val="18"/>
              </w:rPr>
              <w:t>« AUTORITE CONTRACTANTE »</w:t>
            </w:r>
          </w:p>
          <w:p w:rsidR="00D06B5C" w:rsidRPr="0054075D" w:rsidRDefault="00D06B5C" w:rsidP="00E81190">
            <w:pPr>
              <w:pStyle w:val="Pieddepage"/>
              <w:tabs>
                <w:tab w:val="clear" w:pos="4536"/>
                <w:tab w:val="clear" w:pos="9072"/>
                <w:tab w:val="left" w:pos="3780"/>
              </w:tabs>
              <w:jc w:val="center"/>
              <w:rPr>
                <w:sz w:val="18"/>
                <w:szCs w:val="18"/>
              </w:rPr>
            </w:pPr>
          </w:p>
          <w:p w:rsidR="00D06B5C" w:rsidRPr="0054075D" w:rsidRDefault="00D06B5C" w:rsidP="00E81190">
            <w:pPr>
              <w:pStyle w:val="Pieddepage"/>
              <w:tabs>
                <w:tab w:val="clear" w:pos="4536"/>
                <w:tab w:val="clear" w:pos="9072"/>
                <w:tab w:val="left" w:pos="3780"/>
              </w:tabs>
              <w:rPr>
                <w:sz w:val="18"/>
                <w:szCs w:val="18"/>
              </w:rPr>
            </w:pPr>
          </w:p>
          <w:p w:rsidR="00D06B5C" w:rsidRPr="0054075D" w:rsidRDefault="00D06B5C" w:rsidP="00E81190">
            <w:pPr>
              <w:pStyle w:val="Pieddepage"/>
              <w:tabs>
                <w:tab w:val="clear" w:pos="4536"/>
                <w:tab w:val="clear" w:pos="9072"/>
                <w:tab w:val="left" w:pos="3780"/>
              </w:tabs>
              <w:rPr>
                <w:sz w:val="18"/>
                <w:szCs w:val="18"/>
              </w:rPr>
            </w:pPr>
          </w:p>
          <w:p w:rsidR="00D06B5C" w:rsidRPr="0054075D" w:rsidRDefault="00D06B5C" w:rsidP="00E81190">
            <w:pPr>
              <w:pStyle w:val="Pieddepage"/>
              <w:tabs>
                <w:tab w:val="clear" w:pos="4536"/>
                <w:tab w:val="clear" w:pos="9072"/>
                <w:tab w:val="left" w:pos="3780"/>
              </w:tabs>
              <w:rPr>
                <w:sz w:val="18"/>
                <w:szCs w:val="18"/>
              </w:rPr>
            </w:pPr>
          </w:p>
          <w:p w:rsidR="003C6771" w:rsidRDefault="003C6771" w:rsidP="00E81190">
            <w:pPr>
              <w:pStyle w:val="Pieddepage"/>
              <w:tabs>
                <w:tab w:val="clear" w:pos="4536"/>
                <w:tab w:val="clear" w:pos="9072"/>
                <w:tab w:val="left" w:pos="3780"/>
              </w:tabs>
              <w:jc w:val="center"/>
              <w:rPr>
                <w:b/>
                <w:bCs/>
                <w:sz w:val="18"/>
                <w:szCs w:val="18"/>
              </w:rPr>
            </w:pPr>
          </w:p>
          <w:p w:rsidR="003C6771" w:rsidRDefault="003C6771" w:rsidP="003C6771">
            <w:pPr>
              <w:pStyle w:val="Pieddepage"/>
              <w:tabs>
                <w:tab w:val="clear" w:pos="4536"/>
                <w:tab w:val="clear" w:pos="9072"/>
                <w:tab w:val="left" w:pos="3780"/>
              </w:tabs>
              <w:rPr>
                <w:b/>
                <w:bCs/>
                <w:sz w:val="18"/>
                <w:szCs w:val="18"/>
              </w:rPr>
            </w:pPr>
          </w:p>
          <w:p w:rsidR="00D06B5C" w:rsidRPr="0054075D" w:rsidRDefault="002756CF" w:rsidP="00E81190">
            <w:pPr>
              <w:pStyle w:val="Pieddepage"/>
              <w:tabs>
                <w:tab w:val="clear" w:pos="4536"/>
                <w:tab w:val="clear" w:pos="9072"/>
                <w:tab w:val="left" w:pos="3780"/>
              </w:tabs>
              <w:jc w:val="center"/>
              <w:rPr>
                <w:b/>
                <w:bCs/>
                <w:sz w:val="18"/>
                <w:szCs w:val="18"/>
              </w:rPr>
            </w:pPr>
            <w:proofErr w:type="spellStart"/>
            <w:r w:rsidRPr="0054075D">
              <w:rPr>
                <w:b/>
                <w:bCs/>
                <w:sz w:val="18"/>
                <w:szCs w:val="18"/>
              </w:rPr>
              <w:t>Ebonè</w:t>
            </w:r>
            <w:proofErr w:type="spellEnd"/>
            <w:r w:rsidR="00D06B5C" w:rsidRPr="0054075D">
              <w:rPr>
                <w:b/>
                <w:bCs/>
                <w:sz w:val="18"/>
                <w:szCs w:val="18"/>
              </w:rPr>
              <w:t>, le ___________________</w:t>
            </w:r>
          </w:p>
        </w:tc>
      </w:tr>
      <w:tr w:rsidR="00D06B5C" w:rsidRPr="0054075D" w:rsidTr="003C6771">
        <w:trPr>
          <w:trHeight w:val="2585"/>
        </w:trPr>
        <w:tc>
          <w:tcPr>
            <w:tcW w:w="10061" w:type="dxa"/>
          </w:tcPr>
          <w:p w:rsidR="00D06B5C" w:rsidRPr="0054075D" w:rsidRDefault="00D06B5C" w:rsidP="00E81190">
            <w:pPr>
              <w:pStyle w:val="Pieddepage"/>
              <w:tabs>
                <w:tab w:val="clear" w:pos="4536"/>
                <w:tab w:val="clear" w:pos="9072"/>
                <w:tab w:val="left" w:pos="3780"/>
              </w:tabs>
              <w:rPr>
                <w:sz w:val="18"/>
                <w:szCs w:val="18"/>
              </w:rPr>
            </w:pPr>
          </w:p>
          <w:p w:rsidR="00D06B5C" w:rsidRDefault="00D06B5C" w:rsidP="00E81190">
            <w:pPr>
              <w:pStyle w:val="Pieddepage"/>
              <w:tabs>
                <w:tab w:val="clear" w:pos="4536"/>
                <w:tab w:val="clear" w:pos="9072"/>
                <w:tab w:val="left" w:pos="3780"/>
              </w:tabs>
              <w:jc w:val="center"/>
              <w:rPr>
                <w:b/>
                <w:bCs/>
                <w:sz w:val="18"/>
                <w:szCs w:val="18"/>
              </w:rPr>
            </w:pPr>
            <w:r w:rsidRPr="0054075D">
              <w:rPr>
                <w:b/>
                <w:bCs/>
                <w:sz w:val="18"/>
                <w:szCs w:val="18"/>
              </w:rPr>
              <w:t>Enregistrement</w:t>
            </w:r>
          </w:p>
          <w:p w:rsidR="003C6771" w:rsidRDefault="003C6771" w:rsidP="00E81190">
            <w:pPr>
              <w:pStyle w:val="Pieddepage"/>
              <w:tabs>
                <w:tab w:val="clear" w:pos="4536"/>
                <w:tab w:val="clear" w:pos="9072"/>
                <w:tab w:val="left" w:pos="3780"/>
              </w:tabs>
              <w:jc w:val="center"/>
              <w:rPr>
                <w:b/>
                <w:bCs/>
                <w:sz w:val="18"/>
                <w:szCs w:val="18"/>
              </w:rPr>
            </w:pPr>
          </w:p>
          <w:p w:rsidR="003C6771" w:rsidRDefault="003C6771" w:rsidP="00E81190">
            <w:pPr>
              <w:pStyle w:val="Pieddepage"/>
              <w:tabs>
                <w:tab w:val="clear" w:pos="4536"/>
                <w:tab w:val="clear" w:pos="9072"/>
                <w:tab w:val="left" w:pos="3780"/>
              </w:tabs>
              <w:jc w:val="center"/>
              <w:rPr>
                <w:b/>
                <w:bCs/>
                <w:sz w:val="18"/>
                <w:szCs w:val="18"/>
              </w:rPr>
            </w:pPr>
          </w:p>
          <w:p w:rsidR="003C6771" w:rsidRDefault="003C6771" w:rsidP="00E81190">
            <w:pPr>
              <w:pStyle w:val="Pieddepage"/>
              <w:tabs>
                <w:tab w:val="clear" w:pos="4536"/>
                <w:tab w:val="clear" w:pos="9072"/>
                <w:tab w:val="left" w:pos="3780"/>
              </w:tabs>
              <w:jc w:val="center"/>
              <w:rPr>
                <w:b/>
                <w:bCs/>
                <w:sz w:val="18"/>
                <w:szCs w:val="18"/>
              </w:rPr>
            </w:pPr>
          </w:p>
          <w:p w:rsidR="003C6771" w:rsidRDefault="003C6771" w:rsidP="00E81190">
            <w:pPr>
              <w:pStyle w:val="Pieddepage"/>
              <w:tabs>
                <w:tab w:val="clear" w:pos="4536"/>
                <w:tab w:val="clear" w:pos="9072"/>
                <w:tab w:val="left" w:pos="3780"/>
              </w:tabs>
              <w:jc w:val="center"/>
              <w:rPr>
                <w:b/>
                <w:bCs/>
                <w:sz w:val="18"/>
                <w:szCs w:val="18"/>
              </w:rPr>
            </w:pPr>
          </w:p>
          <w:p w:rsidR="003C6771" w:rsidRDefault="003C6771" w:rsidP="00E81190">
            <w:pPr>
              <w:pStyle w:val="Pieddepage"/>
              <w:tabs>
                <w:tab w:val="clear" w:pos="4536"/>
                <w:tab w:val="clear" w:pos="9072"/>
                <w:tab w:val="left" w:pos="3780"/>
              </w:tabs>
              <w:jc w:val="center"/>
              <w:rPr>
                <w:b/>
                <w:bCs/>
                <w:sz w:val="18"/>
                <w:szCs w:val="18"/>
              </w:rPr>
            </w:pPr>
          </w:p>
          <w:p w:rsidR="003C6771" w:rsidRDefault="003C6771" w:rsidP="00E81190">
            <w:pPr>
              <w:pStyle w:val="Pieddepage"/>
              <w:tabs>
                <w:tab w:val="clear" w:pos="4536"/>
                <w:tab w:val="clear" w:pos="9072"/>
                <w:tab w:val="left" w:pos="3780"/>
              </w:tabs>
              <w:jc w:val="center"/>
              <w:rPr>
                <w:b/>
                <w:bCs/>
                <w:sz w:val="18"/>
                <w:szCs w:val="18"/>
              </w:rPr>
            </w:pPr>
          </w:p>
          <w:p w:rsidR="003C6771" w:rsidRPr="0054075D" w:rsidRDefault="003C6771" w:rsidP="00E81190">
            <w:pPr>
              <w:pStyle w:val="Pieddepage"/>
              <w:tabs>
                <w:tab w:val="clear" w:pos="4536"/>
                <w:tab w:val="clear" w:pos="9072"/>
                <w:tab w:val="left" w:pos="3780"/>
              </w:tabs>
              <w:jc w:val="center"/>
              <w:rPr>
                <w:b/>
                <w:bCs/>
                <w:sz w:val="18"/>
                <w:szCs w:val="18"/>
              </w:rPr>
            </w:pPr>
          </w:p>
        </w:tc>
      </w:tr>
    </w:tbl>
    <w:p w:rsidR="00D06B5C" w:rsidRPr="0054075D" w:rsidRDefault="00D06B5C" w:rsidP="00D06B5C">
      <w:pPr>
        <w:tabs>
          <w:tab w:val="left" w:pos="3780"/>
        </w:tabs>
        <w:jc w:val="both"/>
        <w:rPr>
          <w:color w:val="FF0000"/>
          <w:sz w:val="18"/>
          <w:szCs w:val="18"/>
        </w:rPr>
      </w:pPr>
    </w:p>
    <w:p w:rsidR="00D06B5C" w:rsidRPr="00863E93" w:rsidRDefault="00D06B5C" w:rsidP="00D06B5C">
      <w:pPr>
        <w:tabs>
          <w:tab w:val="left" w:pos="3780"/>
        </w:tabs>
        <w:jc w:val="both"/>
        <w:rPr>
          <w:color w:val="FF0000"/>
          <w:sz w:val="20"/>
          <w:szCs w:val="20"/>
        </w:rPr>
        <w:sectPr w:rsidR="00D06B5C" w:rsidRPr="00863E93" w:rsidSect="00EC1A71">
          <w:pgSz w:w="11906" w:h="16838"/>
          <w:pgMar w:top="567" w:right="991" w:bottom="567" w:left="1134" w:header="567" w:footer="567" w:gutter="0"/>
          <w:cols w:space="708"/>
          <w:docGrid w:linePitch="360"/>
        </w:sectPr>
      </w:pPr>
    </w:p>
    <w:p w:rsidR="00D06B5C" w:rsidRPr="00863E93" w:rsidRDefault="00D06B5C" w:rsidP="00D06B5C">
      <w:pPr>
        <w:tabs>
          <w:tab w:val="left" w:pos="3780"/>
        </w:tabs>
        <w:jc w:val="both"/>
        <w:rPr>
          <w:color w:val="FF0000"/>
          <w:sz w:val="20"/>
          <w:szCs w:val="20"/>
        </w:rPr>
      </w:pPr>
    </w:p>
    <w:p w:rsidR="00D06B5C" w:rsidRPr="00310732" w:rsidRDefault="00D06B5C" w:rsidP="00D06B5C">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b/>
          <w:sz w:val="36"/>
          <w:szCs w:val="32"/>
        </w:rPr>
      </w:pPr>
      <w:r w:rsidRPr="00310732">
        <w:rPr>
          <w:rFonts w:ascii="Comic Sans MS" w:hAnsi="Comic Sans MS"/>
          <w:b/>
          <w:sz w:val="36"/>
          <w:szCs w:val="32"/>
        </w:rPr>
        <w:t xml:space="preserve">Pièce n° </w:t>
      </w:r>
      <w:r w:rsidR="007E06DC">
        <w:rPr>
          <w:rFonts w:ascii="Comic Sans MS" w:hAnsi="Comic Sans MS"/>
          <w:b/>
          <w:sz w:val="36"/>
          <w:szCs w:val="32"/>
        </w:rPr>
        <w:t>9</w:t>
      </w:r>
    </w:p>
    <w:p w:rsidR="00D06B5C" w:rsidRPr="00310732" w:rsidRDefault="00D06B5C" w:rsidP="00D06B5C">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b/>
          <w:sz w:val="36"/>
          <w:szCs w:val="32"/>
        </w:rPr>
      </w:pPr>
      <w:r w:rsidRPr="00310732">
        <w:rPr>
          <w:rFonts w:ascii="Comic Sans MS" w:hAnsi="Comic Sans MS"/>
          <w:b/>
          <w:sz w:val="36"/>
          <w:szCs w:val="32"/>
        </w:rPr>
        <w:t>FORMULAIRES ET MODELES A UTILISER</w:t>
      </w:r>
    </w:p>
    <w:p w:rsidR="00D06B5C" w:rsidRDefault="00D06B5C" w:rsidP="00D06B5C">
      <w:pPr>
        <w:tabs>
          <w:tab w:val="left" w:pos="3780"/>
        </w:tabs>
        <w:jc w:val="both"/>
        <w:rPr>
          <w:color w:val="FF0000"/>
          <w:sz w:val="20"/>
          <w:szCs w:val="20"/>
        </w:rPr>
      </w:pPr>
    </w:p>
    <w:p w:rsidR="007E06DC" w:rsidRDefault="007E06DC" w:rsidP="00D06B5C">
      <w:pPr>
        <w:tabs>
          <w:tab w:val="left" w:pos="3780"/>
        </w:tabs>
        <w:jc w:val="both"/>
        <w:rPr>
          <w:color w:val="FF0000"/>
          <w:sz w:val="20"/>
          <w:szCs w:val="20"/>
        </w:rPr>
        <w:sectPr w:rsidR="007E06DC" w:rsidSect="002D0C78">
          <w:pgSz w:w="11906" w:h="16838"/>
          <w:pgMar w:top="562" w:right="994" w:bottom="562" w:left="1138" w:header="562" w:footer="562" w:gutter="0"/>
          <w:cols w:space="708"/>
          <w:vAlign w:val="center"/>
          <w:docGrid w:linePitch="360"/>
        </w:sectPr>
      </w:pPr>
    </w:p>
    <w:p w:rsidR="007E06DC" w:rsidRPr="007E06DC" w:rsidRDefault="007E06DC" w:rsidP="007E06DC">
      <w:pPr>
        <w:pStyle w:val="CM1"/>
        <w:spacing w:after="1203"/>
        <w:jc w:val="center"/>
        <w:rPr>
          <w:rFonts w:ascii="Times New Roman" w:hAnsi="Times New Roman" w:cs="Times New Roman"/>
          <w:highlight w:val="cyan"/>
        </w:rPr>
      </w:pPr>
      <w:r w:rsidRPr="007E06DC">
        <w:rPr>
          <w:rFonts w:ascii="Times New Roman" w:hAnsi="Times New Roman" w:cs="Times New Roman"/>
          <w:noProof/>
        </w:rPr>
        <w:lastRenderedPageBreak/>
        <w:drawing>
          <wp:inline distT="0" distB="0" distL="0" distR="0">
            <wp:extent cx="3962400" cy="381000"/>
            <wp:effectExtent l="1905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srcRect/>
                    <a:stretch>
                      <a:fillRect/>
                    </a:stretch>
                  </pic:blipFill>
                  <pic:spPr bwMode="auto">
                    <a:xfrm>
                      <a:off x="0" y="0"/>
                      <a:ext cx="3962400" cy="381000"/>
                    </a:xfrm>
                    <a:prstGeom prst="rect">
                      <a:avLst/>
                    </a:prstGeom>
                    <a:noFill/>
                    <a:ln w="9525">
                      <a:noFill/>
                      <a:miter lim="800000"/>
                      <a:headEnd/>
                      <a:tailEnd/>
                    </a:ln>
                  </pic:spPr>
                </pic:pic>
              </a:graphicData>
            </a:graphic>
          </wp:inline>
        </w:drawing>
      </w:r>
    </w:p>
    <w:tbl>
      <w:tblPr>
        <w:tblW w:w="9656" w:type="dxa"/>
        <w:tblLayout w:type="fixed"/>
        <w:tblLook w:val="0000" w:firstRow="0" w:lastRow="0" w:firstColumn="0" w:lastColumn="0" w:noHBand="0" w:noVBand="0"/>
      </w:tblPr>
      <w:tblGrid>
        <w:gridCol w:w="2072"/>
        <w:gridCol w:w="236"/>
        <w:gridCol w:w="6735"/>
        <w:gridCol w:w="613"/>
      </w:tblGrid>
      <w:tr w:rsidR="007E06DC" w:rsidRPr="007E06DC" w:rsidTr="00E81190">
        <w:trPr>
          <w:trHeight w:val="443"/>
        </w:trPr>
        <w:tc>
          <w:tcPr>
            <w:tcW w:w="2072"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 xml:space="preserve">Annexe n° 1 </w:t>
            </w:r>
          </w:p>
        </w:tc>
        <w:tc>
          <w:tcPr>
            <w:tcW w:w="236"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w:t>
            </w:r>
          </w:p>
        </w:tc>
        <w:tc>
          <w:tcPr>
            <w:tcW w:w="6735"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 xml:space="preserve">Déclaration d’intention de soumissionner  </w:t>
            </w:r>
          </w:p>
        </w:tc>
        <w:tc>
          <w:tcPr>
            <w:tcW w:w="613" w:type="dxa"/>
          </w:tcPr>
          <w:p w:rsidR="007E06DC" w:rsidRPr="007E06DC" w:rsidRDefault="007E06DC" w:rsidP="00E81190">
            <w:pPr>
              <w:pStyle w:val="Default"/>
              <w:rPr>
                <w:rFonts w:ascii="Times New Roman" w:hAnsi="Times New Roman" w:cs="Times New Roman"/>
                <w:color w:val="000000" w:themeColor="text1"/>
              </w:rPr>
            </w:pPr>
          </w:p>
        </w:tc>
      </w:tr>
      <w:tr w:rsidR="007E06DC" w:rsidRPr="007E06DC" w:rsidTr="00E81190">
        <w:trPr>
          <w:trHeight w:val="437"/>
        </w:trPr>
        <w:tc>
          <w:tcPr>
            <w:tcW w:w="2072"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 xml:space="preserve">Annexe n° 2 </w:t>
            </w:r>
          </w:p>
        </w:tc>
        <w:tc>
          <w:tcPr>
            <w:tcW w:w="236"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w:t>
            </w:r>
          </w:p>
        </w:tc>
        <w:tc>
          <w:tcPr>
            <w:tcW w:w="6735"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 xml:space="preserve">Modèle de caution de soumission </w:t>
            </w:r>
          </w:p>
        </w:tc>
        <w:tc>
          <w:tcPr>
            <w:tcW w:w="613" w:type="dxa"/>
          </w:tcPr>
          <w:p w:rsidR="007E06DC" w:rsidRPr="007E06DC" w:rsidRDefault="007E06DC" w:rsidP="00E81190">
            <w:pPr>
              <w:pStyle w:val="Default"/>
              <w:rPr>
                <w:rFonts w:ascii="Times New Roman" w:hAnsi="Times New Roman" w:cs="Times New Roman"/>
                <w:color w:val="000000" w:themeColor="text1"/>
              </w:rPr>
            </w:pPr>
          </w:p>
        </w:tc>
      </w:tr>
      <w:tr w:rsidR="007E06DC" w:rsidRPr="007E06DC" w:rsidTr="00E81190">
        <w:trPr>
          <w:trHeight w:val="462"/>
        </w:trPr>
        <w:tc>
          <w:tcPr>
            <w:tcW w:w="2072"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 xml:space="preserve">Annexe n° 3 </w:t>
            </w:r>
          </w:p>
        </w:tc>
        <w:tc>
          <w:tcPr>
            <w:tcW w:w="236"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w:t>
            </w:r>
          </w:p>
        </w:tc>
        <w:tc>
          <w:tcPr>
            <w:tcW w:w="6735"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 xml:space="preserve">Modèle de cautionnement définitif </w:t>
            </w:r>
          </w:p>
        </w:tc>
        <w:tc>
          <w:tcPr>
            <w:tcW w:w="613" w:type="dxa"/>
          </w:tcPr>
          <w:p w:rsidR="007E06DC" w:rsidRPr="007E06DC" w:rsidRDefault="007E06DC" w:rsidP="00E81190">
            <w:pPr>
              <w:pStyle w:val="Default"/>
              <w:rPr>
                <w:rFonts w:ascii="Times New Roman" w:hAnsi="Times New Roman" w:cs="Times New Roman"/>
                <w:color w:val="000000" w:themeColor="text1"/>
              </w:rPr>
            </w:pPr>
          </w:p>
        </w:tc>
      </w:tr>
      <w:tr w:rsidR="007E06DC" w:rsidRPr="007E06DC" w:rsidTr="00E81190">
        <w:trPr>
          <w:trHeight w:val="462"/>
        </w:trPr>
        <w:tc>
          <w:tcPr>
            <w:tcW w:w="2072"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Annexe n° 4 </w:t>
            </w:r>
          </w:p>
        </w:tc>
        <w:tc>
          <w:tcPr>
            <w:tcW w:w="236"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w:t>
            </w:r>
          </w:p>
        </w:tc>
        <w:tc>
          <w:tcPr>
            <w:tcW w:w="6735"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Modèle de garantie bancaire de restitution de l’avance de démarrage</w:t>
            </w:r>
          </w:p>
        </w:tc>
        <w:tc>
          <w:tcPr>
            <w:tcW w:w="613" w:type="dxa"/>
          </w:tcPr>
          <w:p w:rsidR="007E06DC" w:rsidRPr="007E06DC" w:rsidRDefault="007E06DC" w:rsidP="00E81190">
            <w:pPr>
              <w:pStyle w:val="Default"/>
              <w:rPr>
                <w:rFonts w:ascii="Times New Roman" w:hAnsi="Times New Roman" w:cs="Times New Roman"/>
                <w:color w:val="000000" w:themeColor="text1"/>
              </w:rPr>
            </w:pPr>
          </w:p>
        </w:tc>
      </w:tr>
      <w:tr w:rsidR="007E06DC" w:rsidRPr="007E06DC" w:rsidTr="00E81190">
        <w:trPr>
          <w:trHeight w:val="462"/>
        </w:trPr>
        <w:tc>
          <w:tcPr>
            <w:tcW w:w="2072"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Annexe n° 5</w:t>
            </w:r>
          </w:p>
        </w:tc>
        <w:tc>
          <w:tcPr>
            <w:tcW w:w="236"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w:t>
            </w:r>
          </w:p>
        </w:tc>
        <w:tc>
          <w:tcPr>
            <w:tcW w:w="6735"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 xml:space="preserve">Modèle d’attestation de disponibilité </w:t>
            </w:r>
          </w:p>
        </w:tc>
        <w:tc>
          <w:tcPr>
            <w:tcW w:w="613" w:type="dxa"/>
          </w:tcPr>
          <w:p w:rsidR="007E06DC" w:rsidRPr="007E06DC" w:rsidRDefault="007E06DC" w:rsidP="00E81190">
            <w:pPr>
              <w:pStyle w:val="Default"/>
              <w:rPr>
                <w:rFonts w:ascii="Times New Roman" w:hAnsi="Times New Roman" w:cs="Times New Roman"/>
                <w:color w:val="000000" w:themeColor="text1"/>
              </w:rPr>
            </w:pPr>
          </w:p>
        </w:tc>
      </w:tr>
      <w:tr w:rsidR="007E06DC" w:rsidRPr="007E06DC" w:rsidTr="00E81190">
        <w:trPr>
          <w:trHeight w:val="462"/>
        </w:trPr>
        <w:tc>
          <w:tcPr>
            <w:tcW w:w="2072" w:type="dxa"/>
          </w:tcPr>
          <w:p w:rsidR="007E06DC" w:rsidRPr="007E06DC" w:rsidRDefault="007E06DC" w:rsidP="007E06DC">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Annexe n° 6</w:t>
            </w:r>
          </w:p>
        </w:tc>
        <w:tc>
          <w:tcPr>
            <w:tcW w:w="236"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w:t>
            </w:r>
          </w:p>
        </w:tc>
        <w:tc>
          <w:tcPr>
            <w:tcW w:w="6735" w:type="dxa"/>
          </w:tcPr>
          <w:p w:rsidR="007E06DC" w:rsidRPr="007E06DC" w:rsidRDefault="007E06DC" w:rsidP="007E06DC">
            <w:pPr>
              <w:tabs>
                <w:tab w:val="center" w:pos="3284"/>
              </w:tabs>
              <w:rPr>
                <w:color w:val="000000" w:themeColor="text1"/>
              </w:rPr>
            </w:pPr>
            <w:r w:rsidRPr="007E06DC">
              <w:rPr>
                <w:color w:val="000000" w:themeColor="text1"/>
              </w:rPr>
              <w:t xml:space="preserve">Modèle de pouvoirs (en cas de Groupement) </w:t>
            </w:r>
          </w:p>
        </w:tc>
        <w:tc>
          <w:tcPr>
            <w:tcW w:w="613" w:type="dxa"/>
          </w:tcPr>
          <w:p w:rsidR="007E06DC" w:rsidRPr="007E06DC" w:rsidRDefault="007E06DC" w:rsidP="00E81190">
            <w:pPr>
              <w:pStyle w:val="Default"/>
              <w:rPr>
                <w:rFonts w:ascii="Times New Roman" w:hAnsi="Times New Roman" w:cs="Times New Roman"/>
                <w:color w:val="000000" w:themeColor="text1"/>
              </w:rPr>
            </w:pPr>
          </w:p>
        </w:tc>
      </w:tr>
      <w:tr w:rsidR="007E06DC" w:rsidRPr="007E06DC" w:rsidTr="00E81190">
        <w:trPr>
          <w:trHeight w:val="462"/>
        </w:trPr>
        <w:tc>
          <w:tcPr>
            <w:tcW w:w="2072" w:type="dxa"/>
          </w:tcPr>
          <w:p w:rsidR="007E06DC" w:rsidRPr="007E06DC" w:rsidRDefault="007E06DC" w:rsidP="007E06DC">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Annexe n° 7</w:t>
            </w:r>
          </w:p>
        </w:tc>
        <w:tc>
          <w:tcPr>
            <w:tcW w:w="236" w:type="dxa"/>
          </w:tcPr>
          <w:p w:rsidR="007E06DC" w:rsidRPr="007E06DC" w:rsidRDefault="007E06DC" w:rsidP="00E81190">
            <w:pPr>
              <w:pStyle w:val="Default"/>
              <w:rPr>
                <w:rFonts w:ascii="Times New Roman" w:hAnsi="Times New Roman" w:cs="Times New Roman"/>
                <w:color w:val="000000" w:themeColor="text1"/>
              </w:rPr>
            </w:pPr>
            <w:r w:rsidRPr="007E06DC">
              <w:rPr>
                <w:rFonts w:ascii="Times New Roman" w:hAnsi="Times New Roman" w:cs="Times New Roman"/>
                <w:color w:val="000000" w:themeColor="text1"/>
              </w:rPr>
              <w:t>:</w:t>
            </w:r>
          </w:p>
        </w:tc>
        <w:tc>
          <w:tcPr>
            <w:tcW w:w="6735" w:type="dxa"/>
          </w:tcPr>
          <w:p w:rsidR="007E06DC" w:rsidRPr="007E06DC" w:rsidRDefault="007E06DC" w:rsidP="00E81190">
            <w:pPr>
              <w:tabs>
                <w:tab w:val="center" w:pos="3284"/>
              </w:tabs>
              <w:rPr>
                <w:color w:val="000000" w:themeColor="text1"/>
              </w:rPr>
            </w:pPr>
            <w:r w:rsidRPr="007E06DC">
              <w:rPr>
                <w:color w:val="000000" w:themeColor="text1"/>
              </w:rPr>
              <w:t>Modèle de</w:t>
            </w:r>
            <w:r w:rsidR="003C6771">
              <w:rPr>
                <w:color w:val="000000" w:themeColor="text1"/>
              </w:rPr>
              <w:t xml:space="preserve"> </w:t>
            </w:r>
            <w:r w:rsidRPr="007E06DC">
              <w:rPr>
                <w:bCs/>
                <w:color w:val="000000" w:themeColor="text1"/>
              </w:rPr>
              <w:t>contrat de sous-traitance des prestations de contrôle géotechnique</w:t>
            </w:r>
          </w:p>
        </w:tc>
        <w:tc>
          <w:tcPr>
            <w:tcW w:w="613" w:type="dxa"/>
          </w:tcPr>
          <w:p w:rsidR="007E06DC" w:rsidRPr="007E06DC" w:rsidRDefault="007E06DC" w:rsidP="00E81190">
            <w:pPr>
              <w:pStyle w:val="Default"/>
              <w:rPr>
                <w:rFonts w:ascii="Times New Roman" w:hAnsi="Times New Roman" w:cs="Times New Roman"/>
                <w:color w:val="000000" w:themeColor="text1"/>
              </w:rPr>
            </w:pPr>
          </w:p>
        </w:tc>
      </w:tr>
    </w:tbl>
    <w:p w:rsidR="007E06DC" w:rsidRPr="007E06DC" w:rsidRDefault="007E06DC" w:rsidP="007E06DC">
      <w:pPr>
        <w:pStyle w:val="Default"/>
        <w:rPr>
          <w:rFonts w:ascii="Times New Roman" w:hAnsi="Times New Roman" w:cs="Times New Roman"/>
          <w:color w:val="auto"/>
          <w:highlight w:val="cyan"/>
        </w:rPr>
        <w:sectPr w:rsidR="007E06DC" w:rsidRPr="007E06DC" w:rsidSect="007E06DC">
          <w:pgSz w:w="11900" w:h="16820"/>
          <w:pgMar w:top="851" w:right="567" w:bottom="851" w:left="1134" w:header="720" w:footer="720" w:gutter="0"/>
          <w:paperSrc w:first="15" w:other="15"/>
          <w:cols w:space="720"/>
          <w:noEndnote/>
        </w:sectPr>
      </w:pPr>
    </w:p>
    <w:p w:rsidR="007E06DC" w:rsidRPr="007E06DC" w:rsidRDefault="007E06DC" w:rsidP="007E06DC">
      <w:pPr>
        <w:pStyle w:val="Default"/>
        <w:rPr>
          <w:rFonts w:ascii="Times New Roman" w:hAnsi="Times New Roman" w:cs="Times New Roman"/>
          <w:color w:val="auto"/>
          <w:highlight w:val="cyan"/>
        </w:rPr>
      </w:pPr>
    </w:p>
    <w:p w:rsidR="007E06DC" w:rsidRPr="00565225" w:rsidRDefault="007E06DC" w:rsidP="007E06DC">
      <w:pPr>
        <w:pStyle w:val="Default"/>
        <w:rPr>
          <w:rFonts w:ascii="Arial" w:hAnsi="Arial" w:cs="Arial"/>
          <w:color w:val="auto"/>
          <w:highlight w:val="cyan"/>
        </w:rPr>
      </w:pPr>
      <w:r w:rsidRPr="00565225">
        <w:rPr>
          <w:rFonts w:ascii="Arial" w:hAnsi="Arial" w:cs="Arial"/>
          <w:color w:val="auto"/>
          <w:highlight w:val="cyan"/>
        </w:rPr>
        <w:br w:type="page"/>
      </w:r>
    </w:p>
    <w:p w:rsidR="007E06DC" w:rsidRPr="0054075D" w:rsidRDefault="007E06DC" w:rsidP="007E06DC">
      <w:pPr>
        <w:pStyle w:val="CM84"/>
        <w:jc w:val="center"/>
        <w:rPr>
          <w:rFonts w:ascii="Times New Roman" w:hAnsi="Times New Roman" w:cs="Times New Roman"/>
          <w:color w:val="211E1E"/>
          <w:sz w:val="18"/>
          <w:szCs w:val="18"/>
          <w:highlight w:val="cyan"/>
        </w:rPr>
        <w:sectPr w:rsidR="007E06DC" w:rsidRPr="0054075D" w:rsidSect="00E81190">
          <w:type w:val="continuous"/>
          <w:pgSz w:w="11900" w:h="16820"/>
          <w:pgMar w:top="851" w:right="567" w:bottom="851" w:left="1134" w:header="720" w:footer="720" w:gutter="0"/>
          <w:paperSrc w:first="15" w:other="15"/>
          <w:cols w:space="720"/>
          <w:noEndnote/>
        </w:sectPr>
      </w:pPr>
      <w:r w:rsidRPr="0054075D">
        <w:rPr>
          <w:rFonts w:ascii="Times New Roman" w:hAnsi="Times New Roman" w:cs="Times New Roman"/>
          <w:b/>
          <w:bCs/>
          <w:color w:val="211E1E"/>
          <w:sz w:val="18"/>
          <w:szCs w:val="18"/>
        </w:rPr>
        <w:lastRenderedPageBreak/>
        <w:t>Annexe n° 1 : Déclaration d’intention de soumissionner</w:t>
      </w:r>
      <w:r w:rsidRPr="0054075D">
        <w:rPr>
          <w:rFonts w:ascii="Times New Roman" w:hAnsi="Times New Roman" w:cs="Times New Roman"/>
          <w:b/>
          <w:bCs/>
          <w:color w:val="211E1E"/>
          <w:sz w:val="18"/>
          <w:szCs w:val="18"/>
        </w:rPr>
        <w:br/>
      </w:r>
    </w:p>
    <w:p w:rsidR="007E06DC" w:rsidRPr="0054075D" w:rsidRDefault="007E06DC" w:rsidP="007E06DC">
      <w:pPr>
        <w:pStyle w:val="Default"/>
        <w:rPr>
          <w:rFonts w:ascii="Times New Roman" w:hAnsi="Times New Roman" w:cs="Times New Roman"/>
          <w:color w:val="auto"/>
          <w:sz w:val="18"/>
          <w:szCs w:val="18"/>
        </w:rPr>
      </w:pPr>
    </w:p>
    <w:p w:rsidR="0054075D" w:rsidRDefault="007E06DC" w:rsidP="0054075D">
      <w:pPr>
        <w:pStyle w:val="CM90"/>
        <w:spacing w:after="0"/>
        <w:rPr>
          <w:rFonts w:ascii="Times New Roman" w:hAnsi="Times New Roman" w:cs="Times New Roman"/>
          <w:sz w:val="18"/>
          <w:szCs w:val="18"/>
        </w:rPr>
      </w:pPr>
      <w:r w:rsidRPr="0054075D">
        <w:rPr>
          <w:rFonts w:ascii="Times New Roman" w:hAnsi="Times New Roman" w:cs="Times New Roman"/>
          <w:sz w:val="18"/>
          <w:szCs w:val="18"/>
        </w:rPr>
        <w:t xml:space="preserve">A insérer en annexe à la </w:t>
      </w:r>
    </w:p>
    <w:p w:rsidR="0054075D" w:rsidRDefault="0054075D" w:rsidP="0054075D">
      <w:pPr>
        <w:pStyle w:val="CM90"/>
        <w:spacing w:after="0"/>
        <w:rPr>
          <w:rFonts w:ascii="Times New Roman" w:hAnsi="Times New Roman" w:cs="Times New Roman"/>
          <w:sz w:val="18"/>
          <w:szCs w:val="18"/>
        </w:rPr>
      </w:pPr>
    </w:p>
    <w:p w:rsidR="0054075D" w:rsidRDefault="007E06DC" w:rsidP="0054075D">
      <w:pPr>
        <w:pStyle w:val="CM90"/>
        <w:spacing w:after="0"/>
        <w:rPr>
          <w:rFonts w:ascii="Times New Roman" w:hAnsi="Times New Roman" w:cs="Times New Roman"/>
          <w:sz w:val="18"/>
          <w:szCs w:val="18"/>
        </w:rPr>
      </w:pPr>
      <w:r w:rsidRPr="0054075D">
        <w:rPr>
          <w:rFonts w:ascii="Times New Roman" w:hAnsi="Times New Roman" w:cs="Times New Roman"/>
          <w:bCs/>
          <w:iCs/>
          <w:sz w:val="18"/>
          <w:szCs w:val="18"/>
        </w:rPr>
        <w:t xml:space="preserve">Je soussigné, </w:t>
      </w:r>
    </w:p>
    <w:p w:rsidR="0054075D" w:rsidRDefault="0054075D" w:rsidP="0054075D">
      <w:pPr>
        <w:pStyle w:val="CM90"/>
        <w:spacing w:after="0"/>
        <w:rPr>
          <w:rFonts w:ascii="Times New Roman" w:hAnsi="Times New Roman" w:cs="Times New Roman"/>
          <w:sz w:val="18"/>
          <w:szCs w:val="18"/>
        </w:rPr>
      </w:pPr>
    </w:p>
    <w:p w:rsidR="0054075D" w:rsidRDefault="007E06DC" w:rsidP="0054075D">
      <w:pPr>
        <w:pStyle w:val="CM90"/>
        <w:spacing w:after="0"/>
        <w:rPr>
          <w:rFonts w:ascii="Times New Roman" w:hAnsi="Times New Roman" w:cs="Times New Roman"/>
          <w:sz w:val="18"/>
          <w:szCs w:val="18"/>
        </w:rPr>
      </w:pPr>
      <w:r w:rsidRPr="0054075D">
        <w:rPr>
          <w:rFonts w:ascii="Times New Roman" w:hAnsi="Times New Roman" w:cs="Times New Roman"/>
          <w:bCs/>
          <w:iCs/>
          <w:sz w:val="18"/>
          <w:szCs w:val="18"/>
        </w:rPr>
        <w:t xml:space="preserve">Nationalité : </w:t>
      </w:r>
    </w:p>
    <w:p w:rsidR="0054075D" w:rsidRDefault="0054075D" w:rsidP="0054075D">
      <w:pPr>
        <w:pStyle w:val="CM90"/>
        <w:spacing w:after="0"/>
        <w:rPr>
          <w:rFonts w:ascii="Times New Roman" w:hAnsi="Times New Roman" w:cs="Times New Roman"/>
          <w:sz w:val="18"/>
          <w:szCs w:val="18"/>
        </w:rPr>
      </w:pPr>
    </w:p>
    <w:p w:rsidR="0054075D" w:rsidRDefault="007E06DC" w:rsidP="0054075D">
      <w:pPr>
        <w:pStyle w:val="CM90"/>
        <w:spacing w:after="0"/>
        <w:rPr>
          <w:rFonts w:ascii="Times New Roman" w:hAnsi="Times New Roman" w:cs="Times New Roman"/>
          <w:sz w:val="18"/>
          <w:szCs w:val="18"/>
        </w:rPr>
      </w:pPr>
      <w:r w:rsidRPr="0054075D">
        <w:rPr>
          <w:rFonts w:ascii="Times New Roman" w:hAnsi="Times New Roman" w:cs="Times New Roman"/>
          <w:bCs/>
          <w:iCs/>
          <w:sz w:val="18"/>
          <w:szCs w:val="18"/>
        </w:rPr>
        <w:t xml:space="preserve">Domicile : </w:t>
      </w:r>
    </w:p>
    <w:p w:rsidR="0054075D" w:rsidRDefault="0054075D" w:rsidP="0054075D">
      <w:pPr>
        <w:pStyle w:val="CM90"/>
        <w:spacing w:after="0"/>
        <w:rPr>
          <w:rFonts w:ascii="Times New Roman" w:hAnsi="Times New Roman" w:cs="Times New Roman"/>
          <w:sz w:val="18"/>
          <w:szCs w:val="18"/>
        </w:rPr>
      </w:pPr>
    </w:p>
    <w:p w:rsidR="007E06DC" w:rsidRPr="0054075D" w:rsidRDefault="007E06DC" w:rsidP="0054075D">
      <w:pPr>
        <w:pStyle w:val="CM90"/>
        <w:spacing w:after="0"/>
        <w:rPr>
          <w:rFonts w:ascii="Times New Roman" w:hAnsi="Times New Roman" w:cs="Times New Roman"/>
          <w:sz w:val="18"/>
          <w:szCs w:val="18"/>
        </w:rPr>
      </w:pPr>
      <w:r w:rsidRPr="0054075D">
        <w:rPr>
          <w:rFonts w:ascii="Times New Roman" w:hAnsi="Times New Roman" w:cs="Times New Roman"/>
          <w:bCs/>
          <w:iCs/>
          <w:sz w:val="18"/>
          <w:szCs w:val="18"/>
        </w:rPr>
        <w:t xml:space="preserve">Fonction : </w:t>
      </w:r>
    </w:p>
    <w:p w:rsidR="007E06DC" w:rsidRPr="0054075D" w:rsidRDefault="007E06DC" w:rsidP="007E06DC">
      <w:pPr>
        <w:pStyle w:val="CM90"/>
        <w:spacing w:after="0" w:line="800" w:lineRule="atLeast"/>
        <w:ind w:right="9258"/>
        <w:rPr>
          <w:rFonts w:ascii="Times New Roman" w:hAnsi="Times New Roman" w:cs="Times New Roman"/>
          <w:bCs/>
          <w:iCs/>
          <w:sz w:val="18"/>
          <w:szCs w:val="18"/>
        </w:rPr>
        <w:sectPr w:rsidR="007E06DC" w:rsidRPr="0054075D" w:rsidSect="00E81190">
          <w:type w:val="continuous"/>
          <w:pgSz w:w="11900" w:h="16820"/>
          <w:pgMar w:top="851" w:right="567" w:bottom="851" w:left="1134" w:header="720" w:footer="720" w:gutter="0"/>
          <w:paperSrc w:first="15" w:other="15"/>
          <w:cols w:space="720"/>
          <w:noEndnote/>
        </w:sectPr>
      </w:pPr>
    </w:p>
    <w:p w:rsidR="0054075D" w:rsidRDefault="007E06DC" w:rsidP="0054075D">
      <w:pPr>
        <w:pStyle w:val="CM60"/>
        <w:jc w:val="both"/>
        <w:rPr>
          <w:rFonts w:ascii="Times New Roman" w:hAnsi="Times New Roman" w:cs="Times New Roman"/>
          <w:bCs/>
          <w:iCs/>
          <w:sz w:val="18"/>
          <w:szCs w:val="18"/>
        </w:rPr>
      </w:pPr>
      <w:r w:rsidRPr="0054075D">
        <w:rPr>
          <w:rFonts w:ascii="Times New Roman" w:hAnsi="Times New Roman" w:cs="Times New Roman"/>
          <w:bCs/>
          <w:iCs/>
          <w:sz w:val="18"/>
          <w:szCs w:val="18"/>
        </w:rPr>
        <w:lastRenderedPageBreak/>
        <w:t>En vertu de mes pouvoirs de Directeur Général, après avoir pris connaissance du Dossier d’Appel d’Offres National Ouvert</w:t>
      </w:r>
      <w:r w:rsidR="003C6771">
        <w:rPr>
          <w:rFonts w:ascii="Times New Roman" w:hAnsi="Times New Roman" w:cs="Times New Roman"/>
          <w:bCs/>
          <w:iCs/>
          <w:sz w:val="18"/>
          <w:szCs w:val="18"/>
        </w:rPr>
        <w:t xml:space="preserve"> en procédure d’urgence</w:t>
      </w:r>
      <w:r w:rsidRPr="0054075D">
        <w:rPr>
          <w:rFonts w:ascii="Times New Roman" w:hAnsi="Times New Roman" w:cs="Times New Roman"/>
          <w:bCs/>
          <w:iCs/>
          <w:sz w:val="18"/>
          <w:szCs w:val="18"/>
        </w:rPr>
        <w:t xml:space="preserve"> </w:t>
      </w:r>
      <w:r w:rsidRPr="0054075D">
        <w:rPr>
          <w:rFonts w:ascii="Times New Roman" w:hAnsi="Times New Roman" w:cs="Times New Roman"/>
          <w:sz w:val="18"/>
          <w:szCs w:val="18"/>
        </w:rPr>
        <w:t>N° ________/AONO/C</w:t>
      </w:r>
      <w:r w:rsidR="003C6771">
        <w:rPr>
          <w:rFonts w:ascii="Times New Roman" w:hAnsi="Times New Roman" w:cs="Times New Roman"/>
          <w:sz w:val="18"/>
          <w:szCs w:val="18"/>
        </w:rPr>
        <w:t xml:space="preserve">/EBONE/CIPM/2020 </w:t>
      </w:r>
      <w:r w:rsidRPr="0054075D">
        <w:rPr>
          <w:rFonts w:ascii="Times New Roman" w:hAnsi="Times New Roman" w:cs="Times New Roman"/>
          <w:bCs/>
          <w:iCs/>
          <w:sz w:val="18"/>
          <w:szCs w:val="18"/>
        </w:rPr>
        <w:t>du ________ pour _______________________</w:t>
      </w:r>
    </w:p>
    <w:p w:rsidR="0054075D" w:rsidRDefault="0054075D" w:rsidP="0054075D">
      <w:pPr>
        <w:pStyle w:val="CM60"/>
        <w:jc w:val="both"/>
        <w:rPr>
          <w:rFonts w:ascii="Times New Roman" w:hAnsi="Times New Roman" w:cs="Times New Roman"/>
          <w:bCs/>
          <w:iCs/>
          <w:sz w:val="18"/>
          <w:szCs w:val="18"/>
        </w:rPr>
      </w:pPr>
    </w:p>
    <w:p w:rsidR="007E06DC" w:rsidRPr="0054075D" w:rsidRDefault="007E06DC" w:rsidP="0054075D">
      <w:pPr>
        <w:pStyle w:val="CM60"/>
        <w:jc w:val="both"/>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Déclare par la présente, l’intention de soumissionner pour cet Appel d’Offres. </w:t>
      </w:r>
    </w:p>
    <w:p w:rsidR="007E06DC" w:rsidRPr="0054075D" w:rsidRDefault="007E06DC" w:rsidP="007E06DC">
      <w:pPr>
        <w:pStyle w:val="CM90"/>
        <w:spacing w:line="800" w:lineRule="atLeast"/>
        <w:ind w:left="4378"/>
        <w:rPr>
          <w:rFonts w:ascii="Times New Roman" w:hAnsi="Times New Roman" w:cs="Times New Roman"/>
          <w:color w:val="211E1E"/>
          <w:sz w:val="18"/>
          <w:szCs w:val="18"/>
        </w:rPr>
        <w:sectPr w:rsidR="007E06DC" w:rsidRPr="0054075D" w:rsidSect="00E81190">
          <w:type w:val="continuous"/>
          <w:pgSz w:w="11900" w:h="16820"/>
          <w:pgMar w:top="851" w:right="567" w:bottom="851" w:left="1134" w:header="720" w:footer="720" w:gutter="0"/>
          <w:paperSrc w:first="15" w:other="15"/>
          <w:cols w:space="720"/>
          <w:noEndnote/>
        </w:sectPr>
      </w:pPr>
      <w:r w:rsidRPr="0054075D">
        <w:rPr>
          <w:rFonts w:ascii="Times New Roman" w:hAnsi="Times New Roman" w:cs="Times New Roman"/>
          <w:color w:val="211E1E"/>
          <w:sz w:val="18"/>
          <w:szCs w:val="18"/>
        </w:rPr>
        <w:t xml:space="preserve">Fait à _______________ le __________________ </w:t>
      </w:r>
    </w:p>
    <w:p w:rsidR="007E06DC" w:rsidRPr="0054075D" w:rsidRDefault="007E06DC" w:rsidP="007E06DC">
      <w:pPr>
        <w:pStyle w:val="Default"/>
        <w:rPr>
          <w:rFonts w:ascii="Arial" w:hAnsi="Arial" w:cs="Arial"/>
          <w:color w:val="auto"/>
          <w:sz w:val="18"/>
          <w:szCs w:val="18"/>
        </w:rPr>
      </w:pPr>
    </w:p>
    <w:p w:rsidR="007E06DC" w:rsidRDefault="007E06DC" w:rsidP="007E06DC">
      <w:pPr>
        <w:pStyle w:val="Default"/>
        <w:spacing w:line="800" w:lineRule="atLeast"/>
        <w:ind w:left="4956"/>
        <w:rPr>
          <w:rFonts w:ascii="Times New Roman" w:hAnsi="Times New Roman" w:cs="Times New Roman"/>
          <w:color w:val="auto"/>
          <w:sz w:val="18"/>
          <w:szCs w:val="18"/>
        </w:rPr>
      </w:pPr>
      <w:r w:rsidRPr="0054075D">
        <w:rPr>
          <w:rFonts w:ascii="Times New Roman" w:hAnsi="Times New Roman" w:cs="Times New Roman"/>
          <w:color w:val="auto"/>
          <w:sz w:val="18"/>
          <w:szCs w:val="18"/>
        </w:rPr>
        <w:t>Signature, nom et cachet du soumissionnaire</w:t>
      </w:r>
    </w:p>
    <w:p w:rsidR="0054075D" w:rsidRDefault="0054075D" w:rsidP="007E06DC">
      <w:pPr>
        <w:pStyle w:val="Default"/>
        <w:spacing w:line="800" w:lineRule="atLeast"/>
        <w:ind w:left="4956"/>
        <w:rPr>
          <w:rFonts w:ascii="Times New Roman" w:hAnsi="Times New Roman" w:cs="Times New Roman"/>
          <w:color w:val="auto"/>
          <w:sz w:val="18"/>
          <w:szCs w:val="18"/>
        </w:rPr>
      </w:pPr>
    </w:p>
    <w:p w:rsidR="003C6771" w:rsidRDefault="003C6771" w:rsidP="007E06DC">
      <w:pPr>
        <w:pStyle w:val="Default"/>
        <w:spacing w:line="800" w:lineRule="atLeast"/>
        <w:ind w:left="4956"/>
        <w:rPr>
          <w:rFonts w:ascii="Times New Roman" w:hAnsi="Times New Roman" w:cs="Times New Roman"/>
          <w:color w:val="auto"/>
          <w:sz w:val="18"/>
          <w:szCs w:val="18"/>
        </w:rPr>
      </w:pPr>
    </w:p>
    <w:p w:rsidR="003C6771" w:rsidRDefault="003C6771" w:rsidP="007E06DC">
      <w:pPr>
        <w:pStyle w:val="Default"/>
        <w:spacing w:line="800" w:lineRule="atLeast"/>
        <w:ind w:left="4956"/>
        <w:rPr>
          <w:rFonts w:ascii="Times New Roman" w:hAnsi="Times New Roman" w:cs="Times New Roman"/>
          <w:color w:val="auto"/>
          <w:sz w:val="18"/>
          <w:szCs w:val="18"/>
        </w:rPr>
      </w:pPr>
    </w:p>
    <w:p w:rsidR="003C6771" w:rsidRDefault="003C6771" w:rsidP="007E06DC">
      <w:pPr>
        <w:pStyle w:val="Default"/>
        <w:spacing w:line="800" w:lineRule="atLeast"/>
        <w:ind w:left="4956"/>
        <w:rPr>
          <w:rFonts w:ascii="Times New Roman" w:hAnsi="Times New Roman" w:cs="Times New Roman"/>
          <w:color w:val="auto"/>
          <w:sz w:val="18"/>
          <w:szCs w:val="18"/>
        </w:rPr>
      </w:pPr>
    </w:p>
    <w:p w:rsidR="003C6771" w:rsidRDefault="003C6771" w:rsidP="007E06DC">
      <w:pPr>
        <w:pStyle w:val="Default"/>
        <w:spacing w:line="800" w:lineRule="atLeast"/>
        <w:ind w:left="4956"/>
        <w:rPr>
          <w:rFonts w:ascii="Times New Roman" w:hAnsi="Times New Roman" w:cs="Times New Roman"/>
          <w:color w:val="auto"/>
          <w:sz w:val="18"/>
          <w:szCs w:val="18"/>
        </w:rPr>
      </w:pPr>
    </w:p>
    <w:p w:rsidR="003C6771" w:rsidRDefault="003C6771" w:rsidP="007E06DC">
      <w:pPr>
        <w:pStyle w:val="Default"/>
        <w:spacing w:line="800" w:lineRule="atLeast"/>
        <w:ind w:left="4956"/>
        <w:rPr>
          <w:rFonts w:ascii="Times New Roman" w:hAnsi="Times New Roman" w:cs="Times New Roman"/>
          <w:color w:val="auto"/>
          <w:sz w:val="18"/>
          <w:szCs w:val="18"/>
        </w:rPr>
      </w:pPr>
    </w:p>
    <w:p w:rsidR="003C6771" w:rsidRDefault="003C6771" w:rsidP="007E06DC">
      <w:pPr>
        <w:pStyle w:val="Default"/>
        <w:spacing w:line="800" w:lineRule="atLeast"/>
        <w:ind w:left="4956"/>
        <w:rPr>
          <w:rFonts w:ascii="Times New Roman" w:hAnsi="Times New Roman" w:cs="Times New Roman"/>
          <w:color w:val="auto"/>
          <w:sz w:val="18"/>
          <w:szCs w:val="18"/>
        </w:rPr>
      </w:pPr>
    </w:p>
    <w:p w:rsidR="003C6771" w:rsidRDefault="003C6771" w:rsidP="007E06DC">
      <w:pPr>
        <w:pStyle w:val="Default"/>
        <w:spacing w:line="800" w:lineRule="atLeast"/>
        <w:ind w:left="4956"/>
        <w:rPr>
          <w:rFonts w:ascii="Times New Roman" w:hAnsi="Times New Roman" w:cs="Times New Roman"/>
          <w:color w:val="auto"/>
          <w:sz w:val="18"/>
          <w:szCs w:val="18"/>
        </w:rPr>
      </w:pPr>
    </w:p>
    <w:p w:rsidR="003C6771" w:rsidRDefault="003C6771" w:rsidP="003C6771">
      <w:pPr>
        <w:pStyle w:val="Default"/>
        <w:spacing w:line="800" w:lineRule="atLeast"/>
        <w:rPr>
          <w:rFonts w:ascii="Times New Roman" w:hAnsi="Times New Roman" w:cs="Times New Roman"/>
          <w:color w:val="auto"/>
          <w:sz w:val="18"/>
          <w:szCs w:val="18"/>
        </w:rPr>
      </w:pPr>
    </w:p>
    <w:p w:rsidR="003C6771" w:rsidRDefault="003C6771" w:rsidP="003C6771">
      <w:pPr>
        <w:pStyle w:val="Default"/>
        <w:spacing w:line="800" w:lineRule="atLeast"/>
        <w:rPr>
          <w:rFonts w:ascii="Times New Roman" w:hAnsi="Times New Roman" w:cs="Times New Roman"/>
          <w:color w:val="auto"/>
          <w:sz w:val="18"/>
          <w:szCs w:val="18"/>
        </w:rPr>
      </w:pPr>
    </w:p>
    <w:p w:rsidR="003C6771" w:rsidRPr="0054075D" w:rsidRDefault="003C6771" w:rsidP="003C6771">
      <w:pPr>
        <w:pStyle w:val="Default"/>
        <w:spacing w:line="800" w:lineRule="atLeast"/>
        <w:rPr>
          <w:rFonts w:ascii="Times New Roman" w:hAnsi="Times New Roman" w:cs="Times New Roman"/>
          <w:color w:val="auto"/>
          <w:sz w:val="18"/>
          <w:szCs w:val="18"/>
        </w:rPr>
      </w:pPr>
    </w:p>
    <w:p w:rsidR="007E06DC" w:rsidRPr="0054075D" w:rsidRDefault="007E06DC" w:rsidP="0054075D">
      <w:pPr>
        <w:rPr>
          <w:rFonts w:ascii="Arial" w:hAnsi="Arial" w:cs="Arial"/>
          <w:sz w:val="18"/>
          <w:szCs w:val="18"/>
        </w:rPr>
      </w:pPr>
      <w:r w:rsidRPr="0054075D">
        <w:rPr>
          <w:b/>
          <w:bCs/>
          <w:color w:val="211E1E"/>
          <w:sz w:val="18"/>
          <w:szCs w:val="18"/>
        </w:rPr>
        <w:t>Annexe n° 2 : Modèle de caution de soumission</w:t>
      </w:r>
    </w:p>
    <w:p w:rsidR="007E06DC" w:rsidRPr="0054075D" w:rsidRDefault="007E06DC" w:rsidP="007E06DC">
      <w:pPr>
        <w:pStyle w:val="CM81"/>
        <w:spacing w:line="288" w:lineRule="atLeast"/>
        <w:jc w:val="both"/>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Attendu que [nom du soumissionnaire], ci-dessous désigné « le Soumissionnaire » a soumis son offre en date du [date de dépôt de l’offre] pour la fourniture de [nom et /ou description des fournitures] (ci-dessous désigné : «l’offre ») </w:t>
      </w:r>
    </w:p>
    <w:p w:rsidR="007E06DC" w:rsidRPr="0054075D" w:rsidRDefault="007E06DC" w:rsidP="007E06DC">
      <w:pPr>
        <w:pStyle w:val="CM81"/>
        <w:spacing w:line="288" w:lineRule="atLeast"/>
        <w:jc w:val="both"/>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Nous [nom de la banque] de [nom du pays], ayant notre siège à [adresse de la banque] (ci-dessous désigné comme « la banque »), sommes tenus à l’égard de [Maître d’Ouvrage] pour la somme de </w:t>
      </w:r>
      <w:r w:rsidRPr="0054075D">
        <w:rPr>
          <w:rFonts w:ascii="Times New Roman" w:hAnsi="Times New Roman" w:cs="Times New Roman"/>
          <w:b/>
          <w:i/>
          <w:color w:val="211E1E"/>
          <w:sz w:val="18"/>
          <w:szCs w:val="18"/>
        </w:rPr>
        <w:t xml:space="preserve">__________________ (_________) </w:t>
      </w:r>
      <w:r w:rsidRPr="0054075D">
        <w:rPr>
          <w:rFonts w:ascii="Times New Roman" w:hAnsi="Times New Roman" w:cs="Times New Roman"/>
          <w:color w:val="211E1E"/>
          <w:sz w:val="18"/>
          <w:szCs w:val="18"/>
        </w:rPr>
        <w:t xml:space="preserve">francs CFA que la banque s’engage à régler intégralement [indiquer le Maître d’Ouvrage], s’obligeant elle-même, ses successeurs et assignataires. Signé et authenticité par ladite Banque le __________ jour de ______ (année). </w:t>
      </w:r>
    </w:p>
    <w:p w:rsidR="007E06DC" w:rsidRPr="0054075D" w:rsidRDefault="007E06DC" w:rsidP="007E06DC">
      <w:pPr>
        <w:pStyle w:val="CM81"/>
        <w:spacing w:line="288" w:lineRule="atLeast"/>
        <w:jc w:val="both"/>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Les conditions de cette obligation sont les suivantes : </w:t>
      </w:r>
    </w:p>
    <w:p w:rsidR="007E06DC" w:rsidRPr="0054075D" w:rsidRDefault="007E06DC" w:rsidP="003D6EC4">
      <w:pPr>
        <w:pStyle w:val="Default"/>
        <w:numPr>
          <w:ilvl w:val="0"/>
          <w:numId w:val="49"/>
        </w:numPr>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Si le Soumissionnaire retire son offre pendant la période de validité stipulée par la Soumission dans son offre ; </w:t>
      </w:r>
    </w:p>
    <w:p w:rsidR="007E06DC" w:rsidRPr="0054075D" w:rsidRDefault="007E06DC" w:rsidP="003D6EC4">
      <w:pPr>
        <w:pStyle w:val="Default"/>
        <w:numPr>
          <w:ilvl w:val="1"/>
          <w:numId w:val="49"/>
        </w:numPr>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2. Si le Soumissionnaire, s’étant vu notifier l’acceptation de son offre par [indiquer le Maître d’Ouvrage] pendant la période de validité. </w:t>
      </w:r>
    </w:p>
    <w:p w:rsidR="007E06DC" w:rsidRPr="0054075D" w:rsidRDefault="007E06DC" w:rsidP="003D6EC4">
      <w:pPr>
        <w:pStyle w:val="Default"/>
        <w:numPr>
          <w:ilvl w:val="1"/>
          <w:numId w:val="49"/>
        </w:numPr>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a. Manque à signer ou refuse de signer le marché, alors qu’il est requis de le faire ou, </w:t>
      </w:r>
    </w:p>
    <w:p w:rsidR="007E06DC" w:rsidRPr="0054075D" w:rsidRDefault="007E06DC" w:rsidP="003D6EC4">
      <w:pPr>
        <w:pStyle w:val="Default"/>
        <w:numPr>
          <w:ilvl w:val="1"/>
          <w:numId w:val="49"/>
        </w:numPr>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b. Manque à fournir la garantie bancaire de bonne exécution, comme prévu dans les Instructions aux soumissionnaires. </w:t>
      </w:r>
    </w:p>
    <w:p w:rsidR="007E06DC" w:rsidRPr="0054075D" w:rsidRDefault="007E06DC" w:rsidP="007E06DC">
      <w:pPr>
        <w:pStyle w:val="Default"/>
        <w:rPr>
          <w:rFonts w:ascii="Times New Roman" w:hAnsi="Times New Roman" w:cs="Times New Roman"/>
          <w:color w:val="211E1E"/>
          <w:sz w:val="18"/>
          <w:szCs w:val="18"/>
        </w:rPr>
      </w:pPr>
    </w:p>
    <w:p w:rsidR="007E06DC" w:rsidRPr="0054075D" w:rsidRDefault="007E06DC" w:rsidP="007E06DC">
      <w:pPr>
        <w:pStyle w:val="CM81"/>
        <w:spacing w:line="288" w:lineRule="atLeast"/>
        <w:jc w:val="both"/>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Nous nous engageons à payer à [indiquer le Maître d’Ouvrage] un montant allant jusqu’au maximum de la somme ci-dessus dès réception de sa demande écrite, sans que [indiquer le Maître d’Ouvrage] soit tenu de justifier sa demande, étant entendu toutefois que, dans sa demande, [indiquer le Maître d’Ouvrage] notera que le montant qu’il déclare lui est dû parce que l’une ou l’autre des conditions ci-dessus, ou toutes les deux sont remplies et qu’il spécifiera quelle ou quelle (s) conditions (s) a joué ou ont joué. </w:t>
      </w:r>
    </w:p>
    <w:p w:rsidR="007E06DC" w:rsidRPr="0054075D" w:rsidRDefault="007E06DC" w:rsidP="0054075D">
      <w:pPr>
        <w:pStyle w:val="CM49"/>
        <w:spacing w:after="5303"/>
        <w:jc w:val="both"/>
        <w:rPr>
          <w:rFonts w:ascii="Times New Roman" w:hAnsi="Times New Roman" w:cs="Times New Roman"/>
          <w:color w:val="211E1E"/>
          <w:sz w:val="18"/>
          <w:szCs w:val="18"/>
        </w:rPr>
        <w:sectPr w:rsidR="007E06DC" w:rsidRPr="0054075D" w:rsidSect="00E81190">
          <w:type w:val="continuous"/>
          <w:pgSz w:w="11900" w:h="16820"/>
          <w:pgMar w:top="851" w:right="567" w:bottom="851" w:left="1134" w:header="720" w:footer="720" w:gutter="0"/>
          <w:paperSrc w:first="15" w:other="15"/>
          <w:cols w:space="720"/>
          <w:noEndnote/>
        </w:sectPr>
      </w:pPr>
      <w:r w:rsidRPr="0054075D">
        <w:rPr>
          <w:rFonts w:ascii="Times New Roman" w:hAnsi="Times New Roman" w:cs="Times New Roman"/>
          <w:color w:val="211E1E"/>
          <w:sz w:val="18"/>
          <w:szCs w:val="18"/>
        </w:rPr>
        <w:t>La présente garantie demeurera valable jusqu’au trentième jour inclus au-delà de la fin du délai de validité des offres ; toute demande de [indiquer le Maître d’Ouvrage] tendant à la faire jouer devra parv</w:t>
      </w:r>
      <w:r w:rsidR="0054075D">
        <w:rPr>
          <w:rFonts w:ascii="Times New Roman" w:hAnsi="Times New Roman" w:cs="Times New Roman"/>
          <w:color w:val="211E1E"/>
          <w:sz w:val="18"/>
          <w:szCs w:val="18"/>
        </w:rPr>
        <w:t>enir à la Banque dans ce délai</w:t>
      </w:r>
    </w:p>
    <w:p w:rsidR="007E06DC" w:rsidRPr="0054075D" w:rsidRDefault="007E06DC" w:rsidP="0054075D">
      <w:pPr>
        <w:pStyle w:val="CM85"/>
        <w:spacing w:after="0"/>
        <w:rPr>
          <w:rFonts w:ascii="Times New Roman" w:hAnsi="Times New Roman" w:cs="Times New Roman"/>
          <w:color w:val="211E1E"/>
          <w:sz w:val="18"/>
          <w:szCs w:val="18"/>
        </w:rPr>
      </w:pPr>
      <w:r w:rsidRPr="0054075D">
        <w:rPr>
          <w:rFonts w:ascii="Times New Roman" w:hAnsi="Times New Roman" w:cs="Times New Roman"/>
          <w:b/>
          <w:bCs/>
          <w:color w:val="211E1E"/>
          <w:sz w:val="18"/>
          <w:szCs w:val="18"/>
        </w:rPr>
        <w:lastRenderedPageBreak/>
        <w:t xml:space="preserve">Annexe n° 3 : Modèle de cautionnement définitif </w:t>
      </w:r>
    </w:p>
    <w:p w:rsidR="007E06DC" w:rsidRPr="0054075D" w:rsidRDefault="007E06DC" w:rsidP="007E06DC">
      <w:pPr>
        <w:pStyle w:val="CM81"/>
        <w:spacing w:after="0" w:line="288" w:lineRule="atLeast"/>
        <w:rPr>
          <w:rFonts w:ascii="Times New Roman" w:hAnsi="Times New Roman" w:cs="Times New Roman"/>
          <w:color w:val="211E1E"/>
          <w:sz w:val="18"/>
          <w:szCs w:val="18"/>
        </w:rPr>
      </w:pPr>
      <w:r w:rsidRPr="0054075D">
        <w:rPr>
          <w:rFonts w:ascii="Times New Roman" w:hAnsi="Times New Roman" w:cs="Times New Roman"/>
          <w:color w:val="211E1E"/>
          <w:sz w:val="18"/>
          <w:szCs w:val="18"/>
        </w:rPr>
        <w:t>Banque :</w:t>
      </w:r>
      <w:r w:rsidRPr="0054075D">
        <w:rPr>
          <w:rFonts w:ascii="Times New Roman" w:hAnsi="Times New Roman" w:cs="Times New Roman"/>
          <w:color w:val="211E1E"/>
          <w:sz w:val="18"/>
          <w:szCs w:val="18"/>
        </w:rPr>
        <w:br/>
        <w:t>Référence de la Caution : N° ……………..................................………..</w:t>
      </w:r>
      <w:r w:rsidRPr="0054075D">
        <w:rPr>
          <w:rFonts w:ascii="Times New Roman" w:hAnsi="Times New Roman" w:cs="Times New Roman"/>
          <w:color w:val="211E1E"/>
          <w:sz w:val="18"/>
          <w:szCs w:val="18"/>
        </w:rPr>
        <w:br/>
      </w:r>
    </w:p>
    <w:p w:rsidR="007E06DC" w:rsidRPr="0054075D" w:rsidRDefault="007E06DC" w:rsidP="007E06DC">
      <w:pPr>
        <w:pStyle w:val="CM81"/>
        <w:spacing w:after="0" w:line="288" w:lineRule="atLeast"/>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Adressée à [indiquer le Maître d’Ouvrage et son adresse] Cameroun, ci-dessous désigné « le Maître d’Ouvrage » </w:t>
      </w:r>
    </w:p>
    <w:p w:rsidR="007E06DC" w:rsidRPr="0054075D" w:rsidRDefault="007E06DC" w:rsidP="00F17746">
      <w:pPr>
        <w:pStyle w:val="CM83"/>
        <w:spacing w:line="288" w:lineRule="atLeast"/>
        <w:rPr>
          <w:rFonts w:ascii="Times New Roman" w:hAnsi="Times New Roman" w:cs="Times New Roman"/>
          <w:color w:val="211E1E"/>
          <w:sz w:val="18"/>
          <w:szCs w:val="18"/>
        </w:rPr>
      </w:pPr>
      <w:r w:rsidRPr="0054075D">
        <w:rPr>
          <w:rFonts w:ascii="Times New Roman" w:hAnsi="Times New Roman" w:cs="Times New Roman"/>
          <w:sz w:val="18"/>
          <w:szCs w:val="18"/>
        </w:rPr>
        <w:t xml:space="preserve">Attendu que ……………................................................................................................……….. [nom et adresse de l’entreprise], ci-dessous désigné « l’entrepreneur », s’est engagé, en exécution du marché désigné « le marché », à réaliser [indiquer la nature des prestations] </w:t>
      </w:r>
      <w:r w:rsidRPr="0054075D">
        <w:rPr>
          <w:rFonts w:ascii="Times New Roman" w:hAnsi="Times New Roman" w:cs="Times New Roman"/>
          <w:color w:val="211E1E"/>
          <w:sz w:val="18"/>
          <w:szCs w:val="18"/>
        </w:rPr>
        <w:t>Attendu qu’il est stipulé dans le marché que le Bureau d’Etudes remettra au Maître d’Ouvrage un caution</w:t>
      </w:r>
      <w:r w:rsidRPr="0054075D">
        <w:rPr>
          <w:rFonts w:ascii="Times New Roman" w:hAnsi="Times New Roman" w:cs="Times New Roman"/>
          <w:color w:val="211E1E"/>
          <w:sz w:val="18"/>
          <w:szCs w:val="18"/>
        </w:rPr>
        <w:softHyphen/>
        <w:t xml:space="preserve">nement définitif, d’un montant égal à </w:t>
      </w:r>
      <w:r w:rsidRPr="0054075D">
        <w:rPr>
          <w:rFonts w:ascii="Times New Roman" w:hAnsi="Times New Roman" w:cs="Times New Roman"/>
          <w:color w:val="800080"/>
          <w:sz w:val="18"/>
          <w:szCs w:val="18"/>
        </w:rPr>
        <w:t>trois (03) %</w:t>
      </w:r>
      <w:r w:rsidRPr="0054075D">
        <w:rPr>
          <w:rFonts w:ascii="Times New Roman" w:hAnsi="Times New Roman" w:cs="Times New Roman"/>
          <w:color w:val="211E1E"/>
          <w:sz w:val="18"/>
          <w:szCs w:val="18"/>
        </w:rPr>
        <w:t xml:space="preserve">du montant TTC du marché correspondant, comme garantie de l’exécution de ses obligations de bonne fin conformément aux conditions du marché, </w:t>
      </w:r>
    </w:p>
    <w:p w:rsidR="007E06DC" w:rsidRPr="0054075D" w:rsidRDefault="007E06DC" w:rsidP="007E06DC">
      <w:pPr>
        <w:pStyle w:val="CM89"/>
        <w:spacing w:after="0" w:line="288" w:lineRule="atLeast"/>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Attendu que nous avons convenu de donner à l’entrepreneur ce cautionnement, </w:t>
      </w:r>
    </w:p>
    <w:p w:rsidR="007E06DC" w:rsidRPr="0054075D" w:rsidRDefault="007E06DC" w:rsidP="007E06DC">
      <w:pPr>
        <w:pStyle w:val="Default"/>
        <w:jc w:val="both"/>
        <w:rPr>
          <w:rFonts w:ascii="Times New Roman" w:hAnsi="Times New Roman" w:cs="Times New Roman"/>
          <w:color w:val="211E1E"/>
          <w:sz w:val="18"/>
          <w:szCs w:val="18"/>
        </w:rPr>
      </w:pPr>
      <w:r w:rsidRPr="0054075D">
        <w:rPr>
          <w:rFonts w:ascii="Times New Roman" w:hAnsi="Times New Roman" w:cs="Times New Roman"/>
          <w:sz w:val="18"/>
          <w:szCs w:val="18"/>
        </w:rPr>
        <w:t xml:space="preserve">Nous, ..............................……….. [Nom et adresse de banque], représentée par ..................................……….. [noms des signataires], ci-dessous désignée « la banque », nous engageons à payer au Maître d’Ouvrage, dans un délai maximum de huit (08) semaines, sur simple demande écrite de celui-ci déclarant que l’entrepreneur n’a pas satisfait à ses engagements contractuels au titre du marché, sans pouvoir différer le paiement ni soulever de contestation pour quelque motif que ce soit, toute somme jusqu’à concurrence de la somme de ...................................................................……….. [en chiffres et en lettres]. </w:t>
      </w:r>
    </w:p>
    <w:p w:rsidR="007E06DC" w:rsidRPr="0054075D" w:rsidRDefault="007E06DC" w:rsidP="0054075D">
      <w:pPr>
        <w:pStyle w:val="CM81"/>
        <w:spacing w:line="288" w:lineRule="atLeast"/>
        <w:rPr>
          <w:rFonts w:ascii="Times New Roman" w:hAnsi="Times New Roman" w:cs="Times New Roman"/>
          <w:color w:val="211E1E"/>
          <w:sz w:val="18"/>
          <w:szCs w:val="18"/>
        </w:rPr>
      </w:pPr>
      <w:r w:rsidRPr="0054075D">
        <w:rPr>
          <w:rFonts w:ascii="Times New Roman" w:hAnsi="Times New Roman" w:cs="Times New Roman"/>
          <w:color w:val="211E1E"/>
          <w:sz w:val="18"/>
          <w:szCs w:val="18"/>
        </w:rPr>
        <w:t xml:space="preserve">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 </w:t>
      </w:r>
      <w:r w:rsidR="006B0A21">
        <w:rPr>
          <w:rFonts w:ascii="Times New Roman" w:hAnsi="Times New Roman" w:cs="Times New Roman"/>
          <w:color w:val="211E1E"/>
          <w:sz w:val="18"/>
          <w:szCs w:val="18"/>
        </w:rPr>
        <w:t xml:space="preserve">                                                                                                                                                                  </w:t>
      </w:r>
      <w:r w:rsidRPr="0054075D">
        <w:rPr>
          <w:rFonts w:ascii="Times New Roman" w:hAnsi="Times New Roman" w:cs="Times New Roman"/>
          <w:color w:val="211E1E"/>
          <w:sz w:val="18"/>
          <w:szCs w:val="18"/>
        </w:rPr>
        <w:t>Le présent cautionnement définitif entre en vigueur dès sa signature et dès notification à l’entre</w:t>
      </w:r>
      <w:r w:rsidRPr="0054075D">
        <w:rPr>
          <w:rFonts w:ascii="Times New Roman" w:hAnsi="Times New Roman" w:cs="Times New Roman"/>
          <w:color w:val="211E1E"/>
          <w:sz w:val="18"/>
          <w:szCs w:val="18"/>
        </w:rPr>
        <w:softHyphen/>
        <w:t xml:space="preserve">preneur, par le Maître d’Ouvrage, de l’approbation du marché. Elle sera libérée dans un délai de [indiquer le délai] à compter de la date de réception provisoire des travaux. Après cette date, la caution deviendra sans objet et devra nous être retournée sans demande expresse de notre part. </w:t>
      </w:r>
      <w:r w:rsidR="006B0A21">
        <w:rPr>
          <w:rFonts w:ascii="Times New Roman" w:hAnsi="Times New Roman" w:cs="Times New Roman"/>
          <w:color w:val="211E1E"/>
          <w:sz w:val="18"/>
          <w:szCs w:val="18"/>
        </w:rPr>
        <w:t xml:space="preserve">                         </w:t>
      </w:r>
      <w:r w:rsidRPr="0054075D">
        <w:rPr>
          <w:rFonts w:ascii="Times New Roman" w:hAnsi="Times New Roman" w:cs="Times New Roman"/>
          <w:color w:val="211E1E"/>
          <w:sz w:val="18"/>
          <w:szCs w:val="18"/>
        </w:rPr>
        <w:t xml:space="preserve">Toute demande de paiement formulée par le Maître d’Ouvrage au titre de la présente garantie devra être faite par lettre recommandée avec accusé de réception, parvenue à la banque pendant la période de validité du présent engagement. </w:t>
      </w:r>
      <w:r w:rsidR="0054075D">
        <w:rPr>
          <w:rFonts w:ascii="Times New Roman" w:hAnsi="Times New Roman" w:cs="Times New Roman"/>
          <w:color w:val="211E1E"/>
          <w:sz w:val="18"/>
          <w:szCs w:val="18"/>
        </w:rPr>
        <w:t xml:space="preserve">                                                  </w:t>
      </w:r>
      <w:r w:rsidRPr="0054075D">
        <w:rPr>
          <w:rFonts w:ascii="Times New Roman" w:hAnsi="Times New Roman" w:cs="Times New Roman"/>
          <w:color w:val="211E1E"/>
          <w:sz w:val="18"/>
          <w:szCs w:val="18"/>
        </w:rPr>
        <w:t xml:space="preserve">Le présent cautionnement définitif est soumis pour son interprétation et son exécution au droit camerounais. Les tribunaux camerounais seront seuls compétents pour statuer sur tout ce qui concerne le présent engagement et ses suites. </w:t>
      </w:r>
    </w:p>
    <w:p w:rsidR="007E06DC" w:rsidRPr="0054075D" w:rsidRDefault="007E06DC" w:rsidP="007E06DC">
      <w:pPr>
        <w:pStyle w:val="Default"/>
        <w:rPr>
          <w:rFonts w:ascii="Arial" w:hAnsi="Arial" w:cs="Arial"/>
          <w:color w:val="auto"/>
          <w:sz w:val="18"/>
          <w:szCs w:val="18"/>
          <w:highlight w:val="cyan"/>
        </w:rPr>
      </w:pPr>
    </w:p>
    <w:p w:rsidR="007E06DC" w:rsidRPr="0054075D" w:rsidRDefault="007E06DC" w:rsidP="00F17746">
      <w:pPr>
        <w:pStyle w:val="CM82"/>
        <w:spacing w:line="288" w:lineRule="atLeast"/>
        <w:ind w:left="7108" w:hanging="1708"/>
        <w:rPr>
          <w:rFonts w:ascii="Times New Roman" w:hAnsi="Times New Roman" w:cs="Times New Roman"/>
          <w:sz w:val="18"/>
          <w:szCs w:val="18"/>
        </w:rPr>
      </w:pPr>
      <w:r w:rsidRPr="0054075D">
        <w:rPr>
          <w:rFonts w:ascii="Times New Roman" w:hAnsi="Times New Roman" w:cs="Times New Roman"/>
          <w:sz w:val="18"/>
          <w:szCs w:val="18"/>
        </w:rPr>
        <w:t xml:space="preserve">Signé et authentifié par la banque </w:t>
      </w:r>
    </w:p>
    <w:p w:rsidR="007E06DC" w:rsidRPr="0054075D" w:rsidRDefault="007E06DC" w:rsidP="007E06DC">
      <w:pPr>
        <w:pStyle w:val="CM81"/>
        <w:ind w:left="6335"/>
        <w:rPr>
          <w:rFonts w:ascii="Arial" w:hAnsi="Arial" w:cs="Arial"/>
          <w:sz w:val="18"/>
          <w:szCs w:val="18"/>
        </w:rPr>
      </w:pPr>
      <w:r w:rsidRPr="0054075D">
        <w:rPr>
          <w:rFonts w:ascii="Times New Roman" w:hAnsi="Times New Roman" w:cs="Times New Roman"/>
          <w:sz w:val="18"/>
          <w:szCs w:val="18"/>
        </w:rPr>
        <w:t>à ……………....…….., le</w:t>
      </w:r>
      <w:r w:rsidRPr="0054075D">
        <w:rPr>
          <w:rFonts w:ascii="Arial" w:hAnsi="Arial" w:cs="Arial"/>
          <w:sz w:val="18"/>
          <w:szCs w:val="18"/>
        </w:rPr>
        <w:t>……………..........................………..</w:t>
      </w:r>
    </w:p>
    <w:p w:rsidR="007E06DC" w:rsidRDefault="007E06DC" w:rsidP="007E06DC">
      <w:pPr>
        <w:pStyle w:val="Default"/>
        <w:rPr>
          <w:rFonts w:ascii="Arial" w:hAnsi="Arial" w:cs="Arial"/>
          <w:color w:val="auto"/>
          <w:sz w:val="18"/>
          <w:szCs w:val="18"/>
        </w:rPr>
      </w:pPr>
      <w:r w:rsidRPr="0054075D">
        <w:rPr>
          <w:rFonts w:ascii="Arial" w:hAnsi="Arial" w:cs="Arial"/>
          <w:color w:val="auto"/>
          <w:sz w:val="18"/>
          <w:szCs w:val="18"/>
        </w:rPr>
        <w:t xml:space="preserve">                                                                                                                            [Signature de la banque] </w:t>
      </w:r>
    </w:p>
    <w:p w:rsidR="0054075D" w:rsidRDefault="0054075D" w:rsidP="007E06DC">
      <w:pPr>
        <w:pStyle w:val="Default"/>
        <w:rPr>
          <w:rFonts w:ascii="Arial" w:hAnsi="Arial" w:cs="Arial"/>
          <w:color w:val="auto"/>
          <w:sz w:val="18"/>
          <w:szCs w:val="18"/>
        </w:rPr>
      </w:pPr>
    </w:p>
    <w:p w:rsidR="0054075D" w:rsidRDefault="0054075D" w:rsidP="007E06DC">
      <w:pPr>
        <w:pStyle w:val="Default"/>
        <w:rPr>
          <w:rFonts w:ascii="Arial" w:hAnsi="Arial" w:cs="Arial"/>
          <w:color w:val="auto"/>
          <w:sz w:val="18"/>
          <w:szCs w:val="18"/>
        </w:rPr>
      </w:pPr>
    </w:p>
    <w:p w:rsidR="0054075D" w:rsidRDefault="0054075D"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Default="003C6771" w:rsidP="007E06DC">
      <w:pPr>
        <w:pStyle w:val="Default"/>
        <w:rPr>
          <w:rFonts w:ascii="Arial" w:hAnsi="Arial" w:cs="Arial"/>
          <w:color w:val="auto"/>
          <w:sz w:val="18"/>
          <w:szCs w:val="18"/>
        </w:rPr>
      </w:pPr>
    </w:p>
    <w:p w:rsidR="003C6771" w:rsidRPr="0054075D" w:rsidRDefault="003C6771" w:rsidP="007E06DC">
      <w:pPr>
        <w:pStyle w:val="Default"/>
        <w:rPr>
          <w:rFonts w:ascii="Arial" w:hAnsi="Arial" w:cs="Arial"/>
          <w:color w:val="auto"/>
          <w:sz w:val="18"/>
          <w:szCs w:val="18"/>
        </w:rPr>
      </w:pPr>
    </w:p>
    <w:p w:rsidR="00F17746" w:rsidRPr="0054075D" w:rsidRDefault="00F17746" w:rsidP="0054075D">
      <w:pPr>
        <w:rPr>
          <w:rFonts w:ascii="Arial" w:hAnsi="Arial" w:cs="Arial"/>
          <w:sz w:val="18"/>
          <w:szCs w:val="18"/>
          <w:highlight w:val="cyan"/>
        </w:rPr>
      </w:pPr>
      <w:r w:rsidRPr="0054075D">
        <w:rPr>
          <w:b/>
          <w:bCs/>
          <w:color w:val="211E1E"/>
          <w:sz w:val="18"/>
          <w:szCs w:val="18"/>
        </w:rPr>
        <w:t xml:space="preserve">Annexe n° 4 : Modèle de garantie bancaire de restitution de l’avance de démarrage </w:t>
      </w:r>
    </w:p>
    <w:p w:rsidR="00F17746" w:rsidRPr="0054075D" w:rsidRDefault="00F17746" w:rsidP="00F17746">
      <w:pPr>
        <w:jc w:val="both"/>
        <w:rPr>
          <w:sz w:val="18"/>
          <w:szCs w:val="18"/>
        </w:rPr>
      </w:pPr>
      <w:r w:rsidRPr="0054075D">
        <w:rPr>
          <w:sz w:val="18"/>
          <w:szCs w:val="18"/>
        </w:rPr>
        <w:t xml:space="preserve">Banque : </w:t>
      </w:r>
    </w:p>
    <w:p w:rsidR="00F17746" w:rsidRPr="0054075D" w:rsidRDefault="00F17746" w:rsidP="00F17746">
      <w:pPr>
        <w:jc w:val="both"/>
        <w:rPr>
          <w:sz w:val="18"/>
          <w:szCs w:val="18"/>
        </w:rPr>
      </w:pPr>
      <w:r w:rsidRPr="0054075D">
        <w:rPr>
          <w:sz w:val="18"/>
          <w:szCs w:val="18"/>
        </w:rPr>
        <w:t>Référence, adresse…………………………………………………………………………………</w:t>
      </w:r>
    </w:p>
    <w:p w:rsidR="00F17746" w:rsidRPr="0054075D" w:rsidRDefault="00F17746" w:rsidP="00F17746">
      <w:pPr>
        <w:pStyle w:val="Pieddepage"/>
        <w:tabs>
          <w:tab w:val="clear" w:pos="4536"/>
          <w:tab w:val="clear" w:pos="9072"/>
        </w:tabs>
        <w:jc w:val="both"/>
        <w:rPr>
          <w:sz w:val="18"/>
          <w:szCs w:val="18"/>
        </w:rPr>
      </w:pPr>
    </w:p>
    <w:p w:rsidR="00F17746" w:rsidRPr="0054075D" w:rsidRDefault="00F17746" w:rsidP="00F17746">
      <w:pPr>
        <w:jc w:val="both"/>
        <w:rPr>
          <w:sz w:val="18"/>
          <w:szCs w:val="18"/>
        </w:rPr>
      </w:pPr>
      <w:r w:rsidRPr="0054075D">
        <w:rPr>
          <w:sz w:val="18"/>
          <w:szCs w:val="18"/>
        </w:rPr>
        <w:t>Nous soussignés (banque, adresse) déclarons par la présente garantir, pour le compte de :</w:t>
      </w:r>
    </w:p>
    <w:p w:rsidR="00F17746" w:rsidRPr="0054075D" w:rsidRDefault="00F17746" w:rsidP="00F17746">
      <w:pPr>
        <w:jc w:val="both"/>
        <w:rPr>
          <w:sz w:val="18"/>
          <w:szCs w:val="18"/>
        </w:rPr>
      </w:pPr>
      <w:r w:rsidRPr="0054075D">
        <w:rPr>
          <w:sz w:val="18"/>
          <w:szCs w:val="18"/>
        </w:rPr>
        <w:t>……………………………………………………………………………………………………. [Le titulaire], au profit de Maître d’Ouvrage Délégué B.P ---------------</w:t>
      </w:r>
    </w:p>
    <w:p w:rsidR="00F17746" w:rsidRPr="0054075D" w:rsidRDefault="00F17746" w:rsidP="00F17746">
      <w:pPr>
        <w:jc w:val="both"/>
        <w:rPr>
          <w:sz w:val="18"/>
          <w:szCs w:val="18"/>
        </w:rPr>
      </w:pPr>
      <w:r w:rsidRPr="0054075D">
        <w:rPr>
          <w:sz w:val="18"/>
          <w:szCs w:val="18"/>
        </w:rPr>
        <w:t xml:space="preserve"> [Adresse du Maître d’Ouvrage]</w:t>
      </w:r>
    </w:p>
    <w:p w:rsidR="00F17746" w:rsidRPr="0054075D" w:rsidRDefault="00F17746" w:rsidP="00F17746">
      <w:pPr>
        <w:jc w:val="both"/>
        <w:rPr>
          <w:sz w:val="18"/>
          <w:szCs w:val="18"/>
        </w:rPr>
      </w:pPr>
      <w:r w:rsidRPr="0054075D">
        <w:rPr>
          <w:sz w:val="18"/>
          <w:szCs w:val="18"/>
        </w:rPr>
        <w:t>(« Le bénéficiaire »)</w:t>
      </w:r>
    </w:p>
    <w:p w:rsidR="00F17746" w:rsidRPr="0054075D" w:rsidRDefault="00F17746" w:rsidP="00F17746">
      <w:pPr>
        <w:jc w:val="both"/>
        <w:rPr>
          <w:sz w:val="18"/>
          <w:szCs w:val="18"/>
        </w:rPr>
      </w:pPr>
      <w:r w:rsidRPr="0054075D">
        <w:rPr>
          <w:sz w:val="18"/>
          <w:szCs w:val="18"/>
        </w:rPr>
        <w:t>Le paiement, sans contestation et dès réception de la première demande écrite du bénéficiaire, déclarant que ………………………………[ le titulaire] ne s’est pas acquitté de ses obligations, relatives au remboursement de l’avance de démarrage selon les conditions du marché ……………………………………………</w:t>
      </w:r>
    </w:p>
    <w:p w:rsidR="00F17746" w:rsidRPr="0054075D" w:rsidRDefault="00F17746" w:rsidP="00F17746">
      <w:pPr>
        <w:jc w:val="both"/>
        <w:rPr>
          <w:sz w:val="18"/>
          <w:szCs w:val="18"/>
        </w:rPr>
      </w:pPr>
      <w:r w:rsidRPr="0054075D">
        <w:rPr>
          <w:sz w:val="18"/>
          <w:szCs w:val="18"/>
        </w:rPr>
        <w:t>Du …………………………………………… relatif aux travaux [indiquer l’objet des prestations, les références de l’Appel d’Offres et le lot, éventuellement], de la somme total maximum correspondant à l’avance de 20%] du montant Toutes taxes Comprises du marché n° …………………….. Payable dès la notification de l’ordre de service correspondant, soit :………………………………. Francs CFA</w:t>
      </w:r>
    </w:p>
    <w:p w:rsidR="00F17746" w:rsidRPr="0054075D" w:rsidRDefault="00F17746" w:rsidP="00F17746">
      <w:pPr>
        <w:jc w:val="both"/>
        <w:rPr>
          <w:sz w:val="18"/>
          <w:szCs w:val="18"/>
        </w:rPr>
      </w:pPr>
      <w:r w:rsidRPr="0054075D">
        <w:rPr>
          <w:sz w:val="18"/>
          <w:szCs w:val="18"/>
        </w:rPr>
        <w:t>La présente garantie entrera en vigueur et prendra effet dès la réception des parts respectives de cette avance sur les comptes de ………………………………………  [Le titulaire] ouvert auprès de la banque …………………………………………………………… Sous le n° ………..</w:t>
      </w:r>
    </w:p>
    <w:p w:rsidR="00F17746" w:rsidRPr="0054075D" w:rsidRDefault="00F17746" w:rsidP="00F17746">
      <w:pPr>
        <w:jc w:val="both"/>
        <w:rPr>
          <w:sz w:val="18"/>
          <w:szCs w:val="18"/>
        </w:rPr>
      </w:pPr>
      <w:r w:rsidRPr="0054075D">
        <w:rPr>
          <w:sz w:val="18"/>
          <w:szCs w:val="18"/>
        </w:rPr>
        <w:t xml:space="preserve">Elle restera en vigueur jusqu’au remboursement de l’avance conformément à la procédure fixée par le CCAP. Toutefois, le montant de la caution sera réduit proportionnellement au remboursement de l’avance au fur et à mesure de son remboursement. </w:t>
      </w:r>
    </w:p>
    <w:p w:rsidR="00F17746" w:rsidRPr="0054075D" w:rsidRDefault="00F17746" w:rsidP="00F17746">
      <w:pPr>
        <w:jc w:val="both"/>
        <w:rPr>
          <w:sz w:val="18"/>
          <w:szCs w:val="18"/>
        </w:rPr>
      </w:pPr>
      <w:r w:rsidRPr="0054075D">
        <w:rPr>
          <w:sz w:val="18"/>
          <w:szCs w:val="18"/>
        </w:rPr>
        <w:t xml:space="preserve">La loi et la juridiction applicables à la garantie sont celles de la République du Cameroun </w:t>
      </w:r>
    </w:p>
    <w:p w:rsidR="00F17746" w:rsidRPr="0054075D" w:rsidRDefault="00F17746" w:rsidP="00F17746">
      <w:pPr>
        <w:jc w:val="both"/>
        <w:rPr>
          <w:sz w:val="18"/>
          <w:szCs w:val="18"/>
        </w:rPr>
      </w:pPr>
    </w:p>
    <w:p w:rsidR="00F17746" w:rsidRPr="0054075D" w:rsidRDefault="00F17746" w:rsidP="00F17746">
      <w:pPr>
        <w:jc w:val="both"/>
        <w:rPr>
          <w:sz w:val="18"/>
          <w:szCs w:val="18"/>
        </w:rPr>
      </w:pPr>
    </w:p>
    <w:p w:rsidR="00F17746" w:rsidRPr="0054075D" w:rsidRDefault="00F17746" w:rsidP="00F17746">
      <w:pPr>
        <w:jc w:val="both"/>
        <w:rPr>
          <w:sz w:val="18"/>
          <w:szCs w:val="18"/>
        </w:rPr>
      </w:pPr>
      <w:r w:rsidRPr="0054075D">
        <w:rPr>
          <w:sz w:val="18"/>
          <w:szCs w:val="18"/>
        </w:rPr>
        <w:t xml:space="preserve">                                                                          Signé et authentifier par la banque </w:t>
      </w:r>
    </w:p>
    <w:p w:rsidR="00F17746" w:rsidRPr="0054075D" w:rsidRDefault="00F17746" w:rsidP="00F17746">
      <w:pPr>
        <w:jc w:val="both"/>
        <w:rPr>
          <w:sz w:val="18"/>
          <w:szCs w:val="18"/>
        </w:rPr>
      </w:pPr>
      <w:r w:rsidRPr="0054075D">
        <w:rPr>
          <w:sz w:val="18"/>
          <w:szCs w:val="18"/>
        </w:rPr>
        <w:t xml:space="preserve">                                                                   A ……………………………, le ……………………….</w:t>
      </w:r>
    </w:p>
    <w:p w:rsidR="00F17746" w:rsidRPr="0054075D" w:rsidRDefault="00F17746" w:rsidP="00F17746">
      <w:pPr>
        <w:tabs>
          <w:tab w:val="left" w:pos="3780"/>
        </w:tabs>
        <w:spacing w:line="360" w:lineRule="auto"/>
        <w:jc w:val="center"/>
        <w:rPr>
          <w:sz w:val="18"/>
          <w:szCs w:val="18"/>
        </w:rPr>
      </w:pPr>
      <w:r w:rsidRPr="0054075D">
        <w:rPr>
          <w:sz w:val="18"/>
          <w:szCs w:val="18"/>
        </w:rPr>
        <w:t xml:space="preserve">[Signature de la Banque] </w:t>
      </w:r>
    </w:p>
    <w:p w:rsidR="007E06DC" w:rsidRPr="0054075D" w:rsidRDefault="007E06DC" w:rsidP="00F17746">
      <w:pPr>
        <w:jc w:val="both"/>
        <w:outlineLvl w:val="0"/>
        <w:rPr>
          <w:rFonts w:ascii="Arial" w:hAnsi="Arial" w:cs="Arial"/>
          <w:sz w:val="18"/>
          <w:szCs w:val="18"/>
          <w:highlight w:val="cyan"/>
        </w:rPr>
      </w:pPr>
    </w:p>
    <w:p w:rsidR="007E06DC" w:rsidRPr="006B0A21" w:rsidRDefault="00F17746" w:rsidP="006B0A21">
      <w:pPr>
        <w:rPr>
          <w:rFonts w:ascii="Arial" w:hAnsi="Arial" w:cs="Arial"/>
          <w:b/>
          <w:bCs/>
          <w:color w:val="211E1E"/>
          <w:sz w:val="18"/>
          <w:szCs w:val="18"/>
          <w:highlight w:val="cyan"/>
        </w:rPr>
      </w:pPr>
      <w:r w:rsidRPr="0054075D">
        <w:rPr>
          <w:rFonts w:ascii="Arial" w:hAnsi="Arial" w:cs="Arial"/>
          <w:b/>
          <w:bCs/>
          <w:color w:val="211E1E"/>
          <w:sz w:val="18"/>
          <w:szCs w:val="18"/>
          <w:highlight w:val="cyan"/>
        </w:rPr>
        <w:br w:type="page"/>
      </w:r>
      <w:r w:rsidR="007E06DC" w:rsidRPr="0054075D">
        <w:rPr>
          <w:bCs/>
          <w:color w:val="211E1E"/>
          <w:sz w:val="18"/>
          <w:szCs w:val="18"/>
        </w:rPr>
        <w:lastRenderedPageBreak/>
        <w:t>Annexe n° 5 : Modèle d’attestation de disponibilité</w:t>
      </w:r>
    </w:p>
    <w:p w:rsidR="007E06DC" w:rsidRPr="0054075D" w:rsidRDefault="007E06DC" w:rsidP="007E06DC">
      <w:pPr>
        <w:rPr>
          <w:sz w:val="18"/>
          <w:szCs w:val="18"/>
          <w:highlight w:val="cyan"/>
        </w:rPr>
      </w:pPr>
    </w:p>
    <w:p w:rsidR="007E06DC" w:rsidRPr="0054075D" w:rsidRDefault="007E06DC" w:rsidP="007E06DC">
      <w:pPr>
        <w:rPr>
          <w:sz w:val="18"/>
          <w:szCs w:val="18"/>
          <w:highlight w:val="cyan"/>
        </w:rPr>
      </w:pPr>
    </w:p>
    <w:p w:rsidR="007E06DC" w:rsidRPr="0054075D" w:rsidRDefault="007E06DC" w:rsidP="007E06DC">
      <w:pPr>
        <w:pStyle w:val="Pieddepage"/>
        <w:tabs>
          <w:tab w:val="clear" w:pos="4536"/>
          <w:tab w:val="clear" w:pos="9072"/>
        </w:tabs>
        <w:rPr>
          <w:sz w:val="18"/>
          <w:szCs w:val="18"/>
          <w:highlight w:val="cyan"/>
        </w:rPr>
      </w:pPr>
    </w:p>
    <w:p w:rsidR="007E06DC" w:rsidRPr="0054075D" w:rsidRDefault="007E06DC" w:rsidP="007E06DC">
      <w:pPr>
        <w:rPr>
          <w:sz w:val="18"/>
          <w:szCs w:val="18"/>
          <w:highlight w:val="cyan"/>
        </w:rPr>
      </w:pPr>
    </w:p>
    <w:p w:rsidR="007E06DC" w:rsidRPr="0054075D" w:rsidRDefault="007E06DC" w:rsidP="007E06DC">
      <w:pPr>
        <w:spacing w:line="360" w:lineRule="auto"/>
        <w:ind w:left="902" w:hanging="902"/>
        <w:jc w:val="both"/>
        <w:rPr>
          <w:b/>
          <w:bCs/>
          <w:sz w:val="18"/>
          <w:szCs w:val="18"/>
          <w:highlight w:val="cyan"/>
          <w:u w:val="single"/>
        </w:rPr>
      </w:pPr>
    </w:p>
    <w:p w:rsidR="007E06DC" w:rsidRPr="0054075D" w:rsidRDefault="007E06DC" w:rsidP="000A20DD">
      <w:pPr>
        <w:pStyle w:val="CM60"/>
        <w:jc w:val="both"/>
        <w:rPr>
          <w:rFonts w:ascii="Times New Roman" w:hAnsi="Times New Roman" w:cs="Times New Roman"/>
          <w:color w:val="211E1E"/>
          <w:sz w:val="18"/>
          <w:szCs w:val="18"/>
        </w:rPr>
      </w:pPr>
      <w:r w:rsidRPr="0054075D">
        <w:rPr>
          <w:rFonts w:ascii="Times New Roman" w:hAnsi="Times New Roman" w:cs="Times New Roman"/>
          <w:b/>
          <w:bCs/>
          <w:sz w:val="18"/>
          <w:szCs w:val="18"/>
          <w:u w:val="single"/>
        </w:rPr>
        <w:t>Objet:</w:t>
      </w:r>
      <w:r w:rsidR="003C6771">
        <w:rPr>
          <w:rFonts w:ascii="Times New Roman" w:hAnsi="Times New Roman" w:cs="Times New Roman"/>
          <w:b/>
          <w:bCs/>
          <w:sz w:val="18"/>
          <w:szCs w:val="18"/>
          <w:u w:val="single"/>
        </w:rPr>
        <w:t xml:space="preserve"> </w:t>
      </w:r>
      <w:r w:rsidRPr="0054075D">
        <w:rPr>
          <w:rFonts w:ascii="Times New Roman" w:hAnsi="Times New Roman" w:cs="Times New Roman"/>
          <w:sz w:val="18"/>
          <w:szCs w:val="18"/>
        </w:rPr>
        <w:t xml:space="preserve">Appel d’Offres National </w:t>
      </w:r>
      <w:r w:rsidR="000A20DD" w:rsidRPr="0054075D">
        <w:rPr>
          <w:rFonts w:ascii="Times New Roman" w:hAnsi="Times New Roman" w:cs="Times New Roman"/>
          <w:sz w:val="18"/>
          <w:szCs w:val="18"/>
        </w:rPr>
        <w:t xml:space="preserve">Ouvert </w:t>
      </w:r>
      <w:r w:rsidR="003C6771">
        <w:rPr>
          <w:rFonts w:ascii="Times New Roman" w:hAnsi="Times New Roman" w:cs="Times New Roman"/>
          <w:sz w:val="18"/>
          <w:szCs w:val="18"/>
        </w:rPr>
        <w:t>en procédure d’urgence N° _____</w:t>
      </w:r>
      <w:r w:rsidR="000A20DD" w:rsidRPr="0054075D">
        <w:rPr>
          <w:rFonts w:ascii="Times New Roman" w:hAnsi="Times New Roman" w:cs="Times New Roman"/>
          <w:sz w:val="18"/>
          <w:szCs w:val="18"/>
        </w:rPr>
        <w:t>/AONO/C</w:t>
      </w:r>
      <w:r w:rsidR="003C6771">
        <w:rPr>
          <w:rFonts w:ascii="Times New Roman" w:hAnsi="Times New Roman" w:cs="Times New Roman"/>
          <w:sz w:val="18"/>
          <w:szCs w:val="18"/>
        </w:rPr>
        <w:t>/</w:t>
      </w:r>
      <w:r w:rsidR="00417EA0" w:rsidRPr="0054075D">
        <w:rPr>
          <w:rFonts w:ascii="Times New Roman" w:hAnsi="Times New Roman" w:cs="Times New Roman"/>
          <w:sz w:val="18"/>
          <w:szCs w:val="18"/>
        </w:rPr>
        <w:t>E</w:t>
      </w:r>
      <w:r w:rsidR="003C6771">
        <w:rPr>
          <w:rFonts w:ascii="Times New Roman" w:hAnsi="Times New Roman" w:cs="Times New Roman"/>
          <w:sz w:val="18"/>
          <w:szCs w:val="18"/>
        </w:rPr>
        <w:t>BONE/CIPM/2020</w:t>
      </w:r>
      <w:r w:rsidRPr="0054075D">
        <w:rPr>
          <w:rFonts w:ascii="Times New Roman" w:hAnsi="Times New Roman" w:cs="Times New Roman"/>
          <w:sz w:val="18"/>
          <w:szCs w:val="18"/>
        </w:rPr>
        <w:t xml:space="preserve"> du _________ </w:t>
      </w:r>
      <w:r w:rsidRPr="0054075D">
        <w:rPr>
          <w:rFonts w:ascii="Times New Roman" w:hAnsi="Times New Roman" w:cs="Times New Roman"/>
          <w:bCs/>
          <w:iCs/>
          <w:color w:val="000000" w:themeColor="text1"/>
          <w:sz w:val="18"/>
          <w:szCs w:val="18"/>
        </w:rPr>
        <w:t>pour</w:t>
      </w:r>
      <w:r w:rsidR="000A20DD" w:rsidRPr="0054075D">
        <w:rPr>
          <w:rFonts w:ascii="Times New Roman" w:hAnsi="Times New Roman" w:cs="Times New Roman"/>
          <w:bCs/>
          <w:iCs/>
          <w:color w:val="800080"/>
          <w:sz w:val="18"/>
          <w:szCs w:val="18"/>
        </w:rPr>
        <w:t>________</w:t>
      </w:r>
    </w:p>
    <w:p w:rsidR="007E06DC" w:rsidRPr="0054075D" w:rsidRDefault="007E06DC" w:rsidP="007E06DC">
      <w:pPr>
        <w:spacing w:line="360" w:lineRule="auto"/>
        <w:ind w:left="902" w:hanging="2"/>
        <w:jc w:val="both"/>
        <w:rPr>
          <w:sz w:val="18"/>
          <w:szCs w:val="18"/>
        </w:rPr>
      </w:pPr>
    </w:p>
    <w:p w:rsidR="007E06DC" w:rsidRPr="0054075D" w:rsidRDefault="007E06DC" w:rsidP="007E06DC">
      <w:pPr>
        <w:jc w:val="both"/>
        <w:rPr>
          <w:sz w:val="18"/>
          <w:szCs w:val="18"/>
        </w:rPr>
      </w:pPr>
    </w:p>
    <w:p w:rsidR="007E06DC" w:rsidRPr="0054075D" w:rsidRDefault="007E06DC" w:rsidP="007E06DC">
      <w:pPr>
        <w:jc w:val="both"/>
        <w:rPr>
          <w:sz w:val="18"/>
          <w:szCs w:val="18"/>
        </w:rPr>
      </w:pPr>
    </w:p>
    <w:p w:rsidR="007E06DC" w:rsidRPr="0054075D" w:rsidRDefault="007E06DC" w:rsidP="007E06DC">
      <w:pPr>
        <w:spacing w:line="360" w:lineRule="auto"/>
        <w:ind w:firstLine="902"/>
        <w:jc w:val="both"/>
        <w:rPr>
          <w:sz w:val="18"/>
          <w:szCs w:val="18"/>
        </w:rPr>
      </w:pPr>
      <w:r w:rsidRPr="0054075D">
        <w:rPr>
          <w:sz w:val="18"/>
          <w:szCs w:val="18"/>
        </w:rPr>
        <w:t xml:space="preserve">Je soussigné, ________________________________, (préciser nom &amp; prénom, ainsi que la qualification), </w:t>
      </w:r>
    </w:p>
    <w:p w:rsidR="007E06DC" w:rsidRPr="0054075D" w:rsidRDefault="007E06DC" w:rsidP="007E06DC">
      <w:pPr>
        <w:spacing w:line="360" w:lineRule="auto"/>
        <w:ind w:firstLine="902"/>
        <w:jc w:val="both"/>
        <w:rPr>
          <w:sz w:val="18"/>
          <w:szCs w:val="18"/>
        </w:rPr>
      </w:pPr>
      <w:r w:rsidRPr="0054075D">
        <w:rPr>
          <w:sz w:val="18"/>
          <w:szCs w:val="18"/>
        </w:rPr>
        <w:t xml:space="preserve">atteste de ma disponibilité pour occuper le poste de _________________________________________________, </w:t>
      </w:r>
    </w:p>
    <w:p w:rsidR="007E06DC" w:rsidRPr="0054075D" w:rsidRDefault="00417EA0" w:rsidP="007E06DC">
      <w:pPr>
        <w:spacing w:line="360" w:lineRule="auto"/>
        <w:ind w:firstLine="902"/>
        <w:jc w:val="both"/>
        <w:rPr>
          <w:sz w:val="18"/>
          <w:szCs w:val="18"/>
        </w:rPr>
      </w:pPr>
      <w:r w:rsidRPr="0054075D">
        <w:rPr>
          <w:sz w:val="18"/>
          <w:szCs w:val="18"/>
        </w:rPr>
        <w:t xml:space="preserve">au sein de l’entreprise___________________ pour </w:t>
      </w:r>
      <w:r w:rsidR="00FD0C66" w:rsidRPr="0054075D">
        <w:rPr>
          <w:sz w:val="18"/>
          <w:szCs w:val="18"/>
        </w:rPr>
        <w:t xml:space="preserve">le contrôle et </w:t>
      </w:r>
      <w:proofErr w:type="spellStart"/>
      <w:r w:rsidR="00FD0C66" w:rsidRPr="0054075D">
        <w:rPr>
          <w:sz w:val="18"/>
          <w:szCs w:val="18"/>
        </w:rPr>
        <w:t>l</w:t>
      </w:r>
      <w:proofErr w:type="spellEnd"/>
      <w:r w:rsidR="00FD0C66" w:rsidRPr="0054075D">
        <w:rPr>
          <w:sz w:val="18"/>
          <w:szCs w:val="18"/>
        </w:rPr>
        <w:t xml:space="preserve"> surveillance des travaux de construction d’un centre commercial dans la Commune d’</w:t>
      </w:r>
      <w:proofErr w:type="spellStart"/>
      <w:r w:rsidR="00FD0C66" w:rsidRPr="0054075D">
        <w:rPr>
          <w:sz w:val="18"/>
          <w:szCs w:val="18"/>
        </w:rPr>
        <w:t>Ebonè</w:t>
      </w:r>
      <w:r w:rsidR="000A20DD" w:rsidRPr="0054075D">
        <w:rPr>
          <w:sz w:val="18"/>
          <w:szCs w:val="18"/>
        </w:rPr>
        <w:t>dans</w:t>
      </w:r>
      <w:proofErr w:type="spellEnd"/>
      <w:r w:rsidR="000A20DD" w:rsidRPr="0054075D">
        <w:rPr>
          <w:sz w:val="18"/>
          <w:szCs w:val="18"/>
        </w:rPr>
        <w:t xml:space="preserve"> le </w:t>
      </w:r>
      <w:r w:rsidR="00EC4C0D" w:rsidRPr="0054075D">
        <w:rPr>
          <w:sz w:val="18"/>
          <w:szCs w:val="18"/>
        </w:rPr>
        <w:t xml:space="preserve">Département </w:t>
      </w:r>
      <w:r w:rsidR="000A20DD" w:rsidRPr="0054075D">
        <w:rPr>
          <w:sz w:val="18"/>
          <w:szCs w:val="18"/>
        </w:rPr>
        <w:t xml:space="preserve">du </w:t>
      </w:r>
      <w:proofErr w:type="spellStart"/>
      <w:r w:rsidRPr="0054075D">
        <w:rPr>
          <w:sz w:val="18"/>
          <w:szCs w:val="18"/>
        </w:rPr>
        <w:t>Moungo</w:t>
      </w:r>
      <w:r w:rsidR="007E06DC" w:rsidRPr="0054075D">
        <w:rPr>
          <w:sz w:val="18"/>
          <w:szCs w:val="18"/>
        </w:rPr>
        <w:t>dans</w:t>
      </w:r>
      <w:proofErr w:type="spellEnd"/>
      <w:r w:rsidR="007E06DC" w:rsidRPr="0054075D">
        <w:rPr>
          <w:sz w:val="18"/>
          <w:szCs w:val="18"/>
        </w:rPr>
        <w:t xml:space="preserve"> le cadre </w:t>
      </w:r>
      <w:r w:rsidRPr="0054075D">
        <w:rPr>
          <w:sz w:val="18"/>
          <w:szCs w:val="18"/>
        </w:rPr>
        <w:t>l’Appel</w:t>
      </w:r>
      <w:r w:rsidR="007E06DC" w:rsidRPr="0054075D">
        <w:rPr>
          <w:sz w:val="18"/>
          <w:szCs w:val="18"/>
        </w:rPr>
        <w:t xml:space="preserve"> d’Offres cité en objet au cas où le Bureau d’études </w:t>
      </w:r>
      <w:r w:rsidRPr="0054075D">
        <w:rPr>
          <w:sz w:val="18"/>
          <w:szCs w:val="18"/>
        </w:rPr>
        <w:t>suscité</w:t>
      </w:r>
      <w:r w:rsidR="007E06DC" w:rsidRPr="0054075D">
        <w:rPr>
          <w:sz w:val="18"/>
          <w:szCs w:val="18"/>
        </w:rPr>
        <w:t xml:space="preserve"> serait attributaire du marché.</w:t>
      </w:r>
    </w:p>
    <w:p w:rsidR="007E06DC" w:rsidRPr="0054075D" w:rsidRDefault="007E06DC" w:rsidP="007E06DC">
      <w:pPr>
        <w:jc w:val="both"/>
        <w:rPr>
          <w:sz w:val="18"/>
          <w:szCs w:val="18"/>
        </w:rPr>
      </w:pPr>
    </w:p>
    <w:p w:rsidR="007E06DC" w:rsidRPr="0054075D" w:rsidRDefault="007E06DC" w:rsidP="007E06DC">
      <w:pPr>
        <w:jc w:val="both"/>
        <w:rPr>
          <w:sz w:val="18"/>
          <w:szCs w:val="18"/>
        </w:rPr>
      </w:pPr>
    </w:p>
    <w:p w:rsidR="007E06DC" w:rsidRPr="0054075D" w:rsidRDefault="007E06DC" w:rsidP="007E06DC">
      <w:pPr>
        <w:ind w:firstLine="5400"/>
        <w:jc w:val="both"/>
        <w:rPr>
          <w:sz w:val="18"/>
          <w:szCs w:val="18"/>
        </w:rPr>
      </w:pPr>
    </w:p>
    <w:p w:rsidR="007E06DC" w:rsidRPr="0054075D" w:rsidRDefault="007E06DC" w:rsidP="007E06DC">
      <w:pPr>
        <w:ind w:firstLine="5400"/>
        <w:jc w:val="both"/>
        <w:rPr>
          <w:sz w:val="18"/>
          <w:szCs w:val="18"/>
        </w:rPr>
      </w:pPr>
    </w:p>
    <w:p w:rsidR="007E06DC" w:rsidRPr="0054075D" w:rsidRDefault="007E06DC" w:rsidP="007E06DC">
      <w:pPr>
        <w:ind w:firstLine="4680"/>
        <w:jc w:val="both"/>
        <w:rPr>
          <w:sz w:val="18"/>
          <w:szCs w:val="18"/>
        </w:rPr>
      </w:pPr>
      <w:r w:rsidRPr="0054075D">
        <w:rPr>
          <w:sz w:val="18"/>
          <w:szCs w:val="18"/>
        </w:rPr>
        <w:t xml:space="preserve">Fait à </w:t>
      </w:r>
      <w:proofErr w:type="spellStart"/>
      <w:r w:rsidR="003B4752" w:rsidRPr="0054075D">
        <w:rPr>
          <w:sz w:val="18"/>
          <w:szCs w:val="18"/>
        </w:rPr>
        <w:t>Ebonè</w:t>
      </w:r>
      <w:proofErr w:type="spellEnd"/>
      <w:r w:rsidRPr="0054075D">
        <w:rPr>
          <w:sz w:val="18"/>
          <w:szCs w:val="18"/>
        </w:rPr>
        <w:t>, le ________</w:t>
      </w:r>
    </w:p>
    <w:p w:rsidR="007E06DC" w:rsidRDefault="007E06DC"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Default="003C6771" w:rsidP="007E06DC">
      <w:pPr>
        <w:ind w:firstLine="5400"/>
        <w:jc w:val="both"/>
        <w:rPr>
          <w:sz w:val="18"/>
          <w:szCs w:val="18"/>
        </w:rPr>
      </w:pPr>
    </w:p>
    <w:p w:rsidR="003C6771" w:rsidRPr="0054075D" w:rsidRDefault="003C6771" w:rsidP="007E06DC">
      <w:pPr>
        <w:ind w:firstLine="5400"/>
        <w:jc w:val="both"/>
        <w:rPr>
          <w:sz w:val="18"/>
          <w:szCs w:val="18"/>
        </w:rPr>
      </w:pPr>
    </w:p>
    <w:p w:rsidR="007E06DC" w:rsidRPr="006B0A21" w:rsidRDefault="007E06DC" w:rsidP="006B0A21">
      <w:pPr>
        <w:rPr>
          <w:rFonts w:ascii="Arial" w:hAnsi="Arial" w:cs="Arial"/>
          <w:sz w:val="18"/>
          <w:szCs w:val="18"/>
          <w:highlight w:val="cyan"/>
        </w:rPr>
      </w:pPr>
      <w:r w:rsidRPr="0054075D">
        <w:rPr>
          <w:b/>
          <w:bCs/>
          <w:color w:val="211E1E"/>
          <w:sz w:val="18"/>
          <w:szCs w:val="18"/>
        </w:rPr>
        <w:t xml:space="preserve">Annexe n° </w:t>
      </w:r>
      <w:r w:rsidR="00EA3987" w:rsidRPr="0054075D">
        <w:rPr>
          <w:b/>
          <w:bCs/>
          <w:color w:val="211E1E"/>
          <w:sz w:val="18"/>
          <w:szCs w:val="18"/>
        </w:rPr>
        <w:t>6</w:t>
      </w:r>
      <w:r w:rsidRPr="0054075D">
        <w:rPr>
          <w:b/>
          <w:bCs/>
          <w:color w:val="211E1E"/>
          <w:sz w:val="18"/>
          <w:szCs w:val="18"/>
        </w:rPr>
        <w:t> : Modèle de pouvoirs (en cas de Groupement)</w:t>
      </w:r>
    </w:p>
    <w:p w:rsidR="007E06DC" w:rsidRPr="0054075D" w:rsidRDefault="007E06DC" w:rsidP="007E06DC">
      <w:pPr>
        <w:rPr>
          <w:sz w:val="18"/>
          <w:szCs w:val="18"/>
        </w:rPr>
      </w:pPr>
    </w:p>
    <w:p w:rsidR="007E06DC" w:rsidRPr="0054075D" w:rsidRDefault="007E06DC" w:rsidP="007E06DC">
      <w:pPr>
        <w:rPr>
          <w:sz w:val="18"/>
          <w:szCs w:val="18"/>
        </w:rPr>
      </w:pPr>
    </w:p>
    <w:p w:rsidR="007E06DC" w:rsidRPr="0054075D" w:rsidRDefault="007E06DC" w:rsidP="007E06DC">
      <w:pPr>
        <w:rPr>
          <w:sz w:val="18"/>
          <w:szCs w:val="18"/>
        </w:rPr>
      </w:pPr>
      <w:r w:rsidRPr="0054075D">
        <w:rPr>
          <w:sz w:val="18"/>
          <w:szCs w:val="18"/>
        </w:rPr>
        <w:t>Je soussigné Mme/M.________________________________________________________</w:t>
      </w:r>
    </w:p>
    <w:p w:rsidR="007E06DC" w:rsidRPr="0054075D" w:rsidRDefault="007E06DC" w:rsidP="007E06DC">
      <w:pPr>
        <w:rPr>
          <w:sz w:val="18"/>
          <w:szCs w:val="18"/>
        </w:rPr>
      </w:pPr>
      <w:r w:rsidRPr="0054075D">
        <w:rPr>
          <w:sz w:val="18"/>
          <w:szCs w:val="18"/>
        </w:rPr>
        <w:t>Directeur Général de (BET mandatant) __________________________________________</w:t>
      </w:r>
    </w:p>
    <w:p w:rsidR="007E06DC" w:rsidRPr="0054075D" w:rsidRDefault="007E06DC" w:rsidP="007E06DC">
      <w:pPr>
        <w:rPr>
          <w:sz w:val="18"/>
          <w:szCs w:val="18"/>
        </w:rPr>
      </w:pPr>
      <w:r w:rsidRPr="0054075D">
        <w:rPr>
          <w:sz w:val="18"/>
          <w:szCs w:val="18"/>
        </w:rPr>
        <w:t>Demeurant à ____________________BP ________________________Tél._____________</w:t>
      </w:r>
    </w:p>
    <w:p w:rsidR="007E06DC" w:rsidRPr="0054075D" w:rsidRDefault="007E06DC" w:rsidP="007E06DC">
      <w:pPr>
        <w:rPr>
          <w:sz w:val="18"/>
          <w:szCs w:val="18"/>
        </w:rPr>
      </w:pPr>
      <w:r w:rsidRPr="0054075D">
        <w:rPr>
          <w:sz w:val="18"/>
          <w:szCs w:val="18"/>
        </w:rPr>
        <w:t>Donne par la présente, pouvoir à Mme/M. __________________________________________</w:t>
      </w:r>
    </w:p>
    <w:p w:rsidR="007E06DC" w:rsidRPr="0054075D" w:rsidRDefault="007E06DC" w:rsidP="007E06DC">
      <w:pPr>
        <w:rPr>
          <w:sz w:val="18"/>
          <w:szCs w:val="18"/>
        </w:rPr>
      </w:pPr>
      <w:r w:rsidRPr="0054075D">
        <w:rPr>
          <w:sz w:val="18"/>
          <w:szCs w:val="18"/>
        </w:rPr>
        <w:t>Directeur Général de (BET mandataire) _________________________________________</w:t>
      </w:r>
    </w:p>
    <w:p w:rsidR="007E06DC" w:rsidRPr="0054075D" w:rsidRDefault="007E06DC" w:rsidP="007E06DC">
      <w:pPr>
        <w:rPr>
          <w:sz w:val="18"/>
          <w:szCs w:val="18"/>
        </w:rPr>
      </w:pPr>
      <w:r w:rsidRPr="0054075D">
        <w:rPr>
          <w:sz w:val="18"/>
          <w:szCs w:val="18"/>
        </w:rPr>
        <w:t>Demeurant à ____________________BP _______________________Tél._____________</w:t>
      </w:r>
    </w:p>
    <w:p w:rsidR="007E06DC" w:rsidRPr="0054075D" w:rsidRDefault="007E06DC" w:rsidP="007E06DC">
      <w:pPr>
        <w:rPr>
          <w:sz w:val="18"/>
          <w:szCs w:val="18"/>
        </w:rPr>
      </w:pPr>
    </w:p>
    <w:p w:rsidR="007E06DC" w:rsidRPr="0054075D" w:rsidRDefault="007E06DC" w:rsidP="007E06DC">
      <w:pPr>
        <w:rPr>
          <w:sz w:val="18"/>
          <w:szCs w:val="18"/>
        </w:rPr>
      </w:pPr>
    </w:p>
    <w:p w:rsidR="007E06DC" w:rsidRPr="0054075D" w:rsidRDefault="007E06DC" w:rsidP="007E06DC">
      <w:pPr>
        <w:rPr>
          <w:sz w:val="18"/>
          <w:szCs w:val="18"/>
        </w:rPr>
      </w:pPr>
      <w:r w:rsidRPr="0054075D">
        <w:rPr>
          <w:sz w:val="18"/>
          <w:szCs w:val="18"/>
        </w:rPr>
        <w:t xml:space="preserve">Pour être mandataire </w:t>
      </w:r>
      <w:proofErr w:type="spellStart"/>
      <w:r w:rsidRPr="0054075D">
        <w:rPr>
          <w:sz w:val="18"/>
          <w:szCs w:val="18"/>
        </w:rPr>
        <w:t>duGroupement</w:t>
      </w:r>
      <w:proofErr w:type="spellEnd"/>
      <w:r w:rsidRPr="0054075D">
        <w:rPr>
          <w:sz w:val="18"/>
          <w:szCs w:val="18"/>
        </w:rPr>
        <w:t xml:space="preserve"> constitué par les bureaux d’Etudes Techniques </w:t>
      </w:r>
      <w:r w:rsidRPr="0054075D">
        <w:rPr>
          <w:color w:val="800080"/>
          <w:sz w:val="18"/>
          <w:szCs w:val="18"/>
        </w:rPr>
        <w:t>et</w:t>
      </w:r>
      <w:r w:rsidRPr="0054075D">
        <w:rPr>
          <w:sz w:val="18"/>
          <w:szCs w:val="18"/>
        </w:rPr>
        <w:t xml:space="preserve"> (préciser les raisons sociales des BET) ______________________________________________</w:t>
      </w:r>
    </w:p>
    <w:p w:rsidR="007E06DC" w:rsidRPr="0054075D" w:rsidRDefault="007E06DC" w:rsidP="000A20DD">
      <w:pPr>
        <w:jc w:val="both"/>
        <w:rPr>
          <w:sz w:val="18"/>
          <w:szCs w:val="18"/>
        </w:rPr>
      </w:pPr>
      <w:proofErr w:type="gramStart"/>
      <w:r w:rsidRPr="0054075D">
        <w:rPr>
          <w:sz w:val="18"/>
          <w:szCs w:val="18"/>
        </w:rPr>
        <w:t>dans</w:t>
      </w:r>
      <w:proofErr w:type="gramEnd"/>
      <w:r w:rsidRPr="0054075D">
        <w:rPr>
          <w:sz w:val="18"/>
          <w:szCs w:val="18"/>
        </w:rPr>
        <w:t xml:space="preserve"> le cadre de l’appel d’offres </w:t>
      </w:r>
      <w:r w:rsidR="000A20DD" w:rsidRPr="0054075D">
        <w:rPr>
          <w:sz w:val="18"/>
          <w:szCs w:val="18"/>
        </w:rPr>
        <w:t>National Ouvert</w:t>
      </w:r>
      <w:r w:rsidR="003C6771">
        <w:rPr>
          <w:sz w:val="18"/>
          <w:szCs w:val="18"/>
        </w:rPr>
        <w:t xml:space="preserve"> en procédure d’urgence</w:t>
      </w:r>
      <w:r w:rsidR="000A20DD" w:rsidRPr="0054075D">
        <w:rPr>
          <w:sz w:val="18"/>
          <w:szCs w:val="18"/>
        </w:rPr>
        <w:t xml:space="preserve"> N° ________/AONO</w:t>
      </w:r>
      <w:r w:rsidR="003C6771">
        <w:rPr>
          <w:sz w:val="18"/>
          <w:szCs w:val="18"/>
        </w:rPr>
        <w:t>/</w:t>
      </w:r>
      <w:r w:rsidR="000A20DD" w:rsidRPr="0054075D">
        <w:rPr>
          <w:sz w:val="18"/>
          <w:szCs w:val="18"/>
        </w:rPr>
        <w:t>C</w:t>
      </w:r>
      <w:r w:rsidR="002D45AB" w:rsidRPr="0054075D">
        <w:rPr>
          <w:sz w:val="18"/>
          <w:szCs w:val="18"/>
        </w:rPr>
        <w:t>/</w:t>
      </w:r>
      <w:r w:rsidR="003B4752" w:rsidRPr="0054075D">
        <w:rPr>
          <w:sz w:val="18"/>
          <w:szCs w:val="18"/>
        </w:rPr>
        <w:t>E</w:t>
      </w:r>
      <w:r w:rsidR="002D45AB" w:rsidRPr="0054075D">
        <w:rPr>
          <w:sz w:val="18"/>
          <w:szCs w:val="18"/>
        </w:rPr>
        <w:t>BONE/SG</w:t>
      </w:r>
      <w:r w:rsidR="003C6771">
        <w:rPr>
          <w:sz w:val="18"/>
          <w:szCs w:val="18"/>
        </w:rPr>
        <w:t>/CIPM/2020</w:t>
      </w:r>
      <w:r w:rsidRPr="0054075D">
        <w:rPr>
          <w:sz w:val="18"/>
          <w:szCs w:val="18"/>
        </w:rPr>
        <w:t xml:space="preserve"> du ________________, pour l’exécution des prestations de _____________________________</w:t>
      </w:r>
    </w:p>
    <w:p w:rsidR="007E06DC" w:rsidRPr="0054075D" w:rsidRDefault="007E06DC" w:rsidP="007E06DC">
      <w:pPr>
        <w:rPr>
          <w:sz w:val="18"/>
          <w:szCs w:val="18"/>
        </w:rPr>
      </w:pPr>
    </w:p>
    <w:p w:rsidR="007E06DC" w:rsidRPr="0054075D" w:rsidRDefault="007E06DC" w:rsidP="007E06DC">
      <w:pPr>
        <w:rPr>
          <w:sz w:val="18"/>
          <w:szCs w:val="18"/>
        </w:rPr>
      </w:pPr>
    </w:p>
    <w:p w:rsidR="007E06DC" w:rsidRPr="0054075D" w:rsidRDefault="007E06DC" w:rsidP="000A20DD">
      <w:pPr>
        <w:jc w:val="both"/>
        <w:rPr>
          <w:sz w:val="18"/>
          <w:szCs w:val="18"/>
        </w:rPr>
      </w:pPr>
      <w:r w:rsidRPr="0054075D">
        <w:rPr>
          <w:sz w:val="18"/>
          <w:szCs w:val="18"/>
        </w:rPr>
        <w:t>En conséquence, assister à toutes les réunions, prendre part à toutes délibérations, procéder à tous votes, signer tous contrats et toutes pièces, se substituer et généralement, faire le nécessaire dans le cadre du présent appel d’offres et du marché éventuel subséquent.</w:t>
      </w:r>
    </w:p>
    <w:p w:rsidR="007E06DC" w:rsidRPr="0054075D" w:rsidRDefault="007E06DC" w:rsidP="007E06DC">
      <w:pPr>
        <w:rPr>
          <w:sz w:val="18"/>
          <w:szCs w:val="18"/>
        </w:rPr>
      </w:pPr>
    </w:p>
    <w:p w:rsidR="007E06DC" w:rsidRPr="0054075D" w:rsidRDefault="007E06DC" w:rsidP="007E06DC">
      <w:pPr>
        <w:rPr>
          <w:sz w:val="18"/>
          <w:szCs w:val="18"/>
        </w:rPr>
      </w:pPr>
    </w:p>
    <w:p w:rsidR="007E06DC" w:rsidRPr="0054075D" w:rsidRDefault="007E06DC" w:rsidP="007E06DC">
      <w:pPr>
        <w:rPr>
          <w:sz w:val="18"/>
          <w:szCs w:val="18"/>
        </w:rPr>
      </w:pPr>
      <w:r w:rsidRPr="0054075D">
        <w:rPr>
          <w:sz w:val="18"/>
          <w:szCs w:val="18"/>
        </w:rPr>
        <w:t>En foi de quoi le présent acte de pouvoir est établi pour servir et valoir ce que de droit.</w:t>
      </w:r>
    </w:p>
    <w:p w:rsidR="007E06DC" w:rsidRPr="0054075D" w:rsidRDefault="007E06DC" w:rsidP="007E06DC">
      <w:pPr>
        <w:rPr>
          <w:sz w:val="18"/>
          <w:szCs w:val="18"/>
        </w:rPr>
      </w:pPr>
    </w:p>
    <w:p w:rsidR="007E06DC" w:rsidRPr="0054075D" w:rsidRDefault="007E06DC" w:rsidP="007E06DC">
      <w:pPr>
        <w:rPr>
          <w:sz w:val="18"/>
          <w:szCs w:val="18"/>
        </w:rPr>
      </w:pPr>
    </w:p>
    <w:p w:rsidR="007E06DC" w:rsidRPr="0054075D" w:rsidRDefault="007E06DC" w:rsidP="007E06DC">
      <w:pPr>
        <w:jc w:val="right"/>
        <w:rPr>
          <w:sz w:val="18"/>
          <w:szCs w:val="18"/>
        </w:rPr>
      </w:pPr>
      <w:r w:rsidRPr="0054075D">
        <w:rPr>
          <w:sz w:val="18"/>
          <w:szCs w:val="18"/>
        </w:rPr>
        <w:t>Fait à __________________ le, ___________________</w:t>
      </w:r>
    </w:p>
    <w:p w:rsidR="007E06DC" w:rsidRPr="0054075D" w:rsidRDefault="007E06DC" w:rsidP="007E06DC">
      <w:pPr>
        <w:jc w:val="right"/>
        <w:rPr>
          <w:sz w:val="18"/>
          <w:szCs w:val="18"/>
        </w:rPr>
      </w:pPr>
    </w:p>
    <w:p w:rsidR="007E06DC" w:rsidRPr="0054075D" w:rsidRDefault="007E06DC" w:rsidP="007E06DC">
      <w:pPr>
        <w:jc w:val="right"/>
        <w:rPr>
          <w:sz w:val="18"/>
          <w:szCs w:val="18"/>
        </w:rPr>
      </w:pPr>
    </w:p>
    <w:p w:rsidR="007E06DC" w:rsidRPr="0054075D" w:rsidRDefault="007E06DC" w:rsidP="007E06DC">
      <w:pPr>
        <w:jc w:val="center"/>
        <w:rPr>
          <w:sz w:val="18"/>
          <w:szCs w:val="18"/>
        </w:rPr>
      </w:pPr>
      <w:r w:rsidRPr="0054075D">
        <w:rPr>
          <w:sz w:val="18"/>
          <w:szCs w:val="18"/>
        </w:rPr>
        <w:t>Le Mandant</w:t>
      </w:r>
    </w:p>
    <w:p w:rsidR="007E06DC" w:rsidRPr="0054075D" w:rsidRDefault="007E06DC" w:rsidP="007E06DC">
      <w:pPr>
        <w:jc w:val="right"/>
        <w:rPr>
          <w:sz w:val="18"/>
          <w:szCs w:val="18"/>
        </w:rPr>
      </w:pPr>
      <w:r w:rsidRPr="0054075D">
        <w:rPr>
          <w:sz w:val="18"/>
          <w:szCs w:val="18"/>
        </w:rPr>
        <w:t>(nom, prénom, signature et cachet précédé de la mention manuscrite « Bon pour pouvoirs »)</w:t>
      </w:r>
    </w:p>
    <w:p w:rsidR="007E06DC" w:rsidRPr="0054075D" w:rsidRDefault="007E06DC" w:rsidP="007E06DC">
      <w:pPr>
        <w:rPr>
          <w:sz w:val="18"/>
          <w:szCs w:val="18"/>
        </w:rPr>
      </w:pPr>
    </w:p>
    <w:p w:rsidR="007E06DC" w:rsidRPr="0054075D" w:rsidRDefault="007E06DC" w:rsidP="007E06DC">
      <w:pPr>
        <w:rPr>
          <w:sz w:val="18"/>
          <w:szCs w:val="18"/>
          <w:highlight w:val="cyan"/>
        </w:rPr>
      </w:pPr>
    </w:p>
    <w:p w:rsidR="007E06DC" w:rsidRPr="0054075D" w:rsidRDefault="007E06DC" w:rsidP="007E06DC">
      <w:pPr>
        <w:rPr>
          <w:sz w:val="18"/>
          <w:szCs w:val="18"/>
          <w:highlight w:val="cyan"/>
        </w:rPr>
      </w:pPr>
    </w:p>
    <w:p w:rsidR="006B0A21" w:rsidRDefault="006B0A21" w:rsidP="007E06DC">
      <w:pPr>
        <w:rPr>
          <w:sz w:val="18"/>
          <w:szCs w:val="18"/>
        </w:rPr>
      </w:pPr>
    </w:p>
    <w:p w:rsidR="007E06DC" w:rsidRDefault="007E06DC" w:rsidP="007E06DC">
      <w:pPr>
        <w:rPr>
          <w:sz w:val="18"/>
          <w:szCs w:val="18"/>
          <w:u w:val="single"/>
        </w:rPr>
      </w:pPr>
      <w:r w:rsidRPr="0054075D">
        <w:rPr>
          <w:sz w:val="18"/>
          <w:szCs w:val="18"/>
          <w:u w:val="single"/>
        </w:rPr>
        <w:t>Légalisation par le Notaire</w:t>
      </w: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3C6771" w:rsidRDefault="003C6771" w:rsidP="007E06DC">
      <w:pPr>
        <w:rPr>
          <w:sz w:val="18"/>
          <w:szCs w:val="18"/>
          <w:u w:val="single"/>
        </w:rPr>
      </w:pPr>
    </w:p>
    <w:p w:rsidR="006B0A21" w:rsidRPr="0054075D" w:rsidRDefault="006B0A21" w:rsidP="007E06DC">
      <w:pPr>
        <w:rPr>
          <w:sz w:val="18"/>
          <w:szCs w:val="18"/>
          <w:u w:val="single"/>
        </w:rPr>
      </w:pPr>
    </w:p>
    <w:p w:rsidR="007E06DC" w:rsidRPr="006B0A21" w:rsidRDefault="007E06DC" w:rsidP="006B0A21">
      <w:pPr>
        <w:pStyle w:val="CM89"/>
        <w:spacing w:after="120"/>
        <w:rPr>
          <w:rFonts w:ascii="Arial" w:hAnsi="Arial" w:cs="Arial"/>
          <w:b/>
          <w:bCs/>
          <w:color w:val="211E1E"/>
          <w:sz w:val="18"/>
          <w:szCs w:val="18"/>
        </w:rPr>
      </w:pPr>
      <w:r w:rsidRPr="0054075D">
        <w:rPr>
          <w:b/>
          <w:bCs/>
          <w:color w:val="211E1E"/>
          <w:sz w:val="18"/>
          <w:szCs w:val="18"/>
        </w:rPr>
        <w:t xml:space="preserve">Annexe n° </w:t>
      </w:r>
      <w:r w:rsidR="004D1DE9" w:rsidRPr="0054075D">
        <w:rPr>
          <w:b/>
          <w:bCs/>
          <w:color w:val="211E1E"/>
          <w:sz w:val="18"/>
          <w:szCs w:val="18"/>
        </w:rPr>
        <w:t>7</w:t>
      </w:r>
      <w:r w:rsidRPr="0054075D">
        <w:rPr>
          <w:b/>
          <w:bCs/>
          <w:color w:val="211E1E"/>
          <w:sz w:val="18"/>
          <w:szCs w:val="18"/>
        </w:rPr>
        <w:t> : Modèle de contrat de sous-traitance pour les prestations de contrôle géotechnique</w:t>
      </w:r>
    </w:p>
    <w:p w:rsidR="007E06DC" w:rsidRPr="0054075D" w:rsidRDefault="007E06DC" w:rsidP="007E06DC">
      <w:pPr>
        <w:pStyle w:val="Titre2"/>
        <w:rPr>
          <w:rFonts w:ascii="Times New Roman" w:hAnsi="Times New Roman" w:cs="Times New Roman"/>
          <w:sz w:val="18"/>
          <w:szCs w:val="18"/>
        </w:rPr>
      </w:pPr>
      <w:r w:rsidRPr="0054075D">
        <w:rPr>
          <w:rFonts w:ascii="Times New Roman" w:hAnsi="Times New Roman" w:cs="Times New Roman"/>
          <w:sz w:val="18"/>
          <w:szCs w:val="18"/>
        </w:rPr>
        <w:t>Sommaire</w:t>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PREAMBULE</w:t>
      </w:r>
      <w:r w:rsidRPr="0054075D">
        <w:rPr>
          <w:rFonts w:ascii="Times New Roman" w:hAnsi="Times New Roman" w:cs="Times New Roman"/>
          <w:sz w:val="18"/>
          <w:szCs w:val="18"/>
        </w:rPr>
        <w:tab/>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Article 1 – Définitions</w:t>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Article 2 – Objet du Contrat – Pièces contractuelles</w:t>
      </w:r>
    </w:p>
    <w:p w:rsidR="007E06DC" w:rsidRPr="0054075D" w:rsidRDefault="007E06DC" w:rsidP="00EA3987">
      <w:pPr>
        <w:tabs>
          <w:tab w:val="left" w:pos="7200"/>
        </w:tabs>
        <w:spacing w:line="360" w:lineRule="auto"/>
        <w:ind w:left="720"/>
        <w:rPr>
          <w:bCs/>
          <w:sz w:val="18"/>
          <w:szCs w:val="18"/>
        </w:rPr>
      </w:pPr>
      <w:r w:rsidRPr="0054075D">
        <w:rPr>
          <w:bCs/>
          <w:sz w:val="18"/>
          <w:szCs w:val="18"/>
        </w:rPr>
        <w:t>2.1 – Objet du Contrat</w:t>
      </w:r>
    </w:p>
    <w:p w:rsidR="007E06DC" w:rsidRPr="0054075D" w:rsidRDefault="007E06DC" w:rsidP="00EA3987">
      <w:pPr>
        <w:tabs>
          <w:tab w:val="left" w:pos="7200"/>
        </w:tabs>
        <w:spacing w:line="360" w:lineRule="auto"/>
        <w:ind w:left="720"/>
        <w:rPr>
          <w:bCs/>
          <w:sz w:val="18"/>
          <w:szCs w:val="18"/>
        </w:rPr>
      </w:pPr>
      <w:r w:rsidRPr="0054075D">
        <w:rPr>
          <w:bCs/>
          <w:sz w:val="18"/>
          <w:szCs w:val="18"/>
        </w:rPr>
        <w:t>2.2 – Pièces contractuelles</w:t>
      </w:r>
    </w:p>
    <w:p w:rsidR="007E06DC" w:rsidRPr="0054075D" w:rsidRDefault="007E06DC" w:rsidP="00EA3987">
      <w:pPr>
        <w:pStyle w:val="Titre3"/>
        <w:tabs>
          <w:tab w:val="left" w:pos="7560"/>
        </w:tabs>
        <w:spacing w:line="360" w:lineRule="auto"/>
        <w:rPr>
          <w:rFonts w:ascii="Times New Roman" w:hAnsi="Times New Roman" w:cs="Times New Roman"/>
          <w:bCs/>
          <w:sz w:val="18"/>
          <w:szCs w:val="18"/>
        </w:rPr>
      </w:pPr>
      <w:r w:rsidRPr="0054075D">
        <w:rPr>
          <w:rFonts w:ascii="Times New Roman" w:hAnsi="Times New Roman" w:cs="Times New Roman"/>
          <w:bCs/>
          <w:sz w:val="18"/>
          <w:szCs w:val="18"/>
        </w:rPr>
        <w:t>Article 3 – Dispositions légales et contractuelles</w:t>
      </w:r>
    </w:p>
    <w:p w:rsidR="007E06DC" w:rsidRPr="0054075D" w:rsidRDefault="007E06DC" w:rsidP="00EA3987">
      <w:pPr>
        <w:tabs>
          <w:tab w:val="left" w:pos="7200"/>
        </w:tabs>
        <w:spacing w:line="360" w:lineRule="auto"/>
        <w:ind w:left="720"/>
        <w:rPr>
          <w:sz w:val="18"/>
          <w:szCs w:val="18"/>
        </w:rPr>
      </w:pPr>
      <w:r w:rsidRPr="0054075D">
        <w:rPr>
          <w:sz w:val="18"/>
          <w:szCs w:val="18"/>
        </w:rPr>
        <w:t>3.1 – Acceptation du Sous-traitant et agrément des conditions de paiement</w:t>
      </w:r>
    </w:p>
    <w:p w:rsidR="007E06DC" w:rsidRPr="0054075D" w:rsidRDefault="007E06DC" w:rsidP="00EA3987">
      <w:pPr>
        <w:tabs>
          <w:tab w:val="left" w:pos="7200"/>
        </w:tabs>
        <w:spacing w:line="360" w:lineRule="auto"/>
        <w:ind w:left="720"/>
        <w:rPr>
          <w:sz w:val="18"/>
          <w:szCs w:val="18"/>
        </w:rPr>
      </w:pPr>
      <w:r w:rsidRPr="0054075D">
        <w:rPr>
          <w:sz w:val="18"/>
          <w:szCs w:val="18"/>
        </w:rPr>
        <w:t>3.2 – Fourniture de diverses pièces par le Sous-traitant</w:t>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Article 4 – Contenu et limites des prestations</w:t>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Article 5 – Obligations du Sous-traitant</w:t>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Article 6 – Obligations de XXXX</w:t>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Article 7 – Rémunération du Sous-traitant</w:t>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Article 8 – Modalités de règlement</w:t>
      </w:r>
    </w:p>
    <w:p w:rsidR="007E06DC" w:rsidRPr="0054075D" w:rsidRDefault="007E06DC" w:rsidP="00EA3987">
      <w:pPr>
        <w:tabs>
          <w:tab w:val="left" w:pos="7200"/>
        </w:tabs>
        <w:spacing w:line="360" w:lineRule="auto"/>
        <w:ind w:left="900"/>
        <w:rPr>
          <w:bCs/>
          <w:sz w:val="18"/>
          <w:szCs w:val="18"/>
        </w:rPr>
      </w:pPr>
      <w:r w:rsidRPr="0054075D">
        <w:rPr>
          <w:bCs/>
          <w:sz w:val="18"/>
          <w:szCs w:val="18"/>
        </w:rPr>
        <w:t>Cas du paiement direct par le client</w:t>
      </w:r>
    </w:p>
    <w:p w:rsidR="007E06DC" w:rsidRPr="0054075D" w:rsidRDefault="007E06DC" w:rsidP="00EA3987">
      <w:pPr>
        <w:tabs>
          <w:tab w:val="left" w:pos="7200"/>
        </w:tabs>
        <w:spacing w:line="360" w:lineRule="auto"/>
        <w:ind w:left="900"/>
        <w:rPr>
          <w:bCs/>
          <w:sz w:val="18"/>
          <w:szCs w:val="18"/>
        </w:rPr>
      </w:pPr>
      <w:r w:rsidRPr="0054075D">
        <w:rPr>
          <w:bCs/>
          <w:sz w:val="18"/>
          <w:szCs w:val="18"/>
        </w:rPr>
        <w:t>Cas du paiement par XXXX</w:t>
      </w:r>
    </w:p>
    <w:p w:rsidR="007E06DC" w:rsidRPr="0054075D" w:rsidRDefault="007E06DC" w:rsidP="00EA3987">
      <w:pPr>
        <w:pStyle w:val="Titre3"/>
        <w:tabs>
          <w:tab w:val="left" w:pos="7560"/>
        </w:tabs>
        <w:spacing w:line="360" w:lineRule="auto"/>
        <w:rPr>
          <w:rFonts w:ascii="Times New Roman" w:hAnsi="Times New Roman" w:cs="Times New Roman"/>
          <w:b/>
          <w:sz w:val="18"/>
          <w:szCs w:val="18"/>
        </w:rPr>
      </w:pPr>
      <w:r w:rsidRPr="0054075D">
        <w:rPr>
          <w:rFonts w:ascii="Times New Roman" w:hAnsi="Times New Roman" w:cs="Times New Roman"/>
          <w:sz w:val="18"/>
          <w:szCs w:val="18"/>
        </w:rPr>
        <w:t>Article 9 – Délais d’exécution – Pénalités de retard</w:t>
      </w:r>
    </w:p>
    <w:p w:rsidR="007E06DC" w:rsidRPr="0054075D" w:rsidRDefault="007E06DC" w:rsidP="00EA3987">
      <w:pPr>
        <w:tabs>
          <w:tab w:val="left" w:pos="7200"/>
        </w:tabs>
        <w:spacing w:line="360" w:lineRule="auto"/>
        <w:ind w:left="900"/>
        <w:rPr>
          <w:sz w:val="18"/>
          <w:szCs w:val="18"/>
        </w:rPr>
      </w:pPr>
      <w:r w:rsidRPr="0054075D">
        <w:rPr>
          <w:sz w:val="18"/>
          <w:szCs w:val="18"/>
        </w:rPr>
        <w:t>9.1 – Délais d’exécution des prestations</w:t>
      </w:r>
    </w:p>
    <w:p w:rsidR="007E06DC" w:rsidRPr="0054075D" w:rsidRDefault="007E06DC" w:rsidP="00EA3987">
      <w:pPr>
        <w:tabs>
          <w:tab w:val="left" w:pos="7200"/>
        </w:tabs>
        <w:spacing w:line="360" w:lineRule="auto"/>
        <w:ind w:left="900"/>
        <w:rPr>
          <w:sz w:val="18"/>
          <w:szCs w:val="18"/>
        </w:rPr>
      </w:pPr>
      <w:r w:rsidRPr="0054075D">
        <w:rPr>
          <w:sz w:val="18"/>
          <w:szCs w:val="18"/>
        </w:rPr>
        <w:t>9.2 – Pénalités de retard</w:t>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Article 10 – Garanties Bancaires</w:t>
      </w:r>
    </w:p>
    <w:p w:rsidR="007E06DC" w:rsidRPr="0054075D" w:rsidRDefault="007E06DC" w:rsidP="00EA3987">
      <w:pPr>
        <w:tabs>
          <w:tab w:val="left" w:pos="7200"/>
        </w:tabs>
        <w:spacing w:line="360" w:lineRule="auto"/>
        <w:ind w:left="900"/>
        <w:rPr>
          <w:bCs/>
          <w:sz w:val="18"/>
          <w:szCs w:val="18"/>
        </w:rPr>
      </w:pPr>
      <w:r w:rsidRPr="0054075D">
        <w:rPr>
          <w:bCs/>
          <w:sz w:val="18"/>
          <w:szCs w:val="18"/>
        </w:rPr>
        <w:t>10.1 – Avance de démarrage</w:t>
      </w:r>
    </w:p>
    <w:p w:rsidR="007E06DC" w:rsidRPr="0054075D" w:rsidRDefault="007E06DC" w:rsidP="00EA3987">
      <w:pPr>
        <w:tabs>
          <w:tab w:val="left" w:pos="7200"/>
        </w:tabs>
        <w:spacing w:line="360" w:lineRule="auto"/>
        <w:ind w:left="900"/>
        <w:rPr>
          <w:bCs/>
          <w:sz w:val="18"/>
          <w:szCs w:val="18"/>
        </w:rPr>
      </w:pPr>
      <w:r w:rsidRPr="0054075D">
        <w:rPr>
          <w:bCs/>
          <w:sz w:val="18"/>
          <w:szCs w:val="18"/>
        </w:rPr>
        <w:t>10.2 – Bonne fin</w:t>
      </w:r>
    </w:p>
    <w:p w:rsidR="007E06DC" w:rsidRPr="0054075D" w:rsidRDefault="007E06DC" w:rsidP="00EA3987">
      <w:pPr>
        <w:pStyle w:val="Titre3"/>
        <w:tabs>
          <w:tab w:val="left" w:pos="7560"/>
        </w:tabs>
        <w:spacing w:line="360" w:lineRule="auto"/>
        <w:rPr>
          <w:rFonts w:ascii="Times New Roman" w:hAnsi="Times New Roman" w:cs="Times New Roman"/>
          <w:bCs/>
          <w:sz w:val="18"/>
          <w:szCs w:val="18"/>
        </w:rPr>
      </w:pPr>
      <w:r w:rsidRPr="0054075D">
        <w:rPr>
          <w:rFonts w:ascii="Times New Roman" w:hAnsi="Times New Roman" w:cs="Times New Roman"/>
          <w:bCs/>
          <w:sz w:val="18"/>
          <w:szCs w:val="18"/>
        </w:rPr>
        <w:t>Article 11 – Propriété – Confidentialité</w:t>
      </w:r>
    </w:p>
    <w:p w:rsidR="007E06DC" w:rsidRPr="0054075D" w:rsidRDefault="007E06DC" w:rsidP="00EA3987">
      <w:pPr>
        <w:pStyle w:val="Titre3"/>
        <w:tabs>
          <w:tab w:val="left" w:pos="7560"/>
        </w:tabs>
        <w:spacing w:line="360" w:lineRule="auto"/>
        <w:rPr>
          <w:rFonts w:ascii="Times New Roman" w:hAnsi="Times New Roman" w:cs="Times New Roman"/>
          <w:bCs/>
          <w:sz w:val="18"/>
          <w:szCs w:val="18"/>
        </w:rPr>
      </w:pPr>
      <w:r w:rsidRPr="0054075D">
        <w:rPr>
          <w:rFonts w:ascii="Times New Roman" w:hAnsi="Times New Roman" w:cs="Times New Roman"/>
          <w:bCs/>
          <w:sz w:val="18"/>
          <w:szCs w:val="18"/>
        </w:rPr>
        <w:t>Article 12 – Responsabilités et assurances</w:t>
      </w:r>
    </w:p>
    <w:p w:rsidR="007E06DC" w:rsidRPr="0054075D" w:rsidRDefault="007E06DC" w:rsidP="00EA3987">
      <w:pPr>
        <w:pStyle w:val="Titre3"/>
        <w:tabs>
          <w:tab w:val="left" w:pos="7560"/>
        </w:tabs>
        <w:spacing w:line="360" w:lineRule="auto"/>
        <w:rPr>
          <w:rFonts w:ascii="Times New Roman" w:hAnsi="Times New Roman" w:cs="Times New Roman"/>
          <w:bCs/>
          <w:sz w:val="18"/>
          <w:szCs w:val="18"/>
        </w:rPr>
      </w:pPr>
      <w:r w:rsidRPr="0054075D">
        <w:rPr>
          <w:rFonts w:ascii="Times New Roman" w:hAnsi="Times New Roman" w:cs="Times New Roman"/>
          <w:bCs/>
          <w:sz w:val="18"/>
          <w:szCs w:val="18"/>
        </w:rPr>
        <w:t>Article 13 – Défaillance</w:t>
      </w:r>
    </w:p>
    <w:p w:rsidR="007E06DC" w:rsidRPr="0054075D" w:rsidRDefault="007E06DC" w:rsidP="00EA3987">
      <w:pPr>
        <w:pStyle w:val="Titre3"/>
        <w:tabs>
          <w:tab w:val="left" w:pos="7560"/>
        </w:tabs>
        <w:spacing w:line="360" w:lineRule="auto"/>
        <w:rPr>
          <w:rFonts w:ascii="Times New Roman" w:hAnsi="Times New Roman" w:cs="Times New Roman"/>
          <w:sz w:val="18"/>
          <w:szCs w:val="18"/>
        </w:rPr>
      </w:pPr>
      <w:r w:rsidRPr="0054075D">
        <w:rPr>
          <w:rFonts w:ascii="Times New Roman" w:hAnsi="Times New Roman" w:cs="Times New Roman"/>
          <w:sz w:val="18"/>
          <w:szCs w:val="18"/>
        </w:rPr>
        <w:t>Article 14 – Durée et validité du contrat</w:t>
      </w:r>
    </w:p>
    <w:p w:rsidR="007E06DC" w:rsidRPr="0054075D" w:rsidRDefault="007E06DC" w:rsidP="00EA3987">
      <w:pPr>
        <w:pStyle w:val="Titre3"/>
        <w:tabs>
          <w:tab w:val="left" w:pos="7560"/>
        </w:tabs>
        <w:spacing w:line="360" w:lineRule="auto"/>
        <w:rPr>
          <w:rFonts w:ascii="Times New Roman" w:hAnsi="Times New Roman" w:cs="Times New Roman"/>
          <w:bCs/>
          <w:sz w:val="18"/>
          <w:szCs w:val="18"/>
        </w:rPr>
      </w:pPr>
      <w:r w:rsidRPr="0054075D">
        <w:rPr>
          <w:rFonts w:ascii="Times New Roman" w:hAnsi="Times New Roman" w:cs="Times New Roman"/>
          <w:bCs/>
          <w:sz w:val="18"/>
          <w:szCs w:val="18"/>
        </w:rPr>
        <w:t>Article 15 –Cessation du Contrat</w:t>
      </w:r>
    </w:p>
    <w:p w:rsidR="007E06DC" w:rsidRPr="0054075D" w:rsidRDefault="007E06DC" w:rsidP="00EA3987">
      <w:pPr>
        <w:pStyle w:val="Titre3"/>
        <w:tabs>
          <w:tab w:val="left" w:pos="7560"/>
        </w:tabs>
        <w:spacing w:line="360" w:lineRule="auto"/>
        <w:rPr>
          <w:rFonts w:ascii="Times New Roman" w:hAnsi="Times New Roman" w:cs="Times New Roman"/>
          <w:bCs/>
          <w:sz w:val="18"/>
          <w:szCs w:val="18"/>
        </w:rPr>
      </w:pPr>
      <w:r w:rsidRPr="0054075D">
        <w:rPr>
          <w:rFonts w:ascii="Times New Roman" w:hAnsi="Times New Roman" w:cs="Times New Roman"/>
          <w:bCs/>
          <w:sz w:val="18"/>
          <w:szCs w:val="18"/>
        </w:rPr>
        <w:t>Article 16 – Règlement des litiges</w:t>
      </w:r>
    </w:p>
    <w:p w:rsidR="007E06DC" w:rsidRPr="0054075D" w:rsidRDefault="007E06DC" w:rsidP="00EA3987">
      <w:pPr>
        <w:pStyle w:val="Titre3"/>
        <w:tabs>
          <w:tab w:val="left" w:pos="7560"/>
        </w:tabs>
        <w:spacing w:line="360" w:lineRule="auto"/>
        <w:rPr>
          <w:rFonts w:ascii="Times New Roman" w:hAnsi="Times New Roman" w:cs="Times New Roman"/>
          <w:bCs/>
          <w:sz w:val="18"/>
          <w:szCs w:val="18"/>
        </w:rPr>
      </w:pPr>
      <w:r w:rsidRPr="0054075D">
        <w:rPr>
          <w:rFonts w:ascii="Times New Roman" w:hAnsi="Times New Roman" w:cs="Times New Roman"/>
          <w:bCs/>
          <w:sz w:val="18"/>
          <w:szCs w:val="18"/>
        </w:rPr>
        <w:t>Article 17 – Election de domicile</w:t>
      </w:r>
    </w:p>
    <w:p w:rsidR="007E06DC" w:rsidRPr="0054075D" w:rsidRDefault="007E06DC" w:rsidP="00EA3987">
      <w:pPr>
        <w:pStyle w:val="Titre3"/>
        <w:tabs>
          <w:tab w:val="left" w:pos="7560"/>
        </w:tabs>
        <w:spacing w:line="360" w:lineRule="auto"/>
        <w:rPr>
          <w:rFonts w:ascii="Times New Roman" w:hAnsi="Times New Roman" w:cs="Times New Roman"/>
          <w:bCs/>
          <w:sz w:val="18"/>
          <w:szCs w:val="18"/>
        </w:rPr>
      </w:pPr>
      <w:r w:rsidRPr="0054075D">
        <w:rPr>
          <w:rFonts w:ascii="Times New Roman" w:hAnsi="Times New Roman" w:cs="Times New Roman"/>
          <w:bCs/>
          <w:sz w:val="18"/>
          <w:szCs w:val="18"/>
        </w:rPr>
        <w:t>Article 18 – Enregistrement</w:t>
      </w:r>
    </w:p>
    <w:p w:rsidR="007E06DC" w:rsidRDefault="007E06DC"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Default="003C6771" w:rsidP="00EA3987">
      <w:pPr>
        <w:tabs>
          <w:tab w:val="left" w:pos="7200"/>
        </w:tabs>
        <w:spacing w:line="360" w:lineRule="auto"/>
        <w:jc w:val="center"/>
        <w:rPr>
          <w:bCs/>
          <w:sz w:val="18"/>
          <w:szCs w:val="18"/>
          <w:u w:val="single"/>
        </w:rPr>
      </w:pPr>
    </w:p>
    <w:p w:rsidR="003C6771" w:rsidRPr="0054075D" w:rsidRDefault="003C6771" w:rsidP="00EA3987">
      <w:pPr>
        <w:tabs>
          <w:tab w:val="left" w:pos="7200"/>
        </w:tabs>
        <w:spacing w:line="360" w:lineRule="auto"/>
        <w:jc w:val="center"/>
        <w:rPr>
          <w:bCs/>
          <w:sz w:val="18"/>
          <w:szCs w:val="18"/>
          <w:u w:val="single"/>
        </w:rPr>
      </w:pPr>
    </w:p>
    <w:p w:rsidR="007E06DC" w:rsidRPr="006B0A21" w:rsidRDefault="006B0A21" w:rsidP="006B0A21">
      <w:pPr>
        <w:tabs>
          <w:tab w:val="left" w:pos="7200"/>
        </w:tabs>
        <w:rPr>
          <w:bCs/>
          <w:sz w:val="18"/>
          <w:szCs w:val="18"/>
          <w:u w:val="single"/>
        </w:rPr>
      </w:pPr>
      <w:r>
        <w:rPr>
          <w:bCs/>
          <w:sz w:val="18"/>
          <w:szCs w:val="18"/>
        </w:rPr>
        <w:t xml:space="preserve">                                                                           </w:t>
      </w:r>
      <w:r w:rsidRPr="006B0A21">
        <w:rPr>
          <w:bCs/>
          <w:sz w:val="18"/>
          <w:szCs w:val="18"/>
          <w:u w:val="single"/>
        </w:rPr>
        <w:t>CONTRAT DE SOUS-TRAITANCE</w:t>
      </w:r>
    </w:p>
    <w:p w:rsidR="007E06DC" w:rsidRPr="0054075D" w:rsidRDefault="007E06DC" w:rsidP="007E06DC">
      <w:pPr>
        <w:tabs>
          <w:tab w:val="left" w:pos="7200"/>
        </w:tabs>
        <w:jc w:val="center"/>
        <w:rPr>
          <w:bCs/>
          <w:sz w:val="18"/>
          <w:szCs w:val="18"/>
          <w:u w:val="single"/>
        </w:rPr>
      </w:pPr>
      <w:r w:rsidRPr="0054075D">
        <w:rPr>
          <w:bCs/>
          <w:sz w:val="18"/>
          <w:szCs w:val="18"/>
          <w:u w:val="single"/>
        </w:rPr>
        <w:t xml:space="preserve">POUR LES PRESTATIONS DE CONTROLE GEOTECHNIQUE </w:t>
      </w:r>
    </w:p>
    <w:p w:rsidR="007E06DC" w:rsidRPr="0054075D" w:rsidRDefault="007E06DC" w:rsidP="007E06DC">
      <w:pPr>
        <w:tabs>
          <w:tab w:val="left" w:pos="7200"/>
        </w:tabs>
        <w:jc w:val="center"/>
        <w:rPr>
          <w:bCs/>
          <w:sz w:val="18"/>
          <w:szCs w:val="18"/>
          <w:u w:val="single"/>
        </w:rPr>
      </w:pPr>
    </w:p>
    <w:p w:rsidR="007E06DC" w:rsidRPr="0054075D" w:rsidRDefault="007E06DC" w:rsidP="007E06DC">
      <w:pPr>
        <w:tabs>
          <w:tab w:val="left" w:pos="7200"/>
        </w:tabs>
        <w:jc w:val="center"/>
        <w:rPr>
          <w:bCs/>
          <w:sz w:val="18"/>
          <w:szCs w:val="18"/>
          <w:u w:val="single"/>
        </w:rPr>
      </w:pPr>
    </w:p>
    <w:p w:rsidR="007E06DC" w:rsidRPr="0054075D" w:rsidRDefault="007E06DC" w:rsidP="007E06DC">
      <w:pPr>
        <w:tabs>
          <w:tab w:val="left" w:pos="7200"/>
        </w:tabs>
        <w:jc w:val="both"/>
        <w:rPr>
          <w:b/>
          <w:sz w:val="18"/>
          <w:szCs w:val="18"/>
        </w:rPr>
      </w:pPr>
      <w:r w:rsidRPr="0054075D">
        <w:rPr>
          <w:b/>
          <w:sz w:val="18"/>
          <w:szCs w:val="18"/>
        </w:rPr>
        <w:t>ENTRE :</w:t>
      </w:r>
    </w:p>
    <w:p w:rsidR="007E06DC" w:rsidRPr="0054075D" w:rsidRDefault="007E06DC" w:rsidP="007E06DC">
      <w:pPr>
        <w:tabs>
          <w:tab w:val="left" w:pos="7200"/>
        </w:tabs>
        <w:jc w:val="both"/>
        <w:rPr>
          <w:b/>
          <w:sz w:val="18"/>
          <w:szCs w:val="18"/>
        </w:rPr>
      </w:pPr>
    </w:p>
    <w:p w:rsidR="007E06DC" w:rsidRPr="0054075D" w:rsidRDefault="007E06DC" w:rsidP="007E06DC">
      <w:pPr>
        <w:tabs>
          <w:tab w:val="left" w:pos="7200"/>
        </w:tabs>
        <w:ind w:left="540" w:hanging="540"/>
        <w:jc w:val="both"/>
        <w:rPr>
          <w:sz w:val="18"/>
          <w:szCs w:val="18"/>
        </w:rPr>
      </w:pPr>
      <w:r w:rsidRPr="0054075D">
        <w:rPr>
          <w:b/>
          <w:sz w:val="18"/>
          <w:szCs w:val="18"/>
        </w:rPr>
        <w:tab/>
      </w:r>
      <w:r w:rsidRPr="0054075D">
        <w:rPr>
          <w:sz w:val="18"/>
          <w:szCs w:val="18"/>
        </w:rPr>
        <w:t>Le bureau d'études techniques, XXXX, domicilié à TTTTTT, représenté par (</w:t>
      </w:r>
      <w:r w:rsidRPr="0054075D">
        <w:rPr>
          <w:i/>
          <w:iCs/>
          <w:sz w:val="18"/>
          <w:szCs w:val="18"/>
        </w:rPr>
        <w:t>nom</w:t>
      </w:r>
      <w:r w:rsidRPr="0054075D">
        <w:rPr>
          <w:sz w:val="18"/>
          <w:szCs w:val="18"/>
        </w:rPr>
        <w:t>) agissant en qualité de (</w:t>
      </w:r>
      <w:r w:rsidRPr="0054075D">
        <w:rPr>
          <w:i/>
          <w:iCs/>
          <w:sz w:val="18"/>
          <w:szCs w:val="18"/>
        </w:rPr>
        <w:t>fonction</w:t>
      </w:r>
      <w:r w:rsidRPr="0054075D">
        <w:rPr>
          <w:sz w:val="18"/>
          <w:szCs w:val="18"/>
        </w:rPr>
        <w:t>) et spécialement habilité à l’effet des présentes,</w:t>
      </w:r>
    </w:p>
    <w:p w:rsidR="007E06DC" w:rsidRPr="0054075D" w:rsidRDefault="007E06DC" w:rsidP="007E06DC">
      <w:pPr>
        <w:tabs>
          <w:tab w:val="left" w:pos="7200"/>
        </w:tabs>
        <w:ind w:left="540" w:hanging="540"/>
        <w:jc w:val="both"/>
        <w:rPr>
          <w:sz w:val="18"/>
          <w:szCs w:val="18"/>
        </w:rPr>
      </w:pPr>
    </w:p>
    <w:p w:rsidR="006B0A21" w:rsidRDefault="007E06DC" w:rsidP="006B0A21">
      <w:pPr>
        <w:tabs>
          <w:tab w:val="left" w:pos="5400"/>
          <w:tab w:val="left" w:pos="7200"/>
        </w:tabs>
        <w:ind w:left="540" w:hanging="540"/>
        <w:jc w:val="both"/>
        <w:rPr>
          <w:sz w:val="18"/>
          <w:szCs w:val="18"/>
        </w:rPr>
      </w:pPr>
      <w:r w:rsidRPr="0054075D">
        <w:rPr>
          <w:sz w:val="18"/>
          <w:szCs w:val="18"/>
        </w:rPr>
        <w:tab/>
      </w:r>
      <w:r w:rsidRPr="0054075D">
        <w:rPr>
          <w:sz w:val="18"/>
          <w:szCs w:val="18"/>
        </w:rPr>
        <w:tab/>
        <w:t>Ci-après désignée par XX</w:t>
      </w:r>
    </w:p>
    <w:p w:rsidR="006B0A21" w:rsidRDefault="006B0A21" w:rsidP="006B0A21">
      <w:pPr>
        <w:tabs>
          <w:tab w:val="left" w:pos="5400"/>
          <w:tab w:val="left" w:pos="7200"/>
        </w:tabs>
        <w:ind w:left="540" w:hanging="540"/>
        <w:jc w:val="both"/>
        <w:rPr>
          <w:b/>
          <w:bCs/>
          <w:sz w:val="18"/>
          <w:szCs w:val="18"/>
        </w:rPr>
      </w:pPr>
    </w:p>
    <w:p w:rsidR="006B0A21" w:rsidRDefault="006B0A21" w:rsidP="006B0A21">
      <w:pPr>
        <w:tabs>
          <w:tab w:val="left" w:pos="5400"/>
          <w:tab w:val="left" w:pos="7200"/>
        </w:tabs>
        <w:ind w:left="540" w:hanging="540"/>
        <w:jc w:val="both"/>
        <w:rPr>
          <w:b/>
          <w:bCs/>
          <w:sz w:val="18"/>
          <w:szCs w:val="18"/>
        </w:rPr>
      </w:pPr>
    </w:p>
    <w:p w:rsidR="007E06DC" w:rsidRDefault="007E06DC" w:rsidP="006B0A21">
      <w:pPr>
        <w:tabs>
          <w:tab w:val="left" w:pos="5400"/>
          <w:tab w:val="left" w:pos="7200"/>
        </w:tabs>
        <w:ind w:left="540" w:hanging="540"/>
        <w:jc w:val="both"/>
        <w:rPr>
          <w:b/>
          <w:bCs/>
          <w:sz w:val="18"/>
          <w:szCs w:val="18"/>
        </w:rPr>
      </w:pPr>
      <w:r w:rsidRPr="0054075D">
        <w:rPr>
          <w:b/>
          <w:bCs/>
          <w:sz w:val="18"/>
          <w:szCs w:val="18"/>
        </w:rPr>
        <w:t>D’UNE PART</w:t>
      </w:r>
    </w:p>
    <w:p w:rsidR="006B0A21" w:rsidRPr="006B0A21" w:rsidRDefault="006B0A21" w:rsidP="006B0A21">
      <w:pPr>
        <w:tabs>
          <w:tab w:val="left" w:pos="5400"/>
          <w:tab w:val="left" w:pos="7200"/>
        </w:tabs>
        <w:ind w:left="540" w:hanging="540"/>
        <w:jc w:val="both"/>
        <w:rPr>
          <w:sz w:val="18"/>
          <w:szCs w:val="18"/>
        </w:rPr>
      </w:pPr>
    </w:p>
    <w:p w:rsidR="007E06DC" w:rsidRPr="0054075D" w:rsidRDefault="007E06DC" w:rsidP="007E06DC">
      <w:pPr>
        <w:tabs>
          <w:tab w:val="left" w:pos="5400"/>
          <w:tab w:val="left" w:pos="7200"/>
        </w:tabs>
        <w:ind w:left="540" w:hanging="540"/>
        <w:jc w:val="both"/>
        <w:rPr>
          <w:b/>
          <w:bCs/>
          <w:sz w:val="18"/>
          <w:szCs w:val="18"/>
        </w:rPr>
      </w:pPr>
    </w:p>
    <w:p w:rsidR="007E06DC" w:rsidRPr="0054075D" w:rsidRDefault="007E06DC" w:rsidP="007E06DC">
      <w:pPr>
        <w:tabs>
          <w:tab w:val="left" w:pos="5400"/>
          <w:tab w:val="left" w:pos="7200"/>
        </w:tabs>
        <w:ind w:left="540" w:hanging="540"/>
        <w:jc w:val="both"/>
        <w:rPr>
          <w:b/>
          <w:bCs/>
          <w:sz w:val="18"/>
          <w:szCs w:val="18"/>
        </w:rPr>
      </w:pPr>
      <w:r w:rsidRPr="0054075D">
        <w:rPr>
          <w:b/>
          <w:bCs/>
          <w:sz w:val="18"/>
          <w:szCs w:val="18"/>
        </w:rPr>
        <w:t>ET :</w:t>
      </w:r>
    </w:p>
    <w:p w:rsidR="007E06DC" w:rsidRPr="0054075D" w:rsidRDefault="007E06DC" w:rsidP="007E06DC">
      <w:pPr>
        <w:tabs>
          <w:tab w:val="left" w:pos="5400"/>
          <w:tab w:val="left" w:pos="7200"/>
        </w:tabs>
        <w:ind w:left="540" w:hanging="540"/>
        <w:jc w:val="both"/>
        <w:rPr>
          <w:b/>
          <w:bCs/>
          <w:sz w:val="18"/>
          <w:szCs w:val="18"/>
        </w:rPr>
      </w:pPr>
    </w:p>
    <w:p w:rsidR="007E06DC" w:rsidRPr="0054075D" w:rsidRDefault="007E06DC" w:rsidP="007E06DC">
      <w:pPr>
        <w:tabs>
          <w:tab w:val="left" w:pos="5400"/>
          <w:tab w:val="left" w:pos="7200"/>
        </w:tabs>
        <w:ind w:left="540" w:hanging="540"/>
        <w:jc w:val="both"/>
        <w:rPr>
          <w:iCs/>
          <w:sz w:val="18"/>
          <w:szCs w:val="18"/>
        </w:rPr>
      </w:pPr>
      <w:r w:rsidRPr="0054075D">
        <w:rPr>
          <w:b/>
          <w:bCs/>
          <w:sz w:val="18"/>
          <w:szCs w:val="18"/>
        </w:rPr>
        <w:tab/>
      </w:r>
      <w:r w:rsidRPr="0054075D">
        <w:rPr>
          <w:bCs/>
          <w:sz w:val="18"/>
          <w:szCs w:val="18"/>
        </w:rPr>
        <w:t>Le laboratoire routier</w:t>
      </w:r>
      <w:r w:rsidRPr="0054075D">
        <w:rPr>
          <w:sz w:val="18"/>
          <w:szCs w:val="18"/>
        </w:rPr>
        <w:t>, YYYYY</w:t>
      </w:r>
      <w:r w:rsidRPr="0054075D">
        <w:rPr>
          <w:iCs/>
          <w:sz w:val="18"/>
          <w:szCs w:val="18"/>
        </w:rPr>
        <w:t>, domicilié à  TTTTTTT, représenté par (</w:t>
      </w:r>
      <w:r w:rsidRPr="0054075D">
        <w:rPr>
          <w:i/>
          <w:sz w:val="18"/>
          <w:szCs w:val="18"/>
        </w:rPr>
        <w:t>nom</w:t>
      </w:r>
      <w:r w:rsidRPr="0054075D">
        <w:rPr>
          <w:sz w:val="18"/>
          <w:szCs w:val="18"/>
        </w:rPr>
        <w:t>), agissant en qualité de (</w:t>
      </w:r>
      <w:r w:rsidRPr="0054075D">
        <w:rPr>
          <w:i/>
          <w:iCs/>
          <w:sz w:val="18"/>
          <w:szCs w:val="18"/>
        </w:rPr>
        <w:t>fonction</w:t>
      </w:r>
      <w:r w:rsidRPr="0054075D">
        <w:rPr>
          <w:iCs/>
          <w:sz w:val="18"/>
          <w:szCs w:val="18"/>
        </w:rPr>
        <w:t>) et spécialement habilité à l’effet des présentes,</w:t>
      </w:r>
    </w:p>
    <w:p w:rsidR="007E06DC" w:rsidRPr="0054075D" w:rsidRDefault="007E06DC" w:rsidP="007E06DC">
      <w:pPr>
        <w:tabs>
          <w:tab w:val="left" w:pos="5400"/>
          <w:tab w:val="left" w:pos="7200"/>
        </w:tabs>
        <w:ind w:left="540" w:hanging="540"/>
        <w:jc w:val="both"/>
        <w:rPr>
          <w:iCs/>
          <w:sz w:val="18"/>
          <w:szCs w:val="18"/>
        </w:rPr>
      </w:pPr>
    </w:p>
    <w:p w:rsidR="007E06DC" w:rsidRPr="0054075D" w:rsidRDefault="007E06DC" w:rsidP="007E06DC">
      <w:pPr>
        <w:tabs>
          <w:tab w:val="left" w:pos="5220"/>
          <w:tab w:val="left" w:pos="7200"/>
        </w:tabs>
        <w:ind w:left="540" w:hanging="540"/>
        <w:jc w:val="both"/>
        <w:rPr>
          <w:iCs/>
          <w:sz w:val="18"/>
          <w:szCs w:val="18"/>
        </w:rPr>
      </w:pPr>
      <w:r w:rsidRPr="0054075D">
        <w:rPr>
          <w:iCs/>
          <w:sz w:val="18"/>
          <w:szCs w:val="18"/>
        </w:rPr>
        <w:tab/>
      </w:r>
      <w:r w:rsidRPr="0054075D">
        <w:rPr>
          <w:iCs/>
          <w:sz w:val="18"/>
          <w:szCs w:val="18"/>
        </w:rPr>
        <w:tab/>
        <w:t>Ci-après désigné par le Sous-traitant,</w:t>
      </w:r>
    </w:p>
    <w:p w:rsidR="007E06DC" w:rsidRPr="0054075D" w:rsidRDefault="007E06DC" w:rsidP="007E06DC">
      <w:pPr>
        <w:tabs>
          <w:tab w:val="left" w:pos="7200"/>
        </w:tabs>
        <w:ind w:left="540" w:hanging="540"/>
        <w:jc w:val="both"/>
        <w:rPr>
          <w:sz w:val="18"/>
          <w:szCs w:val="18"/>
        </w:rPr>
      </w:pPr>
    </w:p>
    <w:p w:rsidR="007E06DC" w:rsidRPr="0054075D" w:rsidRDefault="007E06DC" w:rsidP="007E06DC">
      <w:pPr>
        <w:tabs>
          <w:tab w:val="left" w:pos="7200"/>
        </w:tabs>
        <w:ind w:left="540" w:hanging="540"/>
        <w:jc w:val="both"/>
        <w:rPr>
          <w:sz w:val="18"/>
          <w:szCs w:val="18"/>
        </w:rPr>
      </w:pPr>
    </w:p>
    <w:p w:rsidR="006B0A21" w:rsidRDefault="006B0A21" w:rsidP="007E06DC">
      <w:pPr>
        <w:tabs>
          <w:tab w:val="left" w:pos="7200"/>
        </w:tabs>
        <w:ind w:left="540" w:hanging="540"/>
        <w:jc w:val="both"/>
        <w:rPr>
          <w:b/>
          <w:bCs/>
          <w:sz w:val="18"/>
          <w:szCs w:val="18"/>
        </w:rPr>
      </w:pPr>
    </w:p>
    <w:p w:rsidR="007E06DC" w:rsidRDefault="007E06DC" w:rsidP="007E06DC">
      <w:pPr>
        <w:tabs>
          <w:tab w:val="left" w:pos="7200"/>
        </w:tabs>
        <w:ind w:left="540" w:hanging="540"/>
        <w:jc w:val="both"/>
        <w:rPr>
          <w:b/>
          <w:bCs/>
          <w:sz w:val="18"/>
          <w:szCs w:val="18"/>
        </w:rPr>
      </w:pPr>
      <w:r w:rsidRPr="0054075D">
        <w:rPr>
          <w:b/>
          <w:bCs/>
          <w:sz w:val="18"/>
          <w:szCs w:val="18"/>
        </w:rPr>
        <w:t>D’AUTRE PART</w:t>
      </w:r>
    </w:p>
    <w:p w:rsidR="006B0A21" w:rsidRDefault="006B0A21" w:rsidP="007E06DC">
      <w:pPr>
        <w:tabs>
          <w:tab w:val="left" w:pos="7200"/>
        </w:tabs>
        <w:ind w:left="540" w:hanging="540"/>
        <w:jc w:val="both"/>
        <w:rPr>
          <w:b/>
          <w:bCs/>
          <w:sz w:val="18"/>
          <w:szCs w:val="18"/>
        </w:rPr>
      </w:pPr>
    </w:p>
    <w:p w:rsidR="006B0A21" w:rsidRPr="0054075D" w:rsidRDefault="006B0A21" w:rsidP="007E06DC">
      <w:pPr>
        <w:tabs>
          <w:tab w:val="left" w:pos="7200"/>
        </w:tabs>
        <w:ind w:left="540" w:hanging="540"/>
        <w:jc w:val="both"/>
        <w:rPr>
          <w:b/>
          <w:bCs/>
          <w:sz w:val="18"/>
          <w:szCs w:val="18"/>
        </w:rPr>
      </w:pPr>
    </w:p>
    <w:p w:rsidR="007E06DC" w:rsidRPr="006B0A21" w:rsidRDefault="007E06DC" w:rsidP="006B0A21">
      <w:pPr>
        <w:rPr>
          <w:b/>
          <w:bCs/>
          <w:sz w:val="18"/>
          <w:szCs w:val="18"/>
        </w:rPr>
      </w:pPr>
      <w:r w:rsidRPr="0054075D">
        <w:rPr>
          <w:sz w:val="18"/>
          <w:szCs w:val="18"/>
        </w:rPr>
        <w:t>PREAMBULE</w:t>
      </w:r>
    </w:p>
    <w:p w:rsidR="007E06DC" w:rsidRPr="0054075D" w:rsidRDefault="007E06DC" w:rsidP="007E06DC">
      <w:pPr>
        <w:tabs>
          <w:tab w:val="left" w:pos="7200"/>
        </w:tabs>
        <w:ind w:left="540" w:hanging="540"/>
        <w:jc w:val="both"/>
        <w:rPr>
          <w:b/>
          <w:bCs/>
          <w:sz w:val="18"/>
          <w:szCs w:val="18"/>
          <w:u w:val="single"/>
        </w:rPr>
      </w:pPr>
    </w:p>
    <w:p w:rsidR="007E06DC" w:rsidRPr="0054075D" w:rsidRDefault="007E06DC" w:rsidP="007E06DC">
      <w:pPr>
        <w:tabs>
          <w:tab w:val="left" w:pos="7200"/>
        </w:tabs>
        <w:jc w:val="both"/>
        <w:rPr>
          <w:bCs/>
          <w:sz w:val="18"/>
          <w:szCs w:val="18"/>
        </w:rPr>
      </w:pPr>
      <w:r w:rsidRPr="0054075D">
        <w:rPr>
          <w:bCs/>
          <w:sz w:val="18"/>
          <w:szCs w:val="18"/>
        </w:rPr>
        <w:t>Dans le cadre de</w:t>
      </w:r>
      <w:r w:rsidR="00B21902" w:rsidRPr="0054075D">
        <w:rPr>
          <w:bCs/>
          <w:sz w:val="18"/>
          <w:szCs w:val="18"/>
        </w:rPr>
        <w:t xml:space="preserve">s travaux de </w:t>
      </w:r>
      <w:r w:rsidR="00725D9C" w:rsidRPr="0054075D">
        <w:rPr>
          <w:bCs/>
          <w:sz w:val="18"/>
          <w:szCs w:val="18"/>
        </w:rPr>
        <w:t>construction cercle municipal de la commune d’</w:t>
      </w:r>
      <w:proofErr w:type="spellStart"/>
      <w:r w:rsidR="00725D9C" w:rsidRPr="0054075D">
        <w:rPr>
          <w:bCs/>
          <w:sz w:val="18"/>
          <w:szCs w:val="18"/>
        </w:rPr>
        <w:t>Ebonè</w:t>
      </w:r>
      <w:proofErr w:type="spellEnd"/>
      <w:r w:rsidR="00725D9C" w:rsidRPr="0054075D">
        <w:rPr>
          <w:bCs/>
          <w:sz w:val="18"/>
          <w:szCs w:val="18"/>
        </w:rPr>
        <w:t>,</w:t>
      </w:r>
      <w:r w:rsidRPr="0054075D">
        <w:rPr>
          <w:bCs/>
          <w:sz w:val="18"/>
          <w:szCs w:val="18"/>
        </w:rPr>
        <w:t xml:space="preserve"> le bureau XXXX est titulaire </w:t>
      </w:r>
      <w:r w:rsidR="00E42797" w:rsidRPr="0054075D">
        <w:rPr>
          <w:bCs/>
          <w:sz w:val="18"/>
          <w:szCs w:val="18"/>
        </w:rPr>
        <w:t xml:space="preserve">de la maîtrise d’œuvre </w:t>
      </w:r>
      <w:proofErr w:type="spellStart"/>
      <w:r w:rsidR="00E42797" w:rsidRPr="0054075D">
        <w:rPr>
          <w:bCs/>
          <w:sz w:val="18"/>
          <w:szCs w:val="18"/>
        </w:rPr>
        <w:t>complète</w:t>
      </w:r>
      <w:r w:rsidR="00EA3987" w:rsidRPr="0054075D">
        <w:rPr>
          <w:bCs/>
          <w:sz w:val="18"/>
          <w:szCs w:val="18"/>
        </w:rPr>
        <w:t>XXXXXXXXXXXXXXXXX</w:t>
      </w:r>
      <w:proofErr w:type="spellEnd"/>
      <w:r w:rsidR="00EA3987" w:rsidRPr="0054075D">
        <w:rPr>
          <w:bCs/>
          <w:sz w:val="18"/>
          <w:szCs w:val="18"/>
        </w:rPr>
        <w:t xml:space="preserve"> </w:t>
      </w:r>
      <w:r w:rsidRPr="0054075D">
        <w:rPr>
          <w:bCs/>
          <w:sz w:val="18"/>
          <w:szCs w:val="18"/>
        </w:rPr>
        <w:t xml:space="preserve">   , prestations financées par le </w:t>
      </w:r>
      <w:r w:rsidR="00E42797" w:rsidRPr="0054075D">
        <w:rPr>
          <w:bCs/>
          <w:sz w:val="18"/>
          <w:szCs w:val="18"/>
        </w:rPr>
        <w:t>FEICOM</w:t>
      </w:r>
      <w:r w:rsidRPr="0054075D">
        <w:rPr>
          <w:bCs/>
          <w:sz w:val="18"/>
          <w:szCs w:val="18"/>
        </w:rPr>
        <w:t>, EXERCICE 20</w:t>
      </w:r>
      <w:r w:rsidR="00E42797" w:rsidRPr="0054075D">
        <w:rPr>
          <w:bCs/>
          <w:sz w:val="18"/>
          <w:szCs w:val="18"/>
        </w:rPr>
        <w:t>17</w:t>
      </w:r>
      <w:r w:rsidRPr="0054075D">
        <w:rPr>
          <w:bCs/>
          <w:sz w:val="18"/>
          <w:szCs w:val="18"/>
        </w:rPr>
        <w:t>.</w:t>
      </w:r>
    </w:p>
    <w:p w:rsidR="007E06DC" w:rsidRPr="0054075D" w:rsidRDefault="007E06DC" w:rsidP="007E06DC">
      <w:pPr>
        <w:tabs>
          <w:tab w:val="left" w:pos="7200"/>
        </w:tabs>
        <w:jc w:val="both"/>
        <w:rPr>
          <w:bCs/>
          <w:sz w:val="18"/>
          <w:szCs w:val="18"/>
        </w:rPr>
      </w:pPr>
    </w:p>
    <w:p w:rsidR="007E06DC" w:rsidRPr="0054075D" w:rsidRDefault="007E06DC" w:rsidP="007E06DC">
      <w:pPr>
        <w:tabs>
          <w:tab w:val="left" w:pos="7200"/>
        </w:tabs>
        <w:jc w:val="both"/>
        <w:rPr>
          <w:bCs/>
          <w:iCs/>
          <w:sz w:val="18"/>
          <w:szCs w:val="18"/>
        </w:rPr>
      </w:pPr>
    </w:p>
    <w:p w:rsidR="007E06DC" w:rsidRPr="0054075D" w:rsidRDefault="007E06DC" w:rsidP="007E06DC">
      <w:pPr>
        <w:pStyle w:val="Titre3"/>
        <w:jc w:val="both"/>
        <w:rPr>
          <w:rFonts w:ascii="Times New Roman" w:hAnsi="Times New Roman" w:cs="Times New Roman"/>
          <w:bCs/>
          <w:iCs/>
          <w:sz w:val="18"/>
          <w:szCs w:val="18"/>
        </w:rPr>
      </w:pPr>
      <w:r w:rsidRPr="0054075D">
        <w:rPr>
          <w:rFonts w:ascii="Times New Roman" w:hAnsi="Times New Roman" w:cs="Times New Roman"/>
          <w:bCs/>
          <w:iCs/>
          <w:sz w:val="18"/>
          <w:szCs w:val="18"/>
        </w:rPr>
        <w:t>Ceci étant exposé, les parties ont convenu et arrêté ce qui suit</w:t>
      </w:r>
    </w:p>
    <w:p w:rsidR="007E06DC" w:rsidRPr="0054075D" w:rsidRDefault="007E06DC" w:rsidP="007E06DC">
      <w:pPr>
        <w:tabs>
          <w:tab w:val="left" w:pos="7200"/>
        </w:tabs>
        <w:jc w:val="both"/>
        <w:rPr>
          <w:b/>
          <w:iCs/>
          <w:sz w:val="18"/>
          <w:szCs w:val="18"/>
        </w:rPr>
      </w:pPr>
    </w:p>
    <w:p w:rsidR="007E06DC" w:rsidRPr="0054075D" w:rsidRDefault="007E06DC" w:rsidP="007E06DC">
      <w:pPr>
        <w:pStyle w:val="Titre5"/>
        <w:spacing w:before="120" w:after="120"/>
        <w:jc w:val="both"/>
        <w:rPr>
          <w:rFonts w:ascii="Times New Roman" w:hAnsi="Times New Roman" w:cs="Times New Roman"/>
          <w:sz w:val="18"/>
          <w:szCs w:val="18"/>
        </w:rPr>
      </w:pPr>
      <w:r w:rsidRPr="0054075D">
        <w:rPr>
          <w:rFonts w:ascii="Times New Roman" w:hAnsi="Times New Roman" w:cs="Times New Roman"/>
          <w:sz w:val="18"/>
          <w:szCs w:val="18"/>
        </w:rPr>
        <w:t>Article 1 – Définitions</w:t>
      </w:r>
    </w:p>
    <w:p w:rsidR="007E06DC" w:rsidRPr="0054075D" w:rsidRDefault="007E06DC" w:rsidP="007E06DC">
      <w:pPr>
        <w:tabs>
          <w:tab w:val="left" w:pos="7200"/>
        </w:tabs>
        <w:spacing w:before="120" w:after="120"/>
        <w:jc w:val="both"/>
        <w:rPr>
          <w:iCs/>
          <w:sz w:val="18"/>
          <w:szCs w:val="18"/>
        </w:rPr>
      </w:pPr>
      <w:r w:rsidRPr="0054075D">
        <w:rPr>
          <w:iCs/>
          <w:sz w:val="18"/>
          <w:szCs w:val="18"/>
        </w:rPr>
        <w:t>Les mots ci-dessous auront la signification suivante :</w:t>
      </w:r>
    </w:p>
    <w:p w:rsidR="007E06DC" w:rsidRPr="0054075D" w:rsidRDefault="007E06DC" w:rsidP="007E06DC">
      <w:pPr>
        <w:tabs>
          <w:tab w:val="left" w:pos="7200"/>
        </w:tabs>
        <w:spacing w:before="120" w:after="120"/>
        <w:jc w:val="both"/>
        <w:rPr>
          <w:iCs/>
          <w:sz w:val="18"/>
          <w:szCs w:val="18"/>
        </w:rPr>
      </w:pPr>
      <w:r w:rsidRPr="0054075D">
        <w:rPr>
          <w:iCs/>
          <w:sz w:val="18"/>
          <w:szCs w:val="18"/>
        </w:rPr>
        <w:t>« Contrat » signifie le présent contrat</w:t>
      </w:r>
    </w:p>
    <w:p w:rsidR="007E06DC" w:rsidRPr="0054075D" w:rsidRDefault="007E06DC" w:rsidP="007E06DC">
      <w:pPr>
        <w:tabs>
          <w:tab w:val="left" w:pos="7200"/>
        </w:tabs>
        <w:spacing w:before="120" w:after="120"/>
        <w:jc w:val="both"/>
        <w:rPr>
          <w:iCs/>
          <w:sz w:val="18"/>
          <w:szCs w:val="18"/>
        </w:rPr>
      </w:pPr>
      <w:r w:rsidRPr="0054075D">
        <w:rPr>
          <w:iCs/>
          <w:sz w:val="18"/>
          <w:szCs w:val="18"/>
        </w:rPr>
        <w:t>« Prestations » signifie les prestations de contrôle géotechnique réalisées par le Sous-traitant aux conditions du Contrat.</w:t>
      </w:r>
    </w:p>
    <w:p w:rsidR="007E06DC" w:rsidRPr="0054075D" w:rsidRDefault="00E42797" w:rsidP="007E06DC">
      <w:pPr>
        <w:tabs>
          <w:tab w:val="left" w:pos="7200"/>
        </w:tabs>
        <w:spacing w:before="120" w:after="120"/>
        <w:jc w:val="both"/>
        <w:rPr>
          <w:iCs/>
          <w:sz w:val="18"/>
          <w:szCs w:val="18"/>
        </w:rPr>
      </w:pPr>
      <w:r w:rsidRPr="0054075D">
        <w:rPr>
          <w:iCs/>
          <w:sz w:val="18"/>
          <w:szCs w:val="18"/>
        </w:rPr>
        <w:t>« Projet » signifie la maîtrise d’œuvre complète de la construction du cercle municipal d’</w:t>
      </w:r>
      <w:proofErr w:type="spellStart"/>
      <w:r w:rsidRPr="0054075D">
        <w:rPr>
          <w:iCs/>
          <w:sz w:val="18"/>
          <w:szCs w:val="18"/>
        </w:rPr>
        <w:t>Ebonè</w:t>
      </w:r>
      <w:r w:rsidR="007E06DC" w:rsidRPr="0054075D">
        <w:rPr>
          <w:iCs/>
          <w:sz w:val="18"/>
          <w:szCs w:val="18"/>
        </w:rPr>
        <w:t>pour</w:t>
      </w:r>
      <w:proofErr w:type="spellEnd"/>
      <w:r w:rsidR="007E06DC" w:rsidRPr="0054075D">
        <w:rPr>
          <w:iCs/>
          <w:sz w:val="18"/>
          <w:szCs w:val="18"/>
        </w:rPr>
        <w:t xml:space="preserve"> lequel les prestations seront réalisées.</w:t>
      </w:r>
    </w:p>
    <w:p w:rsidR="007E06DC" w:rsidRPr="0054075D" w:rsidRDefault="007E06DC" w:rsidP="007E06DC">
      <w:pPr>
        <w:tabs>
          <w:tab w:val="left" w:pos="7200"/>
        </w:tabs>
        <w:spacing w:before="120" w:after="120"/>
        <w:jc w:val="both"/>
        <w:rPr>
          <w:iCs/>
          <w:sz w:val="18"/>
          <w:szCs w:val="18"/>
        </w:rPr>
      </w:pPr>
      <w:r w:rsidRPr="0054075D">
        <w:rPr>
          <w:iCs/>
          <w:sz w:val="18"/>
          <w:szCs w:val="18"/>
        </w:rPr>
        <w:t>« Contrat Principal » signifie le contrat passé entre XXXX et le Client.</w:t>
      </w:r>
    </w:p>
    <w:p w:rsidR="007E06DC" w:rsidRPr="0054075D" w:rsidRDefault="007E06DC" w:rsidP="007E06DC">
      <w:pPr>
        <w:tabs>
          <w:tab w:val="left" w:pos="7200"/>
        </w:tabs>
        <w:spacing w:before="120" w:after="120"/>
        <w:jc w:val="both"/>
        <w:rPr>
          <w:iCs/>
          <w:sz w:val="18"/>
          <w:szCs w:val="18"/>
        </w:rPr>
      </w:pPr>
      <w:r w:rsidRPr="0054075D">
        <w:rPr>
          <w:iCs/>
          <w:sz w:val="18"/>
          <w:szCs w:val="18"/>
        </w:rPr>
        <w:t xml:space="preserve">« Client » signifie </w:t>
      </w:r>
      <w:r w:rsidR="00E42797" w:rsidRPr="0054075D">
        <w:rPr>
          <w:iCs/>
          <w:sz w:val="18"/>
          <w:szCs w:val="18"/>
        </w:rPr>
        <w:t>la Commune d’</w:t>
      </w:r>
      <w:proofErr w:type="spellStart"/>
      <w:r w:rsidR="00E42797" w:rsidRPr="0054075D">
        <w:rPr>
          <w:iCs/>
          <w:sz w:val="18"/>
          <w:szCs w:val="18"/>
        </w:rPr>
        <w:t>Ebonè</w:t>
      </w:r>
      <w:proofErr w:type="spellEnd"/>
      <w:r w:rsidRPr="0054075D">
        <w:rPr>
          <w:iCs/>
          <w:sz w:val="18"/>
          <w:szCs w:val="18"/>
        </w:rPr>
        <w:t xml:space="preserve">, maître d’ouvrage avec lequel XXXX a passé le contrat principal relatif au Projet et dont les prestations de contrôle géotechnique sont confiées au </w:t>
      </w:r>
      <w:r w:rsidR="002D45AB" w:rsidRPr="0054075D">
        <w:rPr>
          <w:iCs/>
          <w:sz w:val="18"/>
          <w:szCs w:val="18"/>
        </w:rPr>
        <w:t>Sous-traitant</w:t>
      </w:r>
      <w:r w:rsidRPr="0054075D">
        <w:rPr>
          <w:iCs/>
          <w:sz w:val="18"/>
          <w:szCs w:val="18"/>
        </w:rPr>
        <w:t>.</w:t>
      </w:r>
    </w:p>
    <w:p w:rsidR="007E06DC" w:rsidRPr="0054075D" w:rsidRDefault="007E06DC" w:rsidP="007E06DC">
      <w:pPr>
        <w:tabs>
          <w:tab w:val="left" w:pos="7200"/>
        </w:tabs>
        <w:spacing w:before="120" w:after="120"/>
        <w:jc w:val="both"/>
        <w:rPr>
          <w:iCs/>
          <w:sz w:val="18"/>
          <w:szCs w:val="18"/>
        </w:rPr>
      </w:pPr>
      <w:r w:rsidRPr="0054075D">
        <w:rPr>
          <w:iCs/>
          <w:sz w:val="18"/>
          <w:szCs w:val="18"/>
        </w:rPr>
        <w:t xml:space="preserve">« Partie(s) » signifie indifféremment XXXX ou le </w:t>
      </w:r>
      <w:r w:rsidR="002D45AB" w:rsidRPr="0054075D">
        <w:rPr>
          <w:iCs/>
          <w:sz w:val="18"/>
          <w:szCs w:val="18"/>
        </w:rPr>
        <w:t>Sous-traitant</w:t>
      </w:r>
      <w:r w:rsidRPr="0054075D">
        <w:rPr>
          <w:iCs/>
          <w:sz w:val="18"/>
          <w:szCs w:val="18"/>
        </w:rPr>
        <w:t>.</w:t>
      </w:r>
    </w:p>
    <w:p w:rsidR="007E06DC" w:rsidRPr="0054075D" w:rsidRDefault="007E06DC" w:rsidP="007E06DC">
      <w:pPr>
        <w:pStyle w:val="Titre5"/>
        <w:spacing w:before="120" w:after="120"/>
        <w:jc w:val="both"/>
        <w:rPr>
          <w:rFonts w:ascii="Times New Roman" w:hAnsi="Times New Roman" w:cs="Times New Roman"/>
          <w:bCs/>
          <w:sz w:val="18"/>
          <w:szCs w:val="18"/>
        </w:rPr>
      </w:pPr>
      <w:r w:rsidRPr="0054075D">
        <w:rPr>
          <w:rFonts w:ascii="Times New Roman" w:hAnsi="Times New Roman" w:cs="Times New Roman"/>
          <w:bCs/>
          <w:sz w:val="18"/>
          <w:szCs w:val="18"/>
        </w:rPr>
        <w:t>Article 2 – Objet du Contrat – Pièces contractuelles</w:t>
      </w:r>
    </w:p>
    <w:p w:rsidR="007E06DC" w:rsidRPr="0054075D" w:rsidRDefault="007E06DC" w:rsidP="007E06DC">
      <w:pPr>
        <w:tabs>
          <w:tab w:val="left" w:pos="7200"/>
        </w:tabs>
        <w:spacing w:before="120" w:after="120"/>
        <w:jc w:val="both"/>
        <w:rPr>
          <w:bCs/>
          <w:iCs/>
          <w:sz w:val="18"/>
          <w:szCs w:val="18"/>
          <w:u w:val="single"/>
        </w:rPr>
      </w:pPr>
      <w:r w:rsidRPr="0054075D">
        <w:rPr>
          <w:bCs/>
          <w:iCs/>
          <w:sz w:val="18"/>
          <w:szCs w:val="18"/>
          <w:u w:val="single"/>
        </w:rPr>
        <w:t>2.1 – Objet du Contrat</w:t>
      </w:r>
    </w:p>
    <w:p w:rsidR="007E06DC" w:rsidRPr="0054075D" w:rsidRDefault="007E06DC" w:rsidP="007E06DC">
      <w:pPr>
        <w:pStyle w:val="Corpsdetexte"/>
        <w:spacing w:before="120"/>
        <w:rPr>
          <w:rFonts w:ascii="Times New Roman" w:hAnsi="Times New Roman" w:cs="Times New Roman"/>
          <w:sz w:val="18"/>
          <w:szCs w:val="18"/>
        </w:rPr>
      </w:pPr>
      <w:r w:rsidRPr="0054075D">
        <w:rPr>
          <w:rFonts w:ascii="Times New Roman" w:hAnsi="Times New Roman" w:cs="Times New Roman"/>
          <w:sz w:val="18"/>
          <w:szCs w:val="18"/>
        </w:rPr>
        <w:t>Le Contrat a pour objet de déterminer les conditions dans lesquelles le Sous-traitant doit réaliser les Prestations dans le cadre du Projet.</w:t>
      </w:r>
    </w:p>
    <w:p w:rsidR="007E06DC" w:rsidRPr="0054075D" w:rsidRDefault="007E06DC" w:rsidP="007E06DC">
      <w:pPr>
        <w:tabs>
          <w:tab w:val="left" w:pos="7200"/>
        </w:tabs>
        <w:spacing w:before="120" w:after="120"/>
        <w:jc w:val="both"/>
        <w:rPr>
          <w:sz w:val="18"/>
          <w:szCs w:val="18"/>
        </w:rPr>
      </w:pPr>
      <w:r w:rsidRPr="0054075D">
        <w:rPr>
          <w:bCs/>
          <w:iCs/>
          <w:sz w:val="18"/>
          <w:szCs w:val="18"/>
        </w:rPr>
        <w:t xml:space="preserve">Le contrôle géotechnique confié au Sous-traitant </w:t>
      </w:r>
      <w:r w:rsidRPr="0054075D">
        <w:rPr>
          <w:sz w:val="18"/>
          <w:szCs w:val="18"/>
        </w:rPr>
        <w:t>vise à s'assurer que les entreprises du réseau concerné exécutent les travaux conformément aux prescriptions géotechniques définies dans le CCTP des marchés des travaux joint au dossier.</w:t>
      </w:r>
    </w:p>
    <w:p w:rsidR="004D1DE9" w:rsidRPr="0054075D" w:rsidRDefault="00E42797" w:rsidP="007E06DC">
      <w:pPr>
        <w:tabs>
          <w:tab w:val="left" w:pos="7200"/>
        </w:tabs>
        <w:spacing w:before="120" w:after="120"/>
        <w:jc w:val="both"/>
        <w:rPr>
          <w:sz w:val="18"/>
          <w:szCs w:val="18"/>
        </w:rPr>
      </w:pPr>
      <w:r w:rsidRPr="0054075D">
        <w:rPr>
          <w:sz w:val="18"/>
          <w:szCs w:val="18"/>
        </w:rPr>
        <w:t>Il s’agit des études géotechniques nécessaires au calcul de la superstructure du bâtiment projeté.</w:t>
      </w:r>
    </w:p>
    <w:p w:rsidR="007E06DC" w:rsidRPr="0054075D" w:rsidRDefault="007E06DC" w:rsidP="007E06DC">
      <w:pPr>
        <w:spacing w:before="120" w:after="120"/>
        <w:jc w:val="both"/>
        <w:rPr>
          <w:sz w:val="18"/>
          <w:szCs w:val="18"/>
        </w:rPr>
      </w:pPr>
      <w:r w:rsidRPr="0054075D">
        <w:rPr>
          <w:sz w:val="18"/>
          <w:szCs w:val="18"/>
        </w:rPr>
        <w:t xml:space="preserve">A cet effet le </w:t>
      </w:r>
      <w:proofErr w:type="spellStart"/>
      <w:r w:rsidRPr="0054075D">
        <w:rPr>
          <w:sz w:val="18"/>
          <w:szCs w:val="18"/>
        </w:rPr>
        <w:t>Sous traitant</w:t>
      </w:r>
      <w:proofErr w:type="spellEnd"/>
      <w:r w:rsidRPr="0054075D">
        <w:rPr>
          <w:sz w:val="18"/>
          <w:szCs w:val="18"/>
        </w:rPr>
        <w:t xml:space="preserve"> devra</w:t>
      </w:r>
      <w:r w:rsidR="00E42797" w:rsidRPr="0054075D">
        <w:rPr>
          <w:sz w:val="18"/>
          <w:szCs w:val="18"/>
        </w:rPr>
        <w:t xml:space="preserve"> se</w:t>
      </w:r>
      <w:r w:rsidRPr="0054075D">
        <w:rPr>
          <w:sz w:val="18"/>
          <w:szCs w:val="18"/>
        </w:rPr>
        <w:t xml:space="preserve"> mobiliser sur le site, un technicien responsable du laboratoire </w:t>
      </w:r>
      <w:r w:rsidR="00E42797" w:rsidRPr="0054075D">
        <w:rPr>
          <w:sz w:val="18"/>
          <w:szCs w:val="18"/>
        </w:rPr>
        <w:t xml:space="preserve">et </w:t>
      </w:r>
      <w:r w:rsidRPr="0054075D">
        <w:rPr>
          <w:sz w:val="18"/>
          <w:szCs w:val="18"/>
        </w:rPr>
        <w:t xml:space="preserve">un laborantin confirmé, avec le matériel nécessaire pour réaliser les </w:t>
      </w:r>
      <w:r w:rsidR="00E42797" w:rsidRPr="0054075D">
        <w:rPr>
          <w:sz w:val="18"/>
          <w:szCs w:val="18"/>
        </w:rPr>
        <w:t>analyses sont exigés.</w:t>
      </w:r>
    </w:p>
    <w:p w:rsidR="007E06DC" w:rsidRPr="0054075D" w:rsidRDefault="00E42797" w:rsidP="007E06DC">
      <w:pPr>
        <w:jc w:val="both"/>
        <w:rPr>
          <w:sz w:val="18"/>
          <w:szCs w:val="18"/>
        </w:rPr>
      </w:pPr>
      <w:r w:rsidRPr="0054075D">
        <w:rPr>
          <w:sz w:val="18"/>
          <w:szCs w:val="18"/>
        </w:rPr>
        <w:t xml:space="preserve">Les résultats des analyses </w:t>
      </w:r>
      <w:r w:rsidR="007E06DC" w:rsidRPr="0054075D">
        <w:rPr>
          <w:sz w:val="18"/>
          <w:szCs w:val="18"/>
        </w:rPr>
        <w:t>géotechnique</w:t>
      </w:r>
      <w:r w:rsidRPr="0054075D">
        <w:rPr>
          <w:sz w:val="18"/>
          <w:szCs w:val="18"/>
        </w:rPr>
        <w:t>s</w:t>
      </w:r>
      <w:r w:rsidR="007E06DC" w:rsidRPr="0054075D">
        <w:rPr>
          <w:sz w:val="18"/>
          <w:szCs w:val="18"/>
        </w:rPr>
        <w:t xml:space="preserve"> feront l'objet d'un rapport assorti des commentaires du responsable du laboratoire sur la qualité des travaux réalisés</w:t>
      </w:r>
      <w:r w:rsidRPr="0054075D">
        <w:rPr>
          <w:sz w:val="18"/>
          <w:szCs w:val="18"/>
        </w:rPr>
        <w:t xml:space="preserve"> notamment des </w:t>
      </w:r>
      <w:r w:rsidR="003D3E91" w:rsidRPr="0054075D">
        <w:rPr>
          <w:sz w:val="18"/>
          <w:szCs w:val="18"/>
        </w:rPr>
        <w:t>suggestions pour les fondations</w:t>
      </w:r>
      <w:r w:rsidR="007E06DC" w:rsidRPr="0054075D">
        <w:rPr>
          <w:sz w:val="18"/>
          <w:szCs w:val="18"/>
        </w:rPr>
        <w:t>.</w:t>
      </w:r>
    </w:p>
    <w:p w:rsidR="007E06DC" w:rsidRPr="0054075D" w:rsidRDefault="007E06DC" w:rsidP="007E06DC">
      <w:pPr>
        <w:tabs>
          <w:tab w:val="left" w:pos="7200"/>
        </w:tabs>
        <w:spacing w:before="120" w:after="120"/>
        <w:jc w:val="both"/>
        <w:rPr>
          <w:bCs/>
          <w:sz w:val="18"/>
          <w:szCs w:val="18"/>
          <w:u w:val="single"/>
        </w:rPr>
      </w:pPr>
      <w:r w:rsidRPr="0054075D">
        <w:rPr>
          <w:bCs/>
          <w:sz w:val="18"/>
          <w:szCs w:val="18"/>
          <w:u w:val="single"/>
        </w:rPr>
        <w:t>2.2 – Pièces contractuelles</w:t>
      </w:r>
    </w:p>
    <w:p w:rsidR="004D1DE9" w:rsidRPr="0054075D" w:rsidRDefault="003D3E91" w:rsidP="007E06DC">
      <w:pPr>
        <w:tabs>
          <w:tab w:val="left" w:pos="7200"/>
        </w:tabs>
        <w:spacing w:before="120" w:after="120"/>
        <w:jc w:val="both"/>
        <w:rPr>
          <w:bCs/>
          <w:sz w:val="18"/>
          <w:szCs w:val="18"/>
        </w:rPr>
      </w:pPr>
      <w:r w:rsidRPr="0054075D">
        <w:rPr>
          <w:bCs/>
          <w:sz w:val="18"/>
          <w:szCs w:val="18"/>
        </w:rPr>
        <w:t>Les prestations seront</w:t>
      </w:r>
      <w:r w:rsidR="004D1DE9" w:rsidRPr="0054075D">
        <w:rPr>
          <w:bCs/>
          <w:sz w:val="18"/>
          <w:szCs w:val="18"/>
        </w:rPr>
        <w:t xml:space="preserve"> Les Prestations seront exécutées conformément aux conditions des pièces contractuelles énoncées ci-dessous par ordre décroissant de priorité :</w:t>
      </w:r>
    </w:p>
    <w:p w:rsidR="007E06DC" w:rsidRPr="0054075D" w:rsidRDefault="007E06DC" w:rsidP="003D6EC4">
      <w:pPr>
        <w:numPr>
          <w:ilvl w:val="0"/>
          <w:numId w:val="50"/>
        </w:numPr>
        <w:tabs>
          <w:tab w:val="left" w:pos="7200"/>
        </w:tabs>
        <w:jc w:val="both"/>
        <w:rPr>
          <w:bCs/>
          <w:sz w:val="18"/>
          <w:szCs w:val="18"/>
        </w:rPr>
      </w:pPr>
      <w:r w:rsidRPr="0054075D">
        <w:rPr>
          <w:bCs/>
          <w:sz w:val="18"/>
          <w:szCs w:val="18"/>
        </w:rPr>
        <w:t>le présent Contrat et ses annexes,</w:t>
      </w:r>
    </w:p>
    <w:p w:rsidR="007E06DC" w:rsidRPr="0054075D" w:rsidRDefault="007E06DC" w:rsidP="003D6EC4">
      <w:pPr>
        <w:numPr>
          <w:ilvl w:val="0"/>
          <w:numId w:val="50"/>
        </w:numPr>
        <w:tabs>
          <w:tab w:val="left" w:pos="7200"/>
        </w:tabs>
        <w:jc w:val="both"/>
        <w:rPr>
          <w:bCs/>
          <w:sz w:val="18"/>
          <w:szCs w:val="18"/>
        </w:rPr>
      </w:pPr>
      <w:r w:rsidRPr="0054075D">
        <w:rPr>
          <w:bCs/>
          <w:sz w:val="18"/>
          <w:szCs w:val="18"/>
        </w:rPr>
        <w:t>le cahier des charges relatif aux prestations du Contrat Principal</w:t>
      </w:r>
    </w:p>
    <w:p w:rsidR="007E06DC" w:rsidRPr="0054075D" w:rsidRDefault="007E06DC" w:rsidP="003D6EC4">
      <w:pPr>
        <w:numPr>
          <w:ilvl w:val="0"/>
          <w:numId w:val="50"/>
        </w:numPr>
        <w:tabs>
          <w:tab w:val="left" w:pos="7200"/>
        </w:tabs>
        <w:jc w:val="both"/>
        <w:rPr>
          <w:bCs/>
          <w:sz w:val="18"/>
          <w:szCs w:val="18"/>
        </w:rPr>
      </w:pPr>
      <w:r w:rsidRPr="0054075D">
        <w:rPr>
          <w:bCs/>
          <w:sz w:val="18"/>
          <w:szCs w:val="18"/>
        </w:rPr>
        <w:t>Le CCTP des marchés de travaux</w:t>
      </w:r>
    </w:p>
    <w:p w:rsidR="007E06DC" w:rsidRPr="0054075D" w:rsidRDefault="007E06DC" w:rsidP="003D6EC4">
      <w:pPr>
        <w:numPr>
          <w:ilvl w:val="0"/>
          <w:numId w:val="50"/>
        </w:numPr>
        <w:tabs>
          <w:tab w:val="left" w:pos="7200"/>
        </w:tabs>
        <w:jc w:val="both"/>
        <w:rPr>
          <w:bCs/>
          <w:sz w:val="18"/>
          <w:szCs w:val="18"/>
        </w:rPr>
      </w:pPr>
      <w:r w:rsidRPr="0054075D">
        <w:rPr>
          <w:bCs/>
          <w:sz w:val="18"/>
          <w:szCs w:val="18"/>
        </w:rPr>
        <w:lastRenderedPageBreak/>
        <w:t>Les extraits de la méthodologie proposée par XXXX dans son offre technique pour la réalisation du Contrat Principal</w:t>
      </w:r>
    </w:p>
    <w:p w:rsidR="007E06DC" w:rsidRPr="0054075D" w:rsidRDefault="007E06DC" w:rsidP="003D6EC4">
      <w:pPr>
        <w:numPr>
          <w:ilvl w:val="0"/>
          <w:numId w:val="50"/>
        </w:numPr>
        <w:tabs>
          <w:tab w:val="left" w:pos="7200"/>
        </w:tabs>
        <w:jc w:val="both"/>
        <w:rPr>
          <w:bCs/>
          <w:sz w:val="18"/>
          <w:szCs w:val="18"/>
        </w:rPr>
      </w:pPr>
      <w:r w:rsidRPr="0054075D">
        <w:rPr>
          <w:bCs/>
          <w:iCs/>
          <w:sz w:val="18"/>
          <w:szCs w:val="18"/>
        </w:rPr>
        <w:t>les normes en vigueur au Cameroun à la date de réalisation des Prestations.</w:t>
      </w:r>
    </w:p>
    <w:p w:rsidR="007E06DC" w:rsidRPr="0054075D" w:rsidRDefault="007E06DC" w:rsidP="007E06DC">
      <w:pPr>
        <w:pStyle w:val="Titre5"/>
        <w:spacing w:before="120" w:after="120"/>
        <w:jc w:val="both"/>
        <w:rPr>
          <w:rFonts w:ascii="Times New Roman" w:hAnsi="Times New Roman" w:cs="Times New Roman"/>
          <w:sz w:val="18"/>
          <w:szCs w:val="18"/>
        </w:rPr>
      </w:pPr>
      <w:r w:rsidRPr="0054075D">
        <w:rPr>
          <w:rFonts w:ascii="Times New Roman" w:hAnsi="Times New Roman" w:cs="Times New Roman"/>
          <w:sz w:val="18"/>
          <w:szCs w:val="18"/>
        </w:rPr>
        <w:t>Article 3 – Dispositions légales et contractuelles</w:t>
      </w:r>
    </w:p>
    <w:p w:rsidR="007E06DC" w:rsidRPr="0054075D" w:rsidRDefault="007E06DC" w:rsidP="007E06DC">
      <w:pPr>
        <w:tabs>
          <w:tab w:val="left" w:pos="7200"/>
        </w:tabs>
        <w:jc w:val="both"/>
        <w:rPr>
          <w:sz w:val="18"/>
          <w:szCs w:val="18"/>
          <w:u w:val="single"/>
        </w:rPr>
      </w:pPr>
      <w:r w:rsidRPr="0054075D">
        <w:rPr>
          <w:sz w:val="18"/>
          <w:szCs w:val="18"/>
          <w:u w:val="single"/>
        </w:rPr>
        <w:t>3.1 – Acceptation du Sous-traitant et agrément des conditions de paiement</w:t>
      </w:r>
    </w:p>
    <w:p w:rsidR="007E06DC" w:rsidRPr="0054075D" w:rsidRDefault="007E06DC" w:rsidP="007E06DC">
      <w:pPr>
        <w:pStyle w:val="Corpsdetexte"/>
        <w:rPr>
          <w:rFonts w:ascii="Times New Roman" w:hAnsi="Times New Roman" w:cs="Times New Roman"/>
          <w:bCs/>
          <w:iCs/>
          <w:sz w:val="18"/>
          <w:szCs w:val="18"/>
        </w:rPr>
      </w:pPr>
      <w:r w:rsidRPr="0054075D">
        <w:rPr>
          <w:rFonts w:ascii="Times New Roman" w:hAnsi="Times New Roman" w:cs="Times New Roman"/>
          <w:bCs/>
          <w:iCs/>
          <w:sz w:val="18"/>
          <w:szCs w:val="18"/>
        </w:rPr>
        <w:t>Avant l’exécution des Prestations, XXXX doit faire accepter le Sous-traitant et faire agréer ses conditions de paiement par le Client.</w:t>
      </w:r>
    </w:p>
    <w:p w:rsidR="007E06DC" w:rsidRPr="0054075D" w:rsidRDefault="007E06DC" w:rsidP="007E06DC">
      <w:pPr>
        <w:tabs>
          <w:tab w:val="left" w:pos="7200"/>
        </w:tabs>
        <w:jc w:val="both"/>
        <w:rPr>
          <w:sz w:val="18"/>
          <w:szCs w:val="18"/>
        </w:rPr>
      </w:pPr>
      <w:r w:rsidRPr="0054075D">
        <w:rPr>
          <w:sz w:val="18"/>
          <w:szCs w:val="18"/>
        </w:rPr>
        <w:t xml:space="preserve">Le Contrat sera résilié de plein droit en cas de refus d’acceptation du Sous-traitant ou d’agrément de ses conditions de paiement par le Client. Cette résiliation n’ouvrira droit à aucune indemnité pour le </w:t>
      </w:r>
      <w:r w:rsidR="002D45AB" w:rsidRPr="0054075D">
        <w:rPr>
          <w:sz w:val="18"/>
          <w:szCs w:val="18"/>
        </w:rPr>
        <w:t>Sous-traitant</w:t>
      </w:r>
      <w:r w:rsidRPr="0054075D">
        <w:rPr>
          <w:sz w:val="18"/>
          <w:szCs w:val="18"/>
        </w:rPr>
        <w:t>.</w:t>
      </w:r>
    </w:p>
    <w:p w:rsidR="007E06DC" w:rsidRPr="0054075D" w:rsidRDefault="007E06DC" w:rsidP="007E06DC">
      <w:pPr>
        <w:tabs>
          <w:tab w:val="left" w:pos="7200"/>
        </w:tabs>
        <w:spacing w:before="120" w:after="120"/>
        <w:jc w:val="both"/>
        <w:rPr>
          <w:sz w:val="18"/>
          <w:szCs w:val="18"/>
          <w:u w:val="single"/>
        </w:rPr>
      </w:pPr>
      <w:r w:rsidRPr="0054075D">
        <w:rPr>
          <w:sz w:val="18"/>
          <w:szCs w:val="18"/>
          <w:u w:val="single"/>
        </w:rPr>
        <w:t>3.2 – Fourniture de diverses pièces par le Sous-traitant</w:t>
      </w:r>
    </w:p>
    <w:p w:rsidR="007E06DC" w:rsidRPr="0054075D" w:rsidRDefault="007E06DC" w:rsidP="007E06DC">
      <w:pPr>
        <w:pStyle w:val="Corpsdetexte"/>
        <w:rPr>
          <w:rFonts w:ascii="Times New Roman" w:hAnsi="Times New Roman" w:cs="Times New Roman"/>
          <w:bCs/>
          <w:iCs/>
          <w:sz w:val="18"/>
          <w:szCs w:val="18"/>
        </w:rPr>
      </w:pPr>
      <w:r w:rsidRPr="0054075D">
        <w:rPr>
          <w:rFonts w:ascii="Times New Roman" w:hAnsi="Times New Roman" w:cs="Times New Roman"/>
          <w:bCs/>
          <w:iCs/>
          <w:sz w:val="18"/>
          <w:szCs w:val="18"/>
        </w:rPr>
        <w:t>Lors de la conclusion du Contrat, le Sous-traitant doit justifier la régularité de sa situation par la fourniture des documents suivants :</w:t>
      </w:r>
    </w:p>
    <w:p w:rsidR="007E06DC" w:rsidRPr="0054075D" w:rsidRDefault="007E06DC" w:rsidP="003D6EC4">
      <w:pPr>
        <w:numPr>
          <w:ilvl w:val="0"/>
          <w:numId w:val="50"/>
        </w:numPr>
        <w:tabs>
          <w:tab w:val="left" w:pos="7200"/>
        </w:tabs>
        <w:jc w:val="both"/>
        <w:rPr>
          <w:sz w:val="18"/>
          <w:szCs w:val="18"/>
        </w:rPr>
      </w:pPr>
      <w:r w:rsidRPr="0054075D">
        <w:rPr>
          <w:sz w:val="18"/>
          <w:szCs w:val="18"/>
        </w:rPr>
        <w:t>copie de sa carte de contribuable,</w:t>
      </w:r>
    </w:p>
    <w:p w:rsidR="007E06DC" w:rsidRPr="0054075D" w:rsidRDefault="007E06DC" w:rsidP="003D6EC4">
      <w:pPr>
        <w:numPr>
          <w:ilvl w:val="0"/>
          <w:numId w:val="50"/>
        </w:numPr>
        <w:tabs>
          <w:tab w:val="left" w:pos="7200"/>
        </w:tabs>
        <w:jc w:val="both"/>
        <w:rPr>
          <w:sz w:val="18"/>
          <w:szCs w:val="18"/>
        </w:rPr>
      </w:pPr>
      <w:r w:rsidRPr="0054075D">
        <w:rPr>
          <w:sz w:val="18"/>
          <w:szCs w:val="18"/>
        </w:rPr>
        <w:t>attestation prouvant qu’il est à jour de ses obligations sociales et fiscales,</w:t>
      </w:r>
    </w:p>
    <w:p w:rsidR="007E06DC" w:rsidRPr="0054075D" w:rsidRDefault="007E06DC" w:rsidP="003D6EC4">
      <w:pPr>
        <w:numPr>
          <w:ilvl w:val="0"/>
          <w:numId w:val="50"/>
        </w:numPr>
        <w:tabs>
          <w:tab w:val="left" w:pos="7200"/>
        </w:tabs>
        <w:jc w:val="both"/>
        <w:rPr>
          <w:sz w:val="18"/>
          <w:szCs w:val="18"/>
        </w:rPr>
      </w:pPr>
      <w:r w:rsidRPr="0054075D">
        <w:rPr>
          <w:sz w:val="18"/>
          <w:szCs w:val="18"/>
        </w:rPr>
        <w:t>attestation sur l’honneur certifiant que le travail est réalisé avec des salariés employés,</w:t>
      </w:r>
    </w:p>
    <w:p w:rsidR="007E06DC" w:rsidRPr="0054075D" w:rsidRDefault="007E06DC" w:rsidP="003D6EC4">
      <w:pPr>
        <w:numPr>
          <w:ilvl w:val="0"/>
          <w:numId w:val="50"/>
        </w:numPr>
        <w:tabs>
          <w:tab w:val="left" w:pos="7200"/>
        </w:tabs>
        <w:jc w:val="both"/>
        <w:rPr>
          <w:sz w:val="18"/>
          <w:szCs w:val="18"/>
        </w:rPr>
      </w:pPr>
      <w:r w:rsidRPr="0054075D">
        <w:rPr>
          <w:sz w:val="18"/>
          <w:szCs w:val="18"/>
        </w:rPr>
        <w:t>certificat de qualification professionnelle pour les prestations objet du Contrat,</w:t>
      </w:r>
    </w:p>
    <w:p w:rsidR="007E06DC" w:rsidRPr="0054075D" w:rsidRDefault="007E06DC" w:rsidP="003D6EC4">
      <w:pPr>
        <w:numPr>
          <w:ilvl w:val="0"/>
          <w:numId w:val="50"/>
        </w:numPr>
        <w:tabs>
          <w:tab w:val="left" w:pos="7200"/>
        </w:tabs>
        <w:jc w:val="both"/>
        <w:rPr>
          <w:sz w:val="18"/>
          <w:szCs w:val="18"/>
        </w:rPr>
      </w:pPr>
      <w:r w:rsidRPr="0054075D">
        <w:rPr>
          <w:sz w:val="18"/>
          <w:szCs w:val="18"/>
        </w:rPr>
        <w:t>attestation d’assurance telle que prévue à l’article 12 du Contrat,</w:t>
      </w:r>
    </w:p>
    <w:p w:rsidR="007E06DC" w:rsidRPr="0054075D" w:rsidRDefault="007E06DC" w:rsidP="007E06DC">
      <w:pPr>
        <w:pStyle w:val="Titre5"/>
        <w:jc w:val="both"/>
        <w:rPr>
          <w:rFonts w:ascii="Times New Roman" w:hAnsi="Times New Roman" w:cs="Times New Roman"/>
          <w:bCs/>
          <w:iCs/>
          <w:sz w:val="18"/>
          <w:szCs w:val="18"/>
        </w:rPr>
      </w:pPr>
      <w:r w:rsidRPr="0054075D">
        <w:rPr>
          <w:rFonts w:ascii="Times New Roman" w:hAnsi="Times New Roman" w:cs="Times New Roman"/>
          <w:bCs/>
          <w:iCs/>
          <w:sz w:val="18"/>
          <w:szCs w:val="18"/>
        </w:rPr>
        <w:t>Article 4 – Contenu et limite des prestations</w:t>
      </w:r>
    </w:p>
    <w:p w:rsidR="007E06DC" w:rsidRPr="0054075D" w:rsidRDefault="007E06DC" w:rsidP="007E06DC">
      <w:pPr>
        <w:pStyle w:val="Corpsdetexte"/>
        <w:spacing w:before="120"/>
        <w:rPr>
          <w:rFonts w:ascii="Times New Roman" w:hAnsi="Times New Roman" w:cs="Times New Roman"/>
          <w:sz w:val="18"/>
          <w:szCs w:val="18"/>
        </w:rPr>
      </w:pPr>
      <w:r w:rsidRPr="0054075D">
        <w:rPr>
          <w:rFonts w:ascii="Times New Roman" w:hAnsi="Times New Roman" w:cs="Times New Roman"/>
          <w:sz w:val="18"/>
          <w:szCs w:val="18"/>
        </w:rPr>
        <w:t>Le</w:t>
      </w:r>
      <w:r w:rsidR="00901EB5" w:rsidRPr="0054075D">
        <w:rPr>
          <w:rFonts w:ascii="Times New Roman" w:hAnsi="Times New Roman" w:cs="Times New Roman"/>
          <w:sz w:val="18"/>
          <w:szCs w:val="18"/>
        </w:rPr>
        <w:t xml:space="preserve"> contenu des prestations des études géotechniques vise l</w:t>
      </w:r>
      <w:r w:rsidR="0016258A" w:rsidRPr="0054075D">
        <w:rPr>
          <w:rFonts w:ascii="Times New Roman" w:hAnsi="Times New Roman" w:cs="Times New Roman"/>
          <w:sz w:val="18"/>
          <w:szCs w:val="18"/>
        </w:rPr>
        <w:t>a</w:t>
      </w:r>
      <w:r w:rsidR="00901EB5" w:rsidRPr="0054075D">
        <w:rPr>
          <w:rFonts w:ascii="Times New Roman" w:hAnsi="Times New Roman" w:cs="Times New Roman"/>
          <w:sz w:val="18"/>
          <w:szCs w:val="18"/>
        </w:rPr>
        <w:t xml:space="preserve"> mise à disposition de données </w:t>
      </w:r>
      <w:r w:rsidR="0016258A" w:rsidRPr="0054075D">
        <w:rPr>
          <w:rFonts w:ascii="Times New Roman" w:hAnsi="Times New Roman" w:cs="Times New Roman"/>
          <w:sz w:val="18"/>
          <w:szCs w:val="18"/>
        </w:rPr>
        <w:t>nécessaires au calcul de structure et des fondations notamment</w:t>
      </w:r>
      <w:r w:rsidR="00E672CA" w:rsidRPr="0054075D">
        <w:rPr>
          <w:rFonts w:ascii="Times New Roman" w:hAnsi="Times New Roman" w:cs="Times New Roman"/>
          <w:sz w:val="18"/>
          <w:szCs w:val="18"/>
        </w:rPr>
        <w:t xml:space="preserve">  ceux relatifs à la reconnaissance du sol et à sa portance. </w:t>
      </w:r>
    </w:p>
    <w:p w:rsidR="007E06DC" w:rsidRPr="0054075D" w:rsidRDefault="007E06DC" w:rsidP="007E06DC">
      <w:pPr>
        <w:spacing w:before="120" w:after="120"/>
        <w:jc w:val="both"/>
        <w:rPr>
          <w:sz w:val="18"/>
          <w:szCs w:val="18"/>
        </w:rPr>
      </w:pPr>
      <w:r w:rsidRPr="0054075D">
        <w:rPr>
          <w:sz w:val="18"/>
          <w:szCs w:val="18"/>
        </w:rPr>
        <w:t xml:space="preserve">A cet effet le </w:t>
      </w:r>
      <w:proofErr w:type="spellStart"/>
      <w:r w:rsidRPr="0054075D">
        <w:rPr>
          <w:sz w:val="18"/>
          <w:szCs w:val="18"/>
        </w:rPr>
        <w:t>Sous Traitant</w:t>
      </w:r>
      <w:proofErr w:type="spellEnd"/>
      <w:r w:rsidRPr="0054075D">
        <w:rPr>
          <w:sz w:val="18"/>
          <w:szCs w:val="18"/>
        </w:rPr>
        <w:t xml:space="preserve"> mobilisera sur le site, un géotechnicien responsable du laboratoire  et au moins un laborantin confirmé, ainsi que le matériel nécessaire pour réaliser tous les essais de routine </w:t>
      </w:r>
      <w:r w:rsidR="00EC1E68" w:rsidRPr="0054075D">
        <w:rPr>
          <w:sz w:val="18"/>
          <w:szCs w:val="18"/>
        </w:rPr>
        <w:t>nécessaires à la réalisation de l’édifice</w:t>
      </w:r>
      <w:r w:rsidRPr="0054075D">
        <w:rPr>
          <w:sz w:val="18"/>
          <w:szCs w:val="18"/>
        </w:rPr>
        <w:t xml:space="preserve">. </w:t>
      </w:r>
    </w:p>
    <w:p w:rsidR="007E06DC" w:rsidRPr="0054075D" w:rsidRDefault="007E06DC" w:rsidP="007E06DC">
      <w:pPr>
        <w:spacing w:before="120" w:after="120"/>
        <w:jc w:val="both"/>
        <w:rPr>
          <w:sz w:val="18"/>
          <w:szCs w:val="18"/>
        </w:rPr>
      </w:pPr>
      <w:r w:rsidRPr="0054075D">
        <w:rPr>
          <w:sz w:val="18"/>
          <w:szCs w:val="18"/>
        </w:rPr>
        <w:t xml:space="preserve">Les résultats feront l'objet d'un rapport assorti des commentaires </w:t>
      </w:r>
      <w:r w:rsidR="00007A98" w:rsidRPr="0054075D">
        <w:rPr>
          <w:sz w:val="18"/>
          <w:szCs w:val="18"/>
        </w:rPr>
        <w:t xml:space="preserve">et propositions </w:t>
      </w:r>
      <w:r w:rsidRPr="0054075D">
        <w:rPr>
          <w:sz w:val="18"/>
          <w:szCs w:val="18"/>
        </w:rPr>
        <w:t xml:space="preserve">du </w:t>
      </w:r>
      <w:proofErr w:type="spellStart"/>
      <w:r w:rsidRPr="0054075D">
        <w:rPr>
          <w:sz w:val="18"/>
          <w:szCs w:val="18"/>
        </w:rPr>
        <w:t>Sous Traitant</w:t>
      </w:r>
      <w:proofErr w:type="spellEnd"/>
      <w:r w:rsidRPr="0054075D">
        <w:rPr>
          <w:sz w:val="18"/>
          <w:szCs w:val="18"/>
        </w:rPr>
        <w:t xml:space="preserve"> sur la qualité des travaux réalisés</w:t>
      </w:r>
      <w:r w:rsidRPr="0054075D">
        <w:rPr>
          <w:bCs/>
          <w:sz w:val="18"/>
          <w:szCs w:val="18"/>
        </w:rPr>
        <w:t xml:space="preserve"> et seront soumis à l’appréciation du BET</w:t>
      </w:r>
      <w:r w:rsidRPr="0054075D">
        <w:rPr>
          <w:sz w:val="18"/>
          <w:szCs w:val="18"/>
        </w:rPr>
        <w:t>.</w:t>
      </w:r>
    </w:p>
    <w:p w:rsidR="007E06DC" w:rsidRPr="0054075D" w:rsidRDefault="007E06DC" w:rsidP="007E06DC">
      <w:pPr>
        <w:pStyle w:val="Titre5"/>
        <w:jc w:val="both"/>
        <w:rPr>
          <w:rFonts w:ascii="Times New Roman" w:hAnsi="Times New Roman" w:cs="Times New Roman"/>
          <w:sz w:val="18"/>
          <w:szCs w:val="18"/>
        </w:rPr>
      </w:pPr>
      <w:r w:rsidRPr="0054075D">
        <w:rPr>
          <w:rFonts w:ascii="Times New Roman" w:hAnsi="Times New Roman" w:cs="Times New Roman"/>
          <w:sz w:val="18"/>
          <w:szCs w:val="18"/>
        </w:rPr>
        <w:t>Article 5 – Obligations du Sous-traitant</w:t>
      </w:r>
    </w:p>
    <w:p w:rsidR="007E06DC" w:rsidRPr="0054075D" w:rsidRDefault="007E06DC" w:rsidP="007E06DC">
      <w:pPr>
        <w:tabs>
          <w:tab w:val="left" w:pos="7200"/>
        </w:tabs>
        <w:spacing w:before="120" w:after="120"/>
        <w:jc w:val="both"/>
        <w:rPr>
          <w:iCs/>
          <w:sz w:val="18"/>
          <w:szCs w:val="18"/>
        </w:rPr>
      </w:pPr>
      <w:r w:rsidRPr="0054075D">
        <w:rPr>
          <w:iCs/>
          <w:sz w:val="18"/>
          <w:szCs w:val="18"/>
        </w:rPr>
        <w:t>Pour la signature du Contrat Principal, le Sous-traitant donne à XXXX tous les éléments et informations relevant de sa compétence professionnelle.</w:t>
      </w:r>
    </w:p>
    <w:p w:rsidR="007E06DC" w:rsidRPr="0054075D" w:rsidRDefault="007E06DC" w:rsidP="007E06DC">
      <w:pPr>
        <w:tabs>
          <w:tab w:val="left" w:pos="7200"/>
        </w:tabs>
        <w:spacing w:before="120" w:after="120"/>
        <w:jc w:val="both"/>
        <w:rPr>
          <w:iCs/>
          <w:sz w:val="18"/>
          <w:szCs w:val="18"/>
        </w:rPr>
      </w:pPr>
      <w:r w:rsidRPr="0054075D">
        <w:rPr>
          <w:iCs/>
          <w:sz w:val="18"/>
          <w:szCs w:val="18"/>
        </w:rPr>
        <w:t>Il appartient au Sous-traitant de demander à XXXX toutes les informations et / ou documents qui lui sont nécessaires pour la bonne exécution de sa mission.</w:t>
      </w:r>
    </w:p>
    <w:p w:rsidR="007E06DC" w:rsidRPr="0054075D" w:rsidRDefault="007E06DC" w:rsidP="007E06DC">
      <w:pPr>
        <w:tabs>
          <w:tab w:val="left" w:pos="7200"/>
        </w:tabs>
        <w:spacing w:before="120" w:after="120"/>
        <w:jc w:val="both"/>
        <w:rPr>
          <w:iCs/>
          <w:sz w:val="18"/>
          <w:szCs w:val="18"/>
        </w:rPr>
      </w:pPr>
      <w:r w:rsidRPr="0054075D">
        <w:rPr>
          <w:iCs/>
          <w:sz w:val="18"/>
          <w:szCs w:val="18"/>
        </w:rPr>
        <w:t>Le Sous-traitant doit rendre compte de toutes les sujétions intéressant l’accomplissement des Prestations.</w:t>
      </w:r>
    </w:p>
    <w:p w:rsidR="007E06DC" w:rsidRPr="0054075D" w:rsidRDefault="007E06DC" w:rsidP="007E06DC">
      <w:pPr>
        <w:tabs>
          <w:tab w:val="left" w:pos="7200"/>
        </w:tabs>
        <w:spacing w:before="120" w:after="120"/>
        <w:jc w:val="both"/>
        <w:rPr>
          <w:iCs/>
          <w:sz w:val="18"/>
          <w:szCs w:val="18"/>
        </w:rPr>
      </w:pPr>
      <w:r w:rsidRPr="0054075D">
        <w:rPr>
          <w:iCs/>
          <w:sz w:val="18"/>
          <w:szCs w:val="18"/>
        </w:rPr>
        <w:t>Le Sous-traitant doit respecter les règles de l’art, les dispositions légales et réglementaires et les prescriptions de XXXX. Il informera XXXX de l’évolution de ses prestations en communiquant régulièrement toutes les informations lui permettant de satisfaire à ses propres obligations vis à vis de son Client.</w:t>
      </w:r>
    </w:p>
    <w:p w:rsidR="007E06DC" w:rsidRPr="0054075D" w:rsidRDefault="007E06DC" w:rsidP="007E06DC">
      <w:pPr>
        <w:tabs>
          <w:tab w:val="left" w:pos="7200"/>
        </w:tabs>
        <w:spacing w:before="120" w:after="120"/>
        <w:jc w:val="both"/>
        <w:rPr>
          <w:iCs/>
          <w:sz w:val="18"/>
          <w:szCs w:val="18"/>
        </w:rPr>
      </w:pPr>
      <w:r w:rsidRPr="0054075D">
        <w:rPr>
          <w:iCs/>
          <w:sz w:val="18"/>
          <w:szCs w:val="18"/>
        </w:rPr>
        <w:t>La reprise par le Sous-traitant des Prestations effectuées, en raison du non-respect des règles de l’art, des dispositions légales et réglementaires ou des prescriptions de XXXX, ne donnera lieu à aucune rémunération supplémentaire.</w:t>
      </w:r>
    </w:p>
    <w:p w:rsidR="004D1DE9" w:rsidRPr="0054075D" w:rsidRDefault="004D1DE9" w:rsidP="007E06DC">
      <w:pPr>
        <w:tabs>
          <w:tab w:val="left" w:pos="7200"/>
        </w:tabs>
        <w:spacing w:before="120"/>
        <w:jc w:val="both"/>
        <w:rPr>
          <w:iCs/>
          <w:sz w:val="18"/>
          <w:szCs w:val="18"/>
        </w:rPr>
      </w:pPr>
      <w:r w:rsidRPr="0054075D">
        <w:rPr>
          <w:iCs/>
          <w:sz w:val="18"/>
          <w:szCs w:val="18"/>
        </w:rPr>
        <w:t>Le Sous-traitant doit fournir à XXXX, les éléments, tels qu’extraits de son manuel qualité, plan d’assurance qualité, permettant à XXXX soit de satisfaire aux dispositions prises en la matière par le Client, soit de vérifier que les dispositions prises par le Sous-traitant répondent aux exigences du système d’assurance qualité que XXXX a pris l</w:t>
      </w:r>
      <w:r w:rsidR="00007A98" w:rsidRPr="0054075D">
        <w:rPr>
          <w:iCs/>
          <w:sz w:val="18"/>
          <w:szCs w:val="18"/>
        </w:rPr>
        <w:t>’initiative de mettre en œuvre.</w:t>
      </w:r>
    </w:p>
    <w:p w:rsidR="007E06DC" w:rsidRPr="0054075D" w:rsidRDefault="007E06DC" w:rsidP="007E06DC">
      <w:pPr>
        <w:tabs>
          <w:tab w:val="left" w:pos="7200"/>
        </w:tabs>
        <w:spacing w:before="120" w:after="120"/>
        <w:jc w:val="both"/>
        <w:rPr>
          <w:iCs/>
          <w:sz w:val="18"/>
          <w:szCs w:val="18"/>
        </w:rPr>
      </w:pPr>
      <w:r w:rsidRPr="0054075D">
        <w:rPr>
          <w:iCs/>
          <w:sz w:val="18"/>
          <w:szCs w:val="18"/>
        </w:rPr>
        <w:t>Le Sous-traitant a désigné M. ou Mme MMM</w:t>
      </w:r>
      <w:r w:rsidRPr="0054075D">
        <w:rPr>
          <w:b/>
          <w:bCs/>
          <w:iCs/>
          <w:sz w:val="18"/>
          <w:szCs w:val="18"/>
        </w:rPr>
        <w:t>, « fonction »</w:t>
      </w:r>
      <w:r w:rsidRPr="0054075D">
        <w:rPr>
          <w:iCs/>
          <w:sz w:val="18"/>
          <w:szCs w:val="18"/>
        </w:rPr>
        <w:t xml:space="preserve"> pour être l’interlocuteur de XXXX dans le cadre de ce Contrat.</w:t>
      </w:r>
    </w:p>
    <w:p w:rsidR="007E06DC" w:rsidRPr="0054075D" w:rsidRDefault="007E06DC" w:rsidP="007E06DC">
      <w:pPr>
        <w:pStyle w:val="Titre5"/>
        <w:jc w:val="both"/>
        <w:rPr>
          <w:rFonts w:ascii="Times New Roman" w:hAnsi="Times New Roman" w:cs="Times New Roman"/>
          <w:bCs/>
          <w:sz w:val="18"/>
          <w:szCs w:val="18"/>
        </w:rPr>
      </w:pPr>
      <w:r w:rsidRPr="0054075D">
        <w:rPr>
          <w:rFonts w:ascii="Times New Roman" w:hAnsi="Times New Roman" w:cs="Times New Roman"/>
          <w:bCs/>
          <w:sz w:val="18"/>
          <w:szCs w:val="18"/>
        </w:rPr>
        <w:t>Article 6 – Obligations de XXXX</w:t>
      </w:r>
    </w:p>
    <w:p w:rsidR="007E06DC" w:rsidRPr="0054075D" w:rsidRDefault="007E06DC" w:rsidP="007E06DC">
      <w:pPr>
        <w:pStyle w:val="Corpsdetexte"/>
        <w:spacing w:before="120"/>
        <w:rPr>
          <w:rFonts w:ascii="Times New Roman" w:hAnsi="Times New Roman" w:cs="Times New Roman"/>
          <w:sz w:val="18"/>
          <w:szCs w:val="18"/>
        </w:rPr>
      </w:pPr>
      <w:r w:rsidRPr="0054075D">
        <w:rPr>
          <w:rFonts w:ascii="Times New Roman" w:hAnsi="Times New Roman" w:cs="Times New Roman"/>
          <w:sz w:val="18"/>
          <w:szCs w:val="18"/>
        </w:rPr>
        <w:t>XXXX fournira au Sous-traitant toutes les informations, documents et données qu’il possède et qui sont nécessaires ou peuvent faciliter la bonne exécution des Prestations.</w:t>
      </w:r>
    </w:p>
    <w:p w:rsidR="007E06DC" w:rsidRPr="0054075D" w:rsidRDefault="007E06DC" w:rsidP="007E06DC">
      <w:pPr>
        <w:tabs>
          <w:tab w:val="left" w:pos="7200"/>
        </w:tabs>
        <w:spacing w:before="120" w:after="120"/>
        <w:jc w:val="both"/>
        <w:rPr>
          <w:bCs/>
          <w:iCs/>
          <w:sz w:val="18"/>
          <w:szCs w:val="18"/>
        </w:rPr>
      </w:pPr>
      <w:r w:rsidRPr="0054075D">
        <w:rPr>
          <w:bCs/>
          <w:iCs/>
          <w:sz w:val="18"/>
          <w:szCs w:val="18"/>
        </w:rPr>
        <w:t>XXXX assure la représentation vis à vis du Client et est chargé de l’envoi de la correspondance et d’une manière générale de tous les rapports avec le Client.</w:t>
      </w:r>
    </w:p>
    <w:p w:rsidR="007E06DC" w:rsidRPr="0054075D" w:rsidRDefault="007E06DC" w:rsidP="007E06DC">
      <w:pPr>
        <w:tabs>
          <w:tab w:val="left" w:pos="7200"/>
        </w:tabs>
        <w:spacing w:before="120" w:after="120"/>
        <w:jc w:val="both"/>
        <w:rPr>
          <w:bCs/>
          <w:iCs/>
          <w:sz w:val="18"/>
          <w:szCs w:val="18"/>
        </w:rPr>
      </w:pPr>
      <w:r w:rsidRPr="0054075D">
        <w:rPr>
          <w:bCs/>
          <w:iCs/>
          <w:sz w:val="18"/>
          <w:szCs w:val="18"/>
        </w:rPr>
        <w:t>XXXX communiquera le plus rapidement possible toute information, décision, modification de programme émanant de son Client et ayant une incidence sur les Prestations.</w:t>
      </w:r>
    </w:p>
    <w:p w:rsidR="007E06DC" w:rsidRPr="0054075D" w:rsidRDefault="007E06DC" w:rsidP="007E06DC">
      <w:pPr>
        <w:tabs>
          <w:tab w:val="left" w:pos="7200"/>
        </w:tabs>
        <w:spacing w:before="120" w:after="120"/>
        <w:jc w:val="both"/>
        <w:rPr>
          <w:bCs/>
          <w:iCs/>
          <w:sz w:val="18"/>
          <w:szCs w:val="18"/>
        </w:rPr>
      </w:pPr>
      <w:r w:rsidRPr="0054075D">
        <w:rPr>
          <w:bCs/>
          <w:iCs/>
          <w:sz w:val="18"/>
          <w:szCs w:val="18"/>
        </w:rPr>
        <w:t xml:space="preserve">XXXX fera part dans les meilleurs délais de son avis sur les rapports, plans, schémas, recommandations que lui soumettra le </w:t>
      </w:r>
      <w:r w:rsidR="002D45AB" w:rsidRPr="0054075D">
        <w:rPr>
          <w:bCs/>
          <w:iCs/>
          <w:sz w:val="18"/>
          <w:szCs w:val="18"/>
        </w:rPr>
        <w:t>Sous-traitant</w:t>
      </w:r>
      <w:r w:rsidRPr="0054075D">
        <w:rPr>
          <w:bCs/>
          <w:iCs/>
          <w:sz w:val="18"/>
          <w:szCs w:val="18"/>
        </w:rPr>
        <w:t>.</w:t>
      </w:r>
    </w:p>
    <w:p w:rsidR="007E06DC" w:rsidRPr="0054075D" w:rsidRDefault="007E06DC" w:rsidP="007E06DC">
      <w:pPr>
        <w:tabs>
          <w:tab w:val="left" w:pos="7200"/>
        </w:tabs>
        <w:spacing w:before="120" w:after="120"/>
        <w:jc w:val="both"/>
        <w:rPr>
          <w:bCs/>
          <w:iCs/>
          <w:sz w:val="18"/>
          <w:szCs w:val="18"/>
        </w:rPr>
      </w:pPr>
      <w:r w:rsidRPr="0054075D">
        <w:rPr>
          <w:bCs/>
          <w:iCs/>
          <w:sz w:val="18"/>
          <w:szCs w:val="18"/>
        </w:rPr>
        <w:t>XXXX mettra à disposition du Sous-traitant les équipements, bureaux et autres facilités logistiques. Il assurera en particulier</w:t>
      </w:r>
      <w:r w:rsidR="00007A98" w:rsidRPr="0054075D">
        <w:rPr>
          <w:bCs/>
          <w:iCs/>
          <w:sz w:val="18"/>
          <w:szCs w:val="18"/>
        </w:rPr>
        <w:t xml:space="preserve"> tous les déplacements sur site</w:t>
      </w:r>
      <w:r w:rsidRPr="0054075D">
        <w:rPr>
          <w:bCs/>
          <w:iCs/>
          <w:sz w:val="18"/>
          <w:szCs w:val="18"/>
        </w:rPr>
        <w:t xml:space="preserve"> des géotechniciens  attachés aux ingénieurs de suivi  de façon à assurer les prestations </w:t>
      </w:r>
      <w:r w:rsidR="004A416C" w:rsidRPr="0054075D">
        <w:rPr>
          <w:bCs/>
          <w:iCs/>
          <w:sz w:val="18"/>
          <w:szCs w:val="18"/>
        </w:rPr>
        <w:t>géotechniques sur le chantier</w:t>
      </w:r>
      <w:r w:rsidRPr="0054075D">
        <w:rPr>
          <w:bCs/>
          <w:iCs/>
          <w:sz w:val="18"/>
          <w:szCs w:val="18"/>
        </w:rPr>
        <w:t>. Le Sous-traitant fera bon usage des moyens mis à sa disposition, les maintiendra en bon état et les restituera à XXXX en fin de Prestations.</w:t>
      </w:r>
    </w:p>
    <w:p w:rsidR="007E06DC" w:rsidRPr="0054075D" w:rsidRDefault="007E06DC" w:rsidP="007E06DC">
      <w:pPr>
        <w:tabs>
          <w:tab w:val="left" w:pos="7200"/>
        </w:tabs>
        <w:spacing w:before="120" w:after="120"/>
        <w:jc w:val="both"/>
        <w:rPr>
          <w:bCs/>
          <w:iCs/>
          <w:sz w:val="18"/>
          <w:szCs w:val="18"/>
        </w:rPr>
      </w:pPr>
      <w:r w:rsidRPr="0054075D">
        <w:rPr>
          <w:bCs/>
          <w:iCs/>
          <w:sz w:val="18"/>
          <w:szCs w:val="18"/>
        </w:rPr>
        <w:t>XXXX communiquera au Sous-traitant ses exigences en matière d’assurance qualité.</w:t>
      </w:r>
    </w:p>
    <w:p w:rsidR="007E06DC" w:rsidRPr="0054075D" w:rsidRDefault="007E06DC" w:rsidP="007E06DC">
      <w:pPr>
        <w:tabs>
          <w:tab w:val="left" w:pos="7200"/>
        </w:tabs>
        <w:spacing w:before="120" w:after="120"/>
        <w:jc w:val="both"/>
        <w:rPr>
          <w:bCs/>
          <w:iCs/>
          <w:sz w:val="18"/>
          <w:szCs w:val="18"/>
        </w:rPr>
      </w:pPr>
      <w:r w:rsidRPr="0054075D">
        <w:rPr>
          <w:bCs/>
          <w:iCs/>
          <w:sz w:val="18"/>
          <w:szCs w:val="18"/>
        </w:rPr>
        <w:t>XXXX a désigné M. ou Mme MMM, Directeur de Projet (ou Chef de Projet) pour être l’interlocuteur du Sous-traitant dans le cadre de ce contrat.</w:t>
      </w:r>
    </w:p>
    <w:p w:rsidR="007E06DC" w:rsidRPr="0054075D" w:rsidRDefault="007E06DC" w:rsidP="007E06DC">
      <w:pPr>
        <w:pStyle w:val="Titre5"/>
        <w:jc w:val="both"/>
        <w:rPr>
          <w:rFonts w:ascii="Times New Roman" w:hAnsi="Times New Roman" w:cs="Times New Roman"/>
          <w:sz w:val="18"/>
          <w:szCs w:val="18"/>
        </w:rPr>
      </w:pPr>
      <w:r w:rsidRPr="0054075D">
        <w:rPr>
          <w:rFonts w:ascii="Times New Roman" w:hAnsi="Times New Roman" w:cs="Times New Roman"/>
          <w:sz w:val="18"/>
          <w:szCs w:val="18"/>
        </w:rPr>
        <w:t>Article 7 – Rémunération du Sous-traitant</w:t>
      </w:r>
    </w:p>
    <w:p w:rsidR="007E06DC" w:rsidRPr="0054075D" w:rsidRDefault="007E06DC" w:rsidP="007E06DC">
      <w:pPr>
        <w:tabs>
          <w:tab w:val="left" w:pos="7200"/>
        </w:tabs>
        <w:spacing w:before="120" w:after="120"/>
        <w:jc w:val="both"/>
        <w:rPr>
          <w:sz w:val="18"/>
          <w:szCs w:val="18"/>
        </w:rPr>
      </w:pPr>
      <w:r w:rsidRPr="0054075D">
        <w:rPr>
          <w:iCs/>
          <w:sz w:val="18"/>
          <w:szCs w:val="18"/>
        </w:rPr>
        <w:t>Le montant de la rémunération du Sous-traitant est calculé par application du prix u</w:t>
      </w:r>
      <w:r w:rsidR="004A416C" w:rsidRPr="0054075D">
        <w:rPr>
          <w:iCs/>
          <w:sz w:val="18"/>
          <w:szCs w:val="18"/>
        </w:rPr>
        <w:t xml:space="preserve">nitaire/forfaitaire d’études </w:t>
      </w:r>
      <w:r w:rsidRPr="0054075D">
        <w:rPr>
          <w:iCs/>
          <w:sz w:val="18"/>
          <w:szCs w:val="18"/>
        </w:rPr>
        <w:t>géotechnique du présent contrat aux quantités réellement exécutées, prises en attachement et rémunérées par le client à XXXX.</w:t>
      </w:r>
    </w:p>
    <w:p w:rsidR="007E06DC" w:rsidRPr="0054075D" w:rsidRDefault="007E06DC" w:rsidP="007E06DC">
      <w:pPr>
        <w:pStyle w:val="Corpsdetexte3"/>
        <w:spacing w:before="120"/>
        <w:rPr>
          <w:rFonts w:ascii="Times New Roman" w:hAnsi="Times New Roman" w:cs="Times New Roman"/>
          <w:bCs w:val="0"/>
          <w:iCs/>
          <w:sz w:val="18"/>
          <w:szCs w:val="18"/>
        </w:rPr>
      </w:pPr>
      <w:r w:rsidRPr="0054075D">
        <w:rPr>
          <w:rFonts w:ascii="Times New Roman" w:hAnsi="Times New Roman" w:cs="Times New Roman"/>
          <w:bCs w:val="0"/>
          <w:iCs/>
          <w:sz w:val="18"/>
          <w:szCs w:val="18"/>
        </w:rPr>
        <w:t xml:space="preserve">La copie de l'attachement correspondant aux prestations </w:t>
      </w:r>
      <w:r w:rsidR="004A416C" w:rsidRPr="0054075D">
        <w:rPr>
          <w:rFonts w:ascii="Times New Roman" w:hAnsi="Times New Roman" w:cs="Times New Roman"/>
          <w:bCs w:val="0"/>
          <w:iCs/>
          <w:sz w:val="18"/>
          <w:szCs w:val="18"/>
        </w:rPr>
        <w:t>d’études</w:t>
      </w:r>
      <w:r w:rsidRPr="0054075D">
        <w:rPr>
          <w:rFonts w:ascii="Times New Roman" w:hAnsi="Times New Roman" w:cs="Times New Roman"/>
          <w:bCs w:val="0"/>
          <w:iCs/>
          <w:sz w:val="18"/>
          <w:szCs w:val="18"/>
        </w:rPr>
        <w:t xml:space="preserve"> géotechnique sera remise par XXX à son </w:t>
      </w:r>
      <w:proofErr w:type="spellStart"/>
      <w:r w:rsidRPr="0054075D">
        <w:rPr>
          <w:rFonts w:ascii="Times New Roman" w:hAnsi="Times New Roman" w:cs="Times New Roman"/>
          <w:bCs w:val="0"/>
          <w:iCs/>
          <w:sz w:val="18"/>
          <w:szCs w:val="18"/>
        </w:rPr>
        <w:t>sous traitant</w:t>
      </w:r>
      <w:proofErr w:type="spellEnd"/>
    </w:p>
    <w:p w:rsidR="007E06DC" w:rsidRPr="0054075D" w:rsidRDefault="007E06DC" w:rsidP="007E06DC">
      <w:pPr>
        <w:tabs>
          <w:tab w:val="left" w:pos="7200"/>
        </w:tabs>
        <w:spacing w:before="120" w:after="120"/>
        <w:jc w:val="both"/>
        <w:rPr>
          <w:sz w:val="18"/>
          <w:szCs w:val="18"/>
        </w:rPr>
      </w:pPr>
      <w:r w:rsidRPr="0054075D">
        <w:rPr>
          <w:sz w:val="18"/>
          <w:szCs w:val="18"/>
        </w:rPr>
        <w:t>Ce prix s’entend pour l’exécution et la parfaite finition de toutes les Prestations faisant l’objet du Contrat telles qu’elles sont décrites à l’article 4 ci-dessus et aux annexes au contrat.</w:t>
      </w:r>
    </w:p>
    <w:p w:rsidR="007E06DC" w:rsidRPr="0054075D" w:rsidRDefault="007E06DC" w:rsidP="007E06DC">
      <w:pPr>
        <w:pStyle w:val="Titre5"/>
        <w:jc w:val="both"/>
        <w:rPr>
          <w:rFonts w:ascii="Times New Roman" w:hAnsi="Times New Roman" w:cs="Times New Roman"/>
          <w:bCs/>
          <w:iCs/>
          <w:sz w:val="18"/>
          <w:szCs w:val="18"/>
        </w:rPr>
      </w:pPr>
      <w:r w:rsidRPr="0054075D">
        <w:rPr>
          <w:rFonts w:ascii="Times New Roman" w:hAnsi="Times New Roman" w:cs="Times New Roman"/>
          <w:bCs/>
          <w:iCs/>
          <w:sz w:val="18"/>
          <w:szCs w:val="18"/>
        </w:rPr>
        <w:lastRenderedPageBreak/>
        <w:t>Article 8 – Modalités de règlement</w:t>
      </w:r>
    </w:p>
    <w:p w:rsidR="007E06DC" w:rsidRPr="0054075D" w:rsidRDefault="007E06DC" w:rsidP="007E06DC">
      <w:pPr>
        <w:tabs>
          <w:tab w:val="left" w:pos="7200"/>
        </w:tabs>
        <w:jc w:val="both"/>
        <w:rPr>
          <w:iCs/>
          <w:sz w:val="18"/>
          <w:szCs w:val="18"/>
        </w:rPr>
      </w:pPr>
      <w:r w:rsidRPr="0054075D">
        <w:rPr>
          <w:iCs/>
          <w:sz w:val="18"/>
          <w:szCs w:val="18"/>
        </w:rPr>
        <w:t xml:space="preserve"> Le </w:t>
      </w:r>
      <w:proofErr w:type="spellStart"/>
      <w:r w:rsidRPr="0054075D">
        <w:rPr>
          <w:iCs/>
          <w:sz w:val="18"/>
          <w:szCs w:val="18"/>
        </w:rPr>
        <w:t>sous traitant</w:t>
      </w:r>
      <w:proofErr w:type="spellEnd"/>
      <w:r w:rsidRPr="0054075D">
        <w:rPr>
          <w:iCs/>
          <w:sz w:val="18"/>
          <w:szCs w:val="18"/>
        </w:rPr>
        <w:t xml:space="preserve"> pourra bénéficier d’une avance de démarrage de YYYY % du montant du contrat</w:t>
      </w:r>
    </w:p>
    <w:p w:rsidR="007E06DC" w:rsidRPr="0054075D" w:rsidRDefault="007E06DC" w:rsidP="007E06DC">
      <w:pPr>
        <w:pStyle w:val="Corpsdetexte"/>
        <w:rPr>
          <w:rFonts w:ascii="Times New Roman" w:hAnsi="Times New Roman" w:cs="Times New Roman"/>
          <w:bCs/>
          <w:sz w:val="18"/>
          <w:szCs w:val="18"/>
        </w:rPr>
      </w:pPr>
      <w:r w:rsidRPr="0054075D">
        <w:rPr>
          <w:rFonts w:ascii="Times New Roman" w:hAnsi="Times New Roman" w:cs="Times New Roman"/>
          <w:bCs/>
          <w:sz w:val="18"/>
          <w:szCs w:val="18"/>
        </w:rPr>
        <w:t>Le règlement des prestations fournies par le Sous-traitant lui sera effectué par XXXX dans un délai de 8 jours après mandatement du décompte de XXXX par le client.</w:t>
      </w:r>
    </w:p>
    <w:p w:rsidR="007E06DC" w:rsidRPr="0054075D" w:rsidRDefault="007E06DC" w:rsidP="007E06DC">
      <w:pPr>
        <w:tabs>
          <w:tab w:val="left" w:pos="7200"/>
        </w:tabs>
        <w:jc w:val="both"/>
        <w:rPr>
          <w:iCs/>
          <w:sz w:val="18"/>
          <w:szCs w:val="18"/>
        </w:rPr>
      </w:pPr>
      <w:r w:rsidRPr="0054075D">
        <w:rPr>
          <w:iCs/>
          <w:sz w:val="18"/>
          <w:szCs w:val="18"/>
        </w:rPr>
        <w:t>Le montant du paiement est éventuellement corrigé du montant des pénalités prévues à l’article 9 et de toute autre somme dont le Sous-traitant est redevable envers XXXX au titre du Contrat.</w:t>
      </w:r>
    </w:p>
    <w:p w:rsidR="007E06DC" w:rsidRPr="0054075D" w:rsidRDefault="007E06DC" w:rsidP="007E06DC">
      <w:pPr>
        <w:pStyle w:val="Titre5"/>
        <w:tabs>
          <w:tab w:val="left" w:pos="180"/>
        </w:tabs>
        <w:jc w:val="both"/>
        <w:rPr>
          <w:rFonts w:ascii="Times New Roman" w:hAnsi="Times New Roman" w:cs="Times New Roman"/>
          <w:bCs/>
          <w:sz w:val="18"/>
          <w:szCs w:val="18"/>
        </w:rPr>
      </w:pPr>
      <w:r w:rsidRPr="0054075D">
        <w:rPr>
          <w:rFonts w:ascii="Times New Roman" w:hAnsi="Times New Roman" w:cs="Times New Roman"/>
          <w:bCs/>
          <w:sz w:val="18"/>
          <w:szCs w:val="18"/>
        </w:rPr>
        <w:t>Article 9 – Délais d’exécution – Pénalités de retard</w:t>
      </w:r>
    </w:p>
    <w:p w:rsidR="007E06DC" w:rsidRPr="0054075D" w:rsidRDefault="007E06DC" w:rsidP="007E06DC">
      <w:pPr>
        <w:tabs>
          <w:tab w:val="left" w:pos="7200"/>
        </w:tabs>
        <w:spacing w:before="120" w:after="120"/>
        <w:jc w:val="both"/>
        <w:rPr>
          <w:b/>
          <w:bCs/>
          <w:iCs/>
          <w:sz w:val="18"/>
          <w:szCs w:val="18"/>
        </w:rPr>
      </w:pPr>
      <w:r w:rsidRPr="0054075D">
        <w:rPr>
          <w:b/>
          <w:bCs/>
          <w:iCs/>
          <w:sz w:val="18"/>
          <w:szCs w:val="18"/>
        </w:rPr>
        <w:t xml:space="preserve">9.1 – </w:t>
      </w:r>
      <w:r w:rsidRPr="0054075D">
        <w:rPr>
          <w:b/>
          <w:bCs/>
          <w:iCs/>
          <w:sz w:val="18"/>
          <w:szCs w:val="18"/>
          <w:u w:val="single"/>
        </w:rPr>
        <w:t>Délais d’exécution des Prestations</w:t>
      </w:r>
    </w:p>
    <w:p w:rsidR="007E06DC" w:rsidRPr="0054075D" w:rsidRDefault="007E06DC" w:rsidP="007E06DC">
      <w:pPr>
        <w:pStyle w:val="Corpsdetexte"/>
        <w:rPr>
          <w:rFonts w:ascii="Times New Roman" w:hAnsi="Times New Roman" w:cs="Times New Roman"/>
          <w:sz w:val="18"/>
          <w:szCs w:val="18"/>
        </w:rPr>
      </w:pPr>
      <w:r w:rsidRPr="0054075D">
        <w:rPr>
          <w:rFonts w:ascii="Times New Roman" w:hAnsi="Times New Roman" w:cs="Times New Roman"/>
          <w:sz w:val="18"/>
          <w:szCs w:val="18"/>
        </w:rPr>
        <w:t>Les périodes d'intervention pour l'exécution des Prestations sont données par le client conformément aux clauses du contrat principal.</w:t>
      </w:r>
    </w:p>
    <w:p w:rsidR="007E06DC" w:rsidRPr="0054075D" w:rsidRDefault="007E06DC" w:rsidP="007E06DC">
      <w:pPr>
        <w:tabs>
          <w:tab w:val="left" w:pos="7200"/>
        </w:tabs>
        <w:jc w:val="both"/>
        <w:rPr>
          <w:bCs/>
          <w:iCs/>
          <w:sz w:val="18"/>
          <w:szCs w:val="18"/>
        </w:rPr>
      </w:pPr>
      <w:r w:rsidRPr="0054075D">
        <w:rPr>
          <w:bCs/>
          <w:iCs/>
          <w:sz w:val="18"/>
          <w:szCs w:val="18"/>
        </w:rPr>
        <w:t>Les ordres de démarrer les prestations et toutes instructions données par le client en matière d</w:t>
      </w:r>
      <w:r w:rsidR="00CC2DBA" w:rsidRPr="0054075D">
        <w:rPr>
          <w:bCs/>
          <w:iCs/>
          <w:sz w:val="18"/>
          <w:szCs w:val="18"/>
        </w:rPr>
        <w:t xml:space="preserve">’études </w:t>
      </w:r>
      <w:r w:rsidRPr="0054075D">
        <w:rPr>
          <w:bCs/>
          <w:iCs/>
          <w:sz w:val="18"/>
          <w:szCs w:val="18"/>
        </w:rPr>
        <w:t>géotechnique</w:t>
      </w:r>
      <w:r w:rsidR="00CC2DBA" w:rsidRPr="0054075D">
        <w:rPr>
          <w:bCs/>
          <w:iCs/>
          <w:sz w:val="18"/>
          <w:szCs w:val="18"/>
        </w:rPr>
        <w:t>s</w:t>
      </w:r>
      <w:r w:rsidRPr="0054075D">
        <w:rPr>
          <w:bCs/>
          <w:iCs/>
          <w:sz w:val="18"/>
          <w:szCs w:val="18"/>
        </w:rPr>
        <w:t xml:space="preserve"> seront retransmisses dès réception par XXXX</w:t>
      </w:r>
    </w:p>
    <w:p w:rsidR="007E06DC" w:rsidRPr="0054075D" w:rsidRDefault="007E06DC" w:rsidP="007E06DC">
      <w:pPr>
        <w:tabs>
          <w:tab w:val="left" w:pos="7200"/>
        </w:tabs>
        <w:spacing w:before="120" w:after="120"/>
        <w:jc w:val="both"/>
        <w:rPr>
          <w:b/>
          <w:bCs/>
          <w:iCs/>
          <w:sz w:val="18"/>
          <w:szCs w:val="18"/>
          <w:u w:val="single"/>
        </w:rPr>
      </w:pPr>
      <w:r w:rsidRPr="0054075D">
        <w:rPr>
          <w:b/>
          <w:bCs/>
          <w:iCs/>
          <w:sz w:val="18"/>
          <w:szCs w:val="18"/>
        </w:rPr>
        <w:t xml:space="preserve">9.2 – </w:t>
      </w:r>
      <w:r w:rsidRPr="0054075D">
        <w:rPr>
          <w:b/>
          <w:bCs/>
          <w:iCs/>
          <w:sz w:val="18"/>
          <w:szCs w:val="18"/>
          <w:u w:val="single"/>
        </w:rPr>
        <w:t>Pénalités de retard</w:t>
      </w:r>
    </w:p>
    <w:p w:rsidR="007E06DC" w:rsidRPr="0054075D" w:rsidRDefault="007E06DC" w:rsidP="007E06DC">
      <w:pPr>
        <w:pStyle w:val="Retraitcorpsdetexte"/>
        <w:spacing w:before="120" w:after="120"/>
        <w:ind w:firstLine="0"/>
        <w:rPr>
          <w:rFonts w:ascii="Times New Roman" w:hAnsi="Times New Roman" w:cs="Times New Roman"/>
          <w:bCs w:val="0"/>
          <w:iCs/>
          <w:sz w:val="18"/>
          <w:szCs w:val="18"/>
        </w:rPr>
      </w:pPr>
      <w:r w:rsidRPr="0054075D">
        <w:rPr>
          <w:rFonts w:ascii="Times New Roman" w:hAnsi="Times New Roman" w:cs="Times New Roman"/>
          <w:sz w:val="18"/>
          <w:szCs w:val="18"/>
        </w:rPr>
        <w:t xml:space="preserve">Toutes pénalités appliquées à XXXX par le client pour retard de mobilisation ou pour </w:t>
      </w:r>
      <w:proofErr w:type="spellStart"/>
      <w:r w:rsidRPr="0054075D">
        <w:rPr>
          <w:rFonts w:ascii="Times New Roman" w:hAnsi="Times New Roman" w:cs="Times New Roman"/>
          <w:sz w:val="18"/>
          <w:szCs w:val="18"/>
        </w:rPr>
        <w:t>non respect</w:t>
      </w:r>
      <w:proofErr w:type="spellEnd"/>
      <w:r w:rsidRPr="0054075D">
        <w:rPr>
          <w:rFonts w:ascii="Times New Roman" w:hAnsi="Times New Roman" w:cs="Times New Roman"/>
          <w:sz w:val="18"/>
          <w:szCs w:val="18"/>
        </w:rPr>
        <w:t xml:space="preserve"> des obligations en matière de contrôle géotechnique incombant au Sous-traitant, seront répercutées intégralement à ce dernier.</w:t>
      </w:r>
    </w:p>
    <w:p w:rsidR="007E06DC" w:rsidRPr="0054075D" w:rsidRDefault="007E06DC" w:rsidP="007E06DC">
      <w:pPr>
        <w:pStyle w:val="Titre5"/>
        <w:jc w:val="both"/>
        <w:rPr>
          <w:rFonts w:ascii="Times New Roman" w:hAnsi="Times New Roman" w:cs="Times New Roman"/>
          <w:bCs/>
          <w:sz w:val="18"/>
          <w:szCs w:val="18"/>
        </w:rPr>
      </w:pPr>
      <w:r w:rsidRPr="0054075D">
        <w:rPr>
          <w:rFonts w:ascii="Times New Roman" w:hAnsi="Times New Roman" w:cs="Times New Roman"/>
          <w:bCs/>
          <w:sz w:val="18"/>
          <w:szCs w:val="18"/>
        </w:rPr>
        <w:t>Article 10 – Garanties bancaires</w:t>
      </w:r>
    </w:p>
    <w:p w:rsidR="007E06DC" w:rsidRPr="0054075D" w:rsidRDefault="007E06DC" w:rsidP="007E06DC">
      <w:pPr>
        <w:tabs>
          <w:tab w:val="left" w:pos="7200"/>
        </w:tabs>
        <w:spacing w:before="120" w:after="120"/>
        <w:jc w:val="both"/>
        <w:rPr>
          <w:b/>
          <w:bCs/>
          <w:iCs/>
          <w:sz w:val="18"/>
          <w:szCs w:val="18"/>
          <w:u w:val="single"/>
        </w:rPr>
      </w:pPr>
      <w:r w:rsidRPr="0054075D">
        <w:rPr>
          <w:b/>
          <w:bCs/>
          <w:iCs/>
          <w:sz w:val="18"/>
          <w:szCs w:val="18"/>
        </w:rPr>
        <w:t xml:space="preserve">10.1 – </w:t>
      </w:r>
      <w:r w:rsidRPr="0054075D">
        <w:rPr>
          <w:b/>
          <w:bCs/>
          <w:iCs/>
          <w:sz w:val="18"/>
          <w:szCs w:val="18"/>
          <w:u w:val="single"/>
        </w:rPr>
        <w:t>Avance de démarrage</w:t>
      </w:r>
    </w:p>
    <w:p w:rsidR="007E06DC" w:rsidRPr="0054075D" w:rsidRDefault="007E06DC" w:rsidP="007E06DC">
      <w:pPr>
        <w:pStyle w:val="Corpsdetexte"/>
        <w:rPr>
          <w:rFonts w:ascii="Times New Roman" w:hAnsi="Times New Roman" w:cs="Times New Roman"/>
          <w:sz w:val="18"/>
          <w:szCs w:val="18"/>
        </w:rPr>
      </w:pPr>
      <w:r w:rsidRPr="0054075D">
        <w:rPr>
          <w:rFonts w:ascii="Times New Roman" w:hAnsi="Times New Roman" w:cs="Times New Roman"/>
          <w:sz w:val="18"/>
          <w:szCs w:val="18"/>
        </w:rPr>
        <w:t>Afin de bénéficier de l’avance de démarrage prévue à l’article 8 ci-dessus, le Sous-traitant mettra en place au profit de XXXX une garantie bancaire du même montant dont les mainlevées partielles et totale seront en accord avec le remboursement de l’avance de démarrage (voir échéancier des paiements).</w:t>
      </w:r>
    </w:p>
    <w:p w:rsidR="007E06DC" w:rsidRPr="0054075D" w:rsidRDefault="007E06DC" w:rsidP="007E06DC">
      <w:pPr>
        <w:pStyle w:val="Titre6"/>
        <w:jc w:val="both"/>
        <w:rPr>
          <w:rFonts w:ascii="Times New Roman" w:hAnsi="Times New Roman" w:cs="Times New Roman"/>
          <w:iCs/>
          <w:sz w:val="18"/>
          <w:szCs w:val="18"/>
        </w:rPr>
      </w:pPr>
      <w:r w:rsidRPr="0054075D">
        <w:rPr>
          <w:rFonts w:ascii="Times New Roman" w:hAnsi="Times New Roman" w:cs="Times New Roman"/>
          <w:iCs/>
          <w:sz w:val="18"/>
          <w:szCs w:val="18"/>
        </w:rPr>
        <w:t>10.2 – Exécution intégrale</w:t>
      </w:r>
    </w:p>
    <w:p w:rsidR="007E06DC" w:rsidRPr="0054075D" w:rsidRDefault="007E06DC" w:rsidP="007E06DC">
      <w:pPr>
        <w:pStyle w:val="Corpsdetexte"/>
        <w:rPr>
          <w:rFonts w:ascii="Times New Roman" w:hAnsi="Times New Roman" w:cs="Times New Roman"/>
          <w:sz w:val="18"/>
          <w:szCs w:val="18"/>
        </w:rPr>
      </w:pPr>
      <w:r w:rsidRPr="0054075D">
        <w:rPr>
          <w:rFonts w:ascii="Times New Roman" w:hAnsi="Times New Roman" w:cs="Times New Roman"/>
          <w:sz w:val="18"/>
          <w:szCs w:val="18"/>
        </w:rPr>
        <w:t>Le Sous-traitant fournira à la date de signature du Contrat, une garantie bancaire de 5% du montant des Prestations. Cette garantie restera valable jusqu’au complet achèvement des Prestations et à leur acceptation par XXXX, y compris les éventuelles Prestations supplémentaires.</w:t>
      </w:r>
    </w:p>
    <w:p w:rsidR="007E06DC" w:rsidRPr="0054075D" w:rsidRDefault="007E06DC" w:rsidP="007E06DC">
      <w:pPr>
        <w:pStyle w:val="Titre5"/>
        <w:jc w:val="both"/>
        <w:rPr>
          <w:rFonts w:ascii="Times New Roman" w:hAnsi="Times New Roman" w:cs="Times New Roman"/>
          <w:sz w:val="18"/>
          <w:szCs w:val="18"/>
        </w:rPr>
      </w:pPr>
      <w:r w:rsidRPr="0054075D">
        <w:rPr>
          <w:rFonts w:ascii="Times New Roman" w:hAnsi="Times New Roman" w:cs="Times New Roman"/>
          <w:sz w:val="18"/>
          <w:szCs w:val="18"/>
        </w:rPr>
        <w:t>Article 11 – Propriété et Confidentialité</w:t>
      </w:r>
    </w:p>
    <w:p w:rsidR="007E06DC" w:rsidRPr="0054075D" w:rsidRDefault="007E06DC" w:rsidP="007E06DC">
      <w:pPr>
        <w:pStyle w:val="Corpsdetexte"/>
        <w:rPr>
          <w:rFonts w:ascii="Times New Roman" w:hAnsi="Times New Roman" w:cs="Times New Roman"/>
          <w:bCs/>
          <w:sz w:val="18"/>
          <w:szCs w:val="18"/>
        </w:rPr>
      </w:pPr>
      <w:r w:rsidRPr="0054075D">
        <w:rPr>
          <w:rFonts w:ascii="Times New Roman" w:hAnsi="Times New Roman" w:cs="Times New Roman"/>
          <w:bCs/>
          <w:sz w:val="18"/>
          <w:szCs w:val="18"/>
        </w:rPr>
        <w:t>Les Parties s’engagent à considérer comme confidentiels les documents, informations et données, quels qu’en soient le support et l’origine, échangés à l’occasion de l’exécution du Contrat et s’interdisent de les divulguer à des tiers sans l’accord préalable écrit de l’autre Partie, pendant toute la durée du Contrat et pendant 5 ans après son expiration ou sa résiliation.</w:t>
      </w:r>
    </w:p>
    <w:p w:rsidR="007E06DC" w:rsidRPr="0054075D" w:rsidRDefault="007E06DC" w:rsidP="007E06DC">
      <w:pPr>
        <w:tabs>
          <w:tab w:val="left" w:pos="7200"/>
        </w:tabs>
        <w:jc w:val="both"/>
        <w:rPr>
          <w:iCs/>
          <w:sz w:val="18"/>
          <w:szCs w:val="18"/>
        </w:rPr>
      </w:pPr>
      <w:r w:rsidRPr="0054075D">
        <w:rPr>
          <w:iCs/>
          <w:sz w:val="18"/>
          <w:szCs w:val="18"/>
        </w:rPr>
        <w:t>Le Sous-traitant s’engage en outre à restituer à XXXX l’ensemble des documents et autres supports mis à sa disposition ou produits dans le cadre de ce Contrat et à ne pas les utiliser pour d’autres opérations.</w:t>
      </w:r>
    </w:p>
    <w:p w:rsidR="007E06DC" w:rsidRPr="0054075D" w:rsidRDefault="007E06DC" w:rsidP="007E06DC">
      <w:pPr>
        <w:tabs>
          <w:tab w:val="left" w:pos="7200"/>
        </w:tabs>
        <w:jc w:val="both"/>
        <w:rPr>
          <w:iCs/>
          <w:sz w:val="18"/>
          <w:szCs w:val="18"/>
        </w:rPr>
      </w:pPr>
      <w:r w:rsidRPr="0054075D">
        <w:rPr>
          <w:iCs/>
          <w:sz w:val="18"/>
          <w:szCs w:val="18"/>
        </w:rPr>
        <w:t>Toutefois, par exception au présent engagement de confidentialité, XXXX autorise le Sous-traitant à faire référence au Projet à des fins publicitaires, de publications dans des revues techniques et dans le cadre de réponses à des appels d’offres. Une telle publicité devra mentionner le rôle de chaque Partie.</w:t>
      </w:r>
    </w:p>
    <w:p w:rsidR="007E06DC" w:rsidRPr="0054075D" w:rsidRDefault="007E06DC" w:rsidP="007E06DC">
      <w:pPr>
        <w:pStyle w:val="Titre5"/>
        <w:jc w:val="both"/>
        <w:rPr>
          <w:rFonts w:ascii="Times New Roman" w:hAnsi="Times New Roman" w:cs="Times New Roman"/>
          <w:bCs/>
          <w:sz w:val="18"/>
          <w:szCs w:val="18"/>
        </w:rPr>
      </w:pPr>
      <w:r w:rsidRPr="0054075D">
        <w:rPr>
          <w:rFonts w:ascii="Times New Roman" w:hAnsi="Times New Roman" w:cs="Times New Roman"/>
          <w:bCs/>
          <w:sz w:val="18"/>
          <w:szCs w:val="18"/>
        </w:rPr>
        <w:t>Article 12 – Responsabilité et assurances</w:t>
      </w:r>
    </w:p>
    <w:p w:rsidR="007E06DC" w:rsidRPr="0054075D" w:rsidRDefault="007E06DC" w:rsidP="007E06DC">
      <w:pPr>
        <w:pStyle w:val="Corpsdetexte"/>
        <w:rPr>
          <w:rFonts w:ascii="Times New Roman" w:hAnsi="Times New Roman" w:cs="Times New Roman"/>
          <w:sz w:val="18"/>
          <w:szCs w:val="18"/>
        </w:rPr>
      </w:pPr>
      <w:r w:rsidRPr="0054075D">
        <w:rPr>
          <w:rFonts w:ascii="Times New Roman" w:hAnsi="Times New Roman" w:cs="Times New Roman"/>
          <w:sz w:val="18"/>
          <w:szCs w:val="18"/>
        </w:rPr>
        <w:t>Le Sous-traitant reste seul responsable vis à vis de XXXX, y compris lorsqu’il a lui-même eu recours à un ou plusieurs sous-traitants, de la bonne exécution des Prestations dont il a la charge et supporte seul tous les risques de mauvaise exécution de celles-ci ainsi que les charges pécuniaires en découlant, sauf cas de force majeure, et cela jusqu’à la liquidation complète du présent contrat.</w:t>
      </w:r>
    </w:p>
    <w:p w:rsidR="007E06DC" w:rsidRPr="0054075D" w:rsidRDefault="007E06DC" w:rsidP="007E06DC">
      <w:pPr>
        <w:tabs>
          <w:tab w:val="left" w:pos="7200"/>
        </w:tabs>
        <w:jc w:val="both"/>
        <w:rPr>
          <w:bCs/>
          <w:iCs/>
          <w:sz w:val="18"/>
          <w:szCs w:val="18"/>
        </w:rPr>
      </w:pPr>
      <w:r w:rsidRPr="0054075D">
        <w:rPr>
          <w:bCs/>
          <w:iCs/>
          <w:sz w:val="18"/>
          <w:szCs w:val="18"/>
        </w:rPr>
        <w:t>Le Sous-traitant s’engage à contracter les assurances nécessaires pour couvrir ses responsabilités civile et professionnelle et reste seul responsable des obligations fiscales, légales et sociales résultant de l’exécution de ses prestations, ou de celles de son sous-traitant, tant sur son activité que sur son propre personnel.</w:t>
      </w:r>
    </w:p>
    <w:p w:rsidR="007E06DC" w:rsidRPr="0054075D" w:rsidRDefault="007E06DC" w:rsidP="007E06DC">
      <w:pPr>
        <w:pStyle w:val="Titre7"/>
        <w:rPr>
          <w:rFonts w:ascii="Times New Roman" w:hAnsi="Times New Roman" w:cs="Times New Roman"/>
          <w:sz w:val="18"/>
          <w:szCs w:val="18"/>
        </w:rPr>
      </w:pPr>
      <w:r w:rsidRPr="0054075D">
        <w:rPr>
          <w:rFonts w:ascii="Times New Roman" w:hAnsi="Times New Roman" w:cs="Times New Roman"/>
          <w:b/>
          <w:bCs/>
          <w:sz w:val="18"/>
          <w:szCs w:val="18"/>
        </w:rPr>
        <w:t>Article 13 - Défaillance</w:t>
      </w:r>
    </w:p>
    <w:p w:rsidR="007E06DC" w:rsidRPr="0054075D" w:rsidRDefault="007E06DC" w:rsidP="007E06DC">
      <w:pPr>
        <w:tabs>
          <w:tab w:val="left" w:pos="7200"/>
        </w:tabs>
        <w:jc w:val="both"/>
        <w:rPr>
          <w:bCs/>
          <w:iCs/>
          <w:sz w:val="18"/>
          <w:szCs w:val="18"/>
        </w:rPr>
      </w:pPr>
    </w:p>
    <w:p w:rsidR="007E06DC" w:rsidRPr="0054075D" w:rsidRDefault="007E06DC" w:rsidP="007E06DC">
      <w:pPr>
        <w:tabs>
          <w:tab w:val="left" w:pos="7200"/>
        </w:tabs>
        <w:jc w:val="both"/>
        <w:rPr>
          <w:bCs/>
          <w:iCs/>
          <w:sz w:val="18"/>
          <w:szCs w:val="18"/>
        </w:rPr>
      </w:pPr>
      <w:r w:rsidRPr="0054075D">
        <w:rPr>
          <w:bCs/>
          <w:iCs/>
          <w:sz w:val="18"/>
          <w:szCs w:val="18"/>
        </w:rPr>
        <w:t>Dans le cas où, pour une cause quelconque, à l’exception des cas de force majeure, le sous-traitant s’avérerait défaillant et venait à ne pas exécuter totalement ou partiellement les obligations et prestations lui incombant, il est convenu que, dans un délai de quinze jours calendaires suivant la mise en demeure par lettre recommandée avec accusé de réception adressée par XXXX au Sous-traitant, XXXX pourra se substituer à ce dernier ou collaborer avec une autre société choisie par elle, et agréée éventuellement par le client , qui se substituera en tout ou en partie au Sous-traitant défaillant. La recherche d’une société de substitution se fera aux frais du Sous-traitant</w:t>
      </w:r>
    </w:p>
    <w:p w:rsidR="007E06DC" w:rsidRPr="0054075D" w:rsidRDefault="007E06DC" w:rsidP="007E06DC">
      <w:pPr>
        <w:tabs>
          <w:tab w:val="left" w:pos="7200"/>
        </w:tabs>
        <w:jc w:val="both"/>
        <w:rPr>
          <w:bCs/>
          <w:iCs/>
          <w:sz w:val="18"/>
          <w:szCs w:val="18"/>
        </w:rPr>
      </w:pPr>
      <w:r w:rsidRPr="0054075D">
        <w:rPr>
          <w:bCs/>
          <w:iCs/>
          <w:sz w:val="18"/>
          <w:szCs w:val="18"/>
        </w:rPr>
        <w:t xml:space="preserve">Le Sous-traitant supportera seul les conséquences financières directes ou indirectes de la non réalisation de ses prestations et l’entier préjudice subi par les autres parties, notamment le surcoût éventuel du recrutement d’experts à des conditions financières plus élevées. </w:t>
      </w:r>
    </w:p>
    <w:p w:rsidR="007E06DC" w:rsidRPr="0054075D" w:rsidRDefault="007E06DC" w:rsidP="007E06DC">
      <w:pPr>
        <w:pStyle w:val="Titre5"/>
        <w:jc w:val="both"/>
        <w:rPr>
          <w:rFonts w:ascii="Times New Roman" w:hAnsi="Times New Roman" w:cs="Times New Roman"/>
          <w:sz w:val="18"/>
          <w:szCs w:val="18"/>
        </w:rPr>
      </w:pPr>
      <w:r w:rsidRPr="0054075D">
        <w:rPr>
          <w:rFonts w:ascii="Times New Roman" w:hAnsi="Times New Roman" w:cs="Times New Roman"/>
          <w:sz w:val="18"/>
          <w:szCs w:val="18"/>
        </w:rPr>
        <w:t>Article 14 – Durée et Validité du Contrat</w:t>
      </w:r>
    </w:p>
    <w:p w:rsidR="007E06DC" w:rsidRPr="0054075D" w:rsidRDefault="007E06DC" w:rsidP="007E06DC">
      <w:pPr>
        <w:pStyle w:val="Corpsdetexte"/>
        <w:spacing w:before="120"/>
        <w:rPr>
          <w:rFonts w:ascii="Times New Roman" w:hAnsi="Times New Roman" w:cs="Times New Roman"/>
          <w:bCs/>
          <w:sz w:val="18"/>
          <w:szCs w:val="18"/>
        </w:rPr>
      </w:pPr>
      <w:r w:rsidRPr="0054075D">
        <w:rPr>
          <w:rFonts w:ascii="Times New Roman" w:hAnsi="Times New Roman" w:cs="Times New Roman"/>
          <w:bCs/>
          <w:sz w:val="18"/>
          <w:szCs w:val="18"/>
        </w:rPr>
        <w:t>Le présent Contrat entrera en vigueur à la date de sa signature par les Parties.</w:t>
      </w:r>
    </w:p>
    <w:p w:rsidR="004D1DE9" w:rsidRPr="0054075D" w:rsidRDefault="004D1DE9" w:rsidP="007E06DC">
      <w:pPr>
        <w:pStyle w:val="Corpsdetexte"/>
        <w:spacing w:before="120"/>
        <w:rPr>
          <w:rFonts w:ascii="Times New Roman" w:hAnsi="Times New Roman" w:cs="Times New Roman"/>
          <w:bCs/>
          <w:sz w:val="18"/>
          <w:szCs w:val="18"/>
        </w:rPr>
      </w:pPr>
      <w:r w:rsidRPr="0054075D">
        <w:rPr>
          <w:rFonts w:ascii="Times New Roman" w:hAnsi="Times New Roman" w:cs="Times New Roman"/>
          <w:bCs/>
          <w:sz w:val="18"/>
          <w:szCs w:val="18"/>
        </w:rPr>
        <w:t>Il prendra fin :</w:t>
      </w:r>
    </w:p>
    <w:p w:rsidR="007E06DC" w:rsidRPr="0054075D" w:rsidRDefault="007E06DC" w:rsidP="003D6EC4">
      <w:pPr>
        <w:numPr>
          <w:ilvl w:val="0"/>
          <w:numId w:val="50"/>
        </w:numPr>
        <w:tabs>
          <w:tab w:val="left" w:pos="7200"/>
        </w:tabs>
        <w:jc w:val="both"/>
        <w:rPr>
          <w:iCs/>
          <w:sz w:val="18"/>
          <w:szCs w:val="18"/>
        </w:rPr>
      </w:pPr>
      <w:r w:rsidRPr="0054075D">
        <w:rPr>
          <w:iCs/>
          <w:sz w:val="18"/>
          <w:szCs w:val="18"/>
        </w:rPr>
        <w:t>quand toutes les obligations auront été exécutées et,</w:t>
      </w:r>
    </w:p>
    <w:p w:rsidR="007E06DC" w:rsidRPr="0054075D" w:rsidRDefault="007E06DC" w:rsidP="003D6EC4">
      <w:pPr>
        <w:numPr>
          <w:ilvl w:val="0"/>
          <w:numId w:val="50"/>
        </w:numPr>
        <w:tabs>
          <w:tab w:val="left" w:pos="7200"/>
        </w:tabs>
        <w:jc w:val="both"/>
        <w:rPr>
          <w:iCs/>
          <w:sz w:val="18"/>
          <w:szCs w:val="18"/>
        </w:rPr>
      </w:pPr>
      <w:r w:rsidRPr="0054075D">
        <w:rPr>
          <w:iCs/>
          <w:sz w:val="18"/>
          <w:szCs w:val="18"/>
        </w:rPr>
        <w:t>quand tous les comptes ainsi que tous les litiges ou différends éventuels auront été définitivement apurés ou réglés entre les Parties.</w:t>
      </w:r>
    </w:p>
    <w:p w:rsidR="007E06DC" w:rsidRPr="0054075D" w:rsidRDefault="007E06DC" w:rsidP="007E06DC">
      <w:pPr>
        <w:pStyle w:val="Titre4"/>
        <w:jc w:val="both"/>
        <w:rPr>
          <w:rFonts w:ascii="Times New Roman" w:hAnsi="Times New Roman" w:cs="Times New Roman"/>
          <w:b w:val="0"/>
          <w:sz w:val="18"/>
          <w:szCs w:val="18"/>
          <w:u w:val="single"/>
          <w:lang w:val="fr-FR"/>
        </w:rPr>
      </w:pPr>
      <w:r w:rsidRPr="0054075D">
        <w:rPr>
          <w:rFonts w:ascii="Times New Roman" w:hAnsi="Times New Roman" w:cs="Times New Roman"/>
          <w:b w:val="0"/>
          <w:sz w:val="18"/>
          <w:szCs w:val="18"/>
          <w:u w:val="single"/>
          <w:lang w:val="fr-FR"/>
        </w:rPr>
        <w:t>Article 15 –Cessation du contrat</w:t>
      </w:r>
    </w:p>
    <w:p w:rsidR="007E06DC" w:rsidRPr="0054075D" w:rsidRDefault="007E06DC" w:rsidP="007E06DC">
      <w:pPr>
        <w:pStyle w:val="Corpsdetexte"/>
        <w:spacing w:before="120"/>
        <w:rPr>
          <w:rFonts w:ascii="Times New Roman" w:hAnsi="Times New Roman" w:cs="Times New Roman"/>
          <w:sz w:val="18"/>
          <w:szCs w:val="18"/>
        </w:rPr>
      </w:pPr>
      <w:r w:rsidRPr="0054075D">
        <w:rPr>
          <w:rFonts w:ascii="Times New Roman" w:hAnsi="Times New Roman" w:cs="Times New Roman"/>
          <w:sz w:val="18"/>
          <w:szCs w:val="18"/>
        </w:rPr>
        <w:t>Nonobstant les dispositions de l’article 14, le contrat pourra être résilié avant le terme prévu à l’article 1</w:t>
      </w:r>
      <w:r w:rsidRPr="0054075D">
        <w:rPr>
          <w:rFonts w:ascii="Times New Roman" w:hAnsi="Times New Roman" w:cs="Times New Roman"/>
          <w:strike/>
          <w:sz w:val="18"/>
          <w:szCs w:val="18"/>
        </w:rPr>
        <w:t>4</w:t>
      </w:r>
      <w:r w:rsidRPr="0054075D">
        <w:rPr>
          <w:rFonts w:ascii="Times New Roman" w:hAnsi="Times New Roman" w:cs="Times New Roman"/>
          <w:sz w:val="18"/>
          <w:szCs w:val="18"/>
        </w:rPr>
        <w:t>, dans les cas suivants, et aux conditions</w:t>
      </w:r>
      <w:r w:rsidR="008705C7" w:rsidRPr="0054075D">
        <w:rPr>
          <w:rFonts w:ascii="Times New Roman" w:hAnsi="Times New Roman" w:cs="Times New Roman"/>
          <w:sz w:val="18"/>
          <w:szCs w:val="18"/>
        </w:rPr>
        <w:t xml:space="preserve"> non exhaustives</w:t>
      </w:r>
      <w:r w:rsidRPr="0054075D">
        <w:rPr>
          <w:rFonts w:ascii="Times New Roman" w:hAnsi="Times New Roman" w:cs="Times New Roman"/>
          <w:sz w:val="18"/>
          <w:szCs w:val="18"/>
        </w:rPr>
        <w:t xml:space="preserve"> ci-après :</w:t>
      </w:r>
    </w:p>
    <w:p w:rsidR="007E06DC" w:rsidRPr="0054075D" w:rsidRDefault="007E06DC" w:rsidP="003D6EC4">
      <w:pPr>
        <w:pStyle w:val="Corpsdetexte"/>
        <w:numPr>
          <w:ilvl w:val="0"/>
          <w:numId w:val="51"/>
        </w:numPr>
        <w:tabs>
          <w:tab w:val="left" w:pos="7200"/>
        </w:tabs>
        <w:spacing w:before="120" w:after="120"/>
        <w:rPr>
          <w:rFonts w:ascii="Times New Roman" w:hAnsi="Times New Roman" w:cs="Times New Roman"/>
          <w:bCs/>
          <w:sz w:val="18"/>
          <w:szCs w:val="18"/>
        </w:rPr>
      </w:pPr>
      <w:r w:rsidRPr="0054075D">
        <w:rPr>
          <w:rFonts w:ascii="Times New Roman" w:hAnsi="Times New Roman" w:cs="Times New Roman"/>
          <w:bCs/>
          <w:sz w:val="18"/>
          <w:szCs w:val="18"/>
        </w:rPr>
        <w:t xml:space="preserve">Si le contrat principal n’est pas conclu, s’il est résilié (quelle qu’en soit la raison et quelle que soit la personne à qui est imputable ladite résiliation) ou si le Client refuse d’accepter le Sous-traitant pour quelle que cause que ce soit et/ou n’accepte pas ses conditions de paiement dans le cadre d’un règlement direct. Le contrat sera alors résilié de plein droit sans aucune formalité à la date à laquelle le sous-traitant aura eu connaissance du refus du Client. </w:t>
      </w:r>
    </w:p>
    <w:p w:rsidR="007E06DC" w:rsidRPr="0054075D" w:rsidRDefault="007E06DC" w:rsidP="003D6EC4">
      <w:pPr>
        <w:pStyle w:val="Corpsdetexte"/>
        <w:numPr>
          <w:ilvl w:val="0"/>
          <w:numId w:val="51"/>
        </w:numPr>
        <w:tabs>
          <w:tab w:val="left" w:pos="7200"/>
        </w:tabs>
        <w:spacing w:before="120" w:after="120"/>
        <w:rPr>
          <w:rFonts w:ascii="Times New Roman" w:hAnsi="Times New Roman" w:cs="Times New Roman"/>
          <w:sz w:val="18"/>
          <w:szCs w:val="18"/>
        </w:rPr>
      </w:pPr>
      <w:r w:rsidRPr="0054075D">
        <w:rPr>
          <w:rFonts w:ascii="Times New Roman" w:hAnsi="Times New Roman" w:cs="Times New Roman"/>
          <w:sz w:val="18"/>
          <w:szCs w:val="18"/>
        </w:rPr>
        <w:t xml:space="preserve">Cas de force majeure, au sens du droit camerounais. Si la force majeure est avérée, le contrat sera alors rompu dès la réception, par l’autre partie, de la lettre de notification de la Partie qui invoque ce motif. Il appartient à cette dernière de rapporter la preuve de la force majeure. </w:t>
      </w:r>
    </w:p>
    <w:p w:rsidR="007E06DC" w:rsidRPr="0054075D" w:rsidRDefault="007E06DC" w:rsidP="003D6EC4">
      <w:pPr>
        <w:pStyle w:val="Corpsdetexte"/>
        <w:numPr>
          <w:ilvl w:val="0"/>
          <w:numId w:val="51"/>
        </w:numPr>
        <w:tabs>
          <w:tab w:val="left" w:pos="7200"/>
        </w:tabs>
        <w:spacing w:before="120" w:after="120"/>
        <w:rPr>
          <w:rFonts w:ascii="Times New Roman" w:hAnsi="Times New Roman" w:cs="Times New Roman"/>
          <w:bCs/>
          <w:sz w:val="18"/>
          <w:szCs w:val="18"/>
        </w:rPr>
      </w:pPr>
      <w:r w:rsidRPr="0054075D">
        <w:rPr>
          <w:rFonts w:ascii="Times New Roman" w:hAnsi="Times New Roman" w:cs="Times New Roman"/>
          <w:sz w:val="18"/>
          <w:szCs w:val="18"/>
        </w:rPr>
        <w:t xml:space="preserve">En cas d’inexécution par le Sous-traitant d’une de ses obligations contractuelles, après mise en demeure restée infructueuse dans un délai de 7 jours à compter de la réception de celle-ci, XXXX pourra alors mettre fin au contrat à tout moment par </w:t>
      </w:r>
      <w:r w:rsidRPr="0054075D">
        <w:rPr>
          <w:rFonts w:ascii="Times New Roman" w:hAnsi="Times New Roman" w:cs="Times New Roman"/>
          <w:sz w:val="18"/>
          <w:szCs w:val="18"/>
        </w:rPr>
        <w:lastRenderedPageBreak/>
        <w:t xml:space="preserve">simple courrier recommandé avec accusé de réception adressé au sous-traitant. Le contrat sera résilié à la date de réception de ce courrier et les comptes arrêtés à cette date. </w:t>
      </w:r>
    </w:p>
    <w:p w:rsidR="007E06DC" w:rsidRPr="0054075D" w:rsidRDefault="007E06DC" w:rsidP="003D6EC4">
      <w:pPr>
        <w:pStyle w:val="Corpsdetexte"/>
        <w:numPr>
          <w:ilvl w:val="0"/>
          <w:numId w:val="51"/>
        </w:numPr>
        <w:tabs>
          <w:tab w:val="left" w:pos="7200"/>
        </w:tabs>
        <w:spacing w:before="120" w:after="120"/>
        <w:rPr>
          <w:rFonts w:ascii="Times New Roman" w:hAnsi="Times New Roman" w:cs="Times New Roman"/>
          <w:bCs/>
          <w:sz w:val="18"/>
          <w:szCs w:val="18"/>
        </w:rPr>
      </w:pPr>
      <w:r w:rsidRPr="0054075D">
        <w:rPr>
          <w:rFonts w:ascii="Times New Roman" w:hAnsi="Times New Roman" w:cs="Times New Roman"/>
          <w:bCs/>
          <w:sz w:val="18"/>
          <w:szCs w:val="18"/>
        </w:rPr>
        <w:t xml:space="preserve">A la demande du client, le contrat prendra fin </w:t>
      </w:r>
      <w:r w:rsidR="008705C7" w:rsidRPr="0054075D">
        <w:rPr>
          <w:rFonts w:ascii="Times New Roman" w:hAnsi="Times New Roman" w:cs="Times New Roman"/>
          <w:bCs/>
          <w:sz w:val="18"/>
          <w:szCs w:val="18"/>
        </w:rPr>
        <w:t>5</w:t>
      </w:r>
      <w:r w:rsidRPr="0054075D">
        <w:rPr>
          <w:rFonts w:ascii="Times New Roman" w:hAnsi="Times New Roman" w:cs="Times New Roman"/>
          <w:bCs/>
          <w:sz w:val="18"/>
          <w:szCs w:val="18"/>
        </w:rPr>
        <w:t xml:space="preserve"> jours après la réception de la notification de cette demande par XXXX au Sous-traitant. Les comptes seront arrêtés à cette date.</w:t>
      </w:r>
    </w:p>
    <w:p w:rsidR="007E06DC" w:rsidRPr="0054075D" w:rsidRDefault="007E06DC" w:rsidP="003D6EC4">
      <w:pPr>
        <w:pStyle w:val="Corpsdetexte"/>
        <w:numPr>
          <w:ilvl w:val="0"/>
          <w:numId w:val="51"/>
        </w:numPr>
        <w:tabs>
          <w:tab w:val="left" w:pos="7200"/>
        </w:tabs>
        <w:spacing w:before="120" w:after="120"/>
        <w:rPr>
          <w:rFonts w:ascii="Times New Roman" w:hAnsi="Times New Roman" w:cs="Times New Roman"/>
          <w:bCs/>
          <w:sz w:val="18"/>
          <w:szCs w:val="18"/>
        </w:rPr>
      </w:pPr>
      <w:r w:rsidRPr="0054075D">
        <w:rPr>
          <w:rFonts w:ascii="Times New Roman" w:hAnsi="Times New Roman" w:cs="Times New Roman"/>
          <w:bCs/>
          <w:sz w:val="18"/>
          <w:szCs w:val="18"/>
        </w:rPr>
        <w:t>En cas de renonciation du sous-traitant pour motif personnel ou de volonté unilatérale de XXXX de mettre fin audit contrat. Dans cette hypothèse :</w:t>
      </w:r>
    </w:p>
    <w:p w:rsidR="007E06DC" w:rsidRPr="0054075D" w:rsidRDefault="007E06DC" w:rsidP="003D6EC4">
      <w:pPr>
        <w:pStyle w:val="Corpsdetexte"/>
        <w:numPr>
          <w:ilvl w:val="1"/>
          <w:numId w:val="51"/>
        </w:numPr>
        <w:tabs>
          <w:tab w:val="clear" w:pos="720"/>
          <w:tab w:val="left" w:pos="7200"/>
        </w:tabs>
        <w:spacing w:before="120" w:after="120"/>
        <w:rPr>
          <w:rFonts w:ascii="Times New Roman" w:hAnsi="Times New Roman" w:cs="Times New Roman"/>
          <w:bCs/>
          <w:sz w:val="18"/>
          <w:szCs w:val="18"/>
        </w:rPr>
      </w:pPr>
      <w:r w:rsidRPr="0054075D">
        <w:rPr>
          <w:rFonts w:ascii="Times New Roman" w:hAnsi="Times New Roman" w:cs="Times New Roman"/>
          <w:bCs/>
          <w:sz w:val="18"/>
          <w:szCs w:val="18"/>
        </w:rPr>
        <w:t xml:space="preserve">S’il s’agit d’une renonciation du Sous-traitant pour des raisons personnelles ce dernier devra aviser par lettre recommandée avec accusé de réception XXXX de sa décision au moins </w:t>
      </w:r>
      <w:r w:rsidR="008705C7" w:rsidRPr="0054075D">
        <w:rPr>
          <w:rFonts w:ascii="Times New Roman" w:hAnsi="Times New Roman" w:cs="Times New Roman"/>
          <w:bCs/>
          <w:sz w:val="18"/>
          <w:szCs w:val="18"/>
        </w:rPr>
        <w:t xml:space="preserve">cinq (5) jours  </w:t>
      </w:r>
      <w:r w:rsidRPr="0054075D">
        <w:rPr>
          <w:rFonts w:ascii="Times New Roman" w:hAnsi="Times New Roman" w:cs="Times New Roman"/>
          <w:bCs/>
          <w:sz w:val="18"/>
          <w:szCs w:val="18"/>
        </w:rPr>
        <w:t>à l’avance. Le contrat sera résilié à l’expiration de ce préavis.</w:t>
      </w:r>
    </w:p>
    <w:p w:rsidR="007E06DC" w:rsidRPr="0054075D" w:rsidRDefault="007E06DC" w:rsidP="003D6EC4">
      <w:pPr>
        <w:pStyle w:val="Corpsdetexte"/>
        <w:numPr>
          <w:ilvl w:val="1"/>
          <w:numId w:val="51"/>
        </w:numPr>
        <w:tabs>
          <w:tab w:val="clear" w:pos="720"/>
          <w:tab w:val="left" w:pos="7200"/>
        </w:tabs>
        <w:spacing w:before="120" w:after="120"/>
        <w:rPr>
          <w:rFonts w:ascii="Times New Roman" w:hAnsi="Times New Roman" w:cs="Times New Roman"/>
          <w:bCs/>
          <w:sz w:val="18"/>
          <w:szCs w:val="18"/>
        </w:rPr>
      </w:pPr>
      <w:r w:rsidRPr="0054075D">
        <w:rPr>
          <w:rFonts w:ascii="Times New Roman" w:hAnsi="Times New Roman" w:cs="Times New Roman"/>
          <w:bCs/>
          <w:sz w:val="18"/>
          <w:szCs w:val="18"/>
        </w:rPr>
        <w:t xml:space="preserve">S’il s’agit de la volonté unilatérale de XXXX, celui-ci notifiera au sous-traitant sa décision avec un préavis d’au moins </w:t>
      </w:r>
      <w:r w:rsidR="008705C7" w:rsidRPr="0054075D">
        <w:rPr>
          <w:rFonts w:ascii="Times New Roman" w:hAnsi="Times New Roman" w:cs="Times New Roman"/>
          <w:bCs/>
          <w:sz w:val="18"/>
          <w:szCs w:val="18"/>
        </w:rPr>
        <w:t>cinq (5) jours</w:t>
      </w:r>
      <w:r w:rsidRPr="0054075D">
        <w:rPr>
          <w:rFonts w:ascii="Times New Roman" w:hAnsi="Times New Roman" w:cs="Times New Roman"/>
          <w:bCs/>
          <w:sz w:val="18"/>
          <w:szCs w:val="18"/>
        </w:rPr>
        <w:t> ; les comptes seront arrêtés à l’expiration de ce préavis.</w:t>
      </w:r>
    </w:p>
    <w:p w:rsidR="007E06DC" w:rsidRPr="0054075D" w:rsidRDefault="007E06DC" w:rsidP="007E06DC">
      <w:pPr>
        <w:pStyle w:val="Titre6"/>
        <w:jc w:val="both"/>
        <w:rPr>
          <w:rFonts w:ascii="Times New Roman" w:hAnsi="Times New Roman" w:cs="Times New Roman"/>
          <w:bCs w:val="0"/>
          <w:sz w:val="18"/>
          <w:szCs w:val="18"/>
        </w:rPr>
      </w:pPr>
      <w:r w:rsidRPr="0054075D">
        <w:rPr>
          <w:rFonts w:ascii="Times New Roman" w:hAnsi="Times New Roman" w:cs="Times New Roman"/>
          <w:bCs w:val="0"/>
          <w:sz w:val="18"/>
          <w:szCs w:val="18"/>
        </w:rPr>
        <w:t>Formulation préférable</w:t>
      </w:r>
    </w:p>
    <w:p w:rsidR="007E06DC" w:rsidRPr="0054075D" w:rsidRDefault="007E06DC" w:rsidP="007E06DC">
      <w:pPr>
        <w:pStyle w:val="En-tte"/>
        <w:tabs>
          <w:tab w:val="clear" w:pos="4536"/>
          <w:tab w:val="clear" w:pos="9072"/>
        </w:tabs>
        <w:spacing w:before="120" w:after="120"/>
        <w:jc w:val="both"/>
        <w:rPr>
          <w:sz w:val="18"/>
          <w:szCs w:val="18"/>
        </w:rPr>
      </w:pPr>
      <w:r w:rsidRPr="0054075D">
        <w:rPr>
          <w:sz w:val="18"/>
          <w:szCs w:val="18"/>
        </w:rPr>
        <w:t>Les Parties s’efforceront de rechercher une solution amiable à toutes les difficultés qui pourraient surgir à propos du présent Contrat.</w:t>
      </w:r>
    </w:p>
    <w:p w:rsidR="007E06DC" w:rsidRPr="0054075D" w:rsidRDefault="007E06DC" w:rsidP="007E06DC">
      <w:pPr>
        <w:pStyle w:val="En-tte"/>
        <w:tabs>
          <w:tab w:val="clear" w:pos="4536"/>
          <w:tab w:val="clear" w:pos="9072"/>
        </w:tabs>
        <w:spacing w:before="120" w:after="120"/>
        <w:jc w:val="both"/>
        <w:rPr>
          <w:sz w:val="18"/>
          <w:szCs w:val="18"/>
        </w:rPr>
      </w:pPr>
      <w:r w:rsidRPr="0054075D">
        <w:rPr>
          <w:sz w:val="18"/>
          <w:szCs w:val="18"/>
        </w:rPr>
        <w:t>A défaut pour les Parties de trouver un tel accord, tout différend découlant de l’interprétation ou de l’application du présent Contrat seront soumis au Tribunal local compétent.</w:t>
      </w:r>
    </w:p>
    <w:p w:rsidR="007E06DC" w:rsidRPr="0054075D" w:rsidRDefault="007E06DC" w:rsidP="007E06DC">
      <w:pPr>
        <w:pStyle w:val="En-tte"/>
        <w:tabs>
          <w:tab w:val="clear" w:pos="4536"/>
          <w:tab w:val="clear" w:pos="9072"/>
        </w:tabs>
        <w:spacing w:before="120" w:after="120"/>
        <w:jc w:val="both"/>
        <w:rPr>
          <w:b/>
          <w:bCs/>
          <w:sz w:val="18"/>
          <w:szCs w:val="18"/>
          <w:u w:val="single"/>
        </w:rPr>
      </w:pPr>
      <w:r w:rsidRPr="0054075D">
        <w:rPr>
          <w:b/>
          <w:bCs/>
          <w:sz w:val="18"/>
          <w:szCs w:val="18"/>
          <w:u w:val="single"/>
        </w:rPr>
        <w:t>Article 17 – Election de domicile</w:t>
      </w:r>
    </w:p>
    <w:p w:rsidR="007E06DC" w:rsidRPr="0054075D" w:rsidRDefault="007E06DC" w:rsidP="007E06DC">
      <w:pPr>
        <w:pStyle w:val="En-tte"/>
        <w:tabs>
          <w:tab w:val="clear" w:pos="4536"/>
          <w:tab w:val="clear" w:pos="9072"/>
        </w:tabs>
        <w:spacing w:before="120" w:after="120"/>
        <w:jc w:val="both"/>
        <w:rPr>
          <w:bCs/>
          <w:sz w:val="18"/>
          <w:szCs w:val="18"/>
        </w:rPr>
      </w:pPr>
      <w:r w:rsidRPr="0054075D">
        <w:rPr>
          <w:bCs/>
          <w:sz w:val="18"/>
          <w:szCs w:val="18"/>
        </w:rPr>
        <w:t>Pour l’exécution du Contrat, les Parties déclarent faire élection de domicile à l’adresse suivante, où seront faites toutes les notifications :</w:t>
      </w:r>
    </w:p>
    <w:p w:rsidR="007E06DC" w:rsidRPr="0054075D" w:rsidRDefault="007E06DC" w:rsidP="007E06DC">
      <w:pPr>
        <w:pStyle w:val="En-tte"/>
        <w:tabs>
          <w:tab w:val="clear" w:pos="4536"/>
          <w:tab w:val="clear" w:pos="9072"/>
        </w:tabs>
        <w:jc w:val="both"/>
        <w:rPr>
          <w:bCs/>
          <w:sz w:val="18"/>
          <w:szCs w:val="18"/>
        </w:rPr>
      </w:pPr>
      <w:proofErr w:type="spellStart"/>
      <w:r w:rsidRPr="0054075D">
        <w:rPr>
          <w:bCs/>
          <w:sz w:val="18"/>
          <w:szCs w:val="18"/>
        </w:rPr>
        <w:t>xxxxxxxxxxxxxxxxxxx</w:t>
      </w:r>
      <w:proofErr w:type="spellEnd"/>
    </w:p>
    <w:p w:rsidR="007E06DC" w:rsidRPr="0054075D" w:rsidRDefault="007E06DC" w:rsidP="007E06DC">
      <w:pPr>
        <w:pStyle w:val="En-tte"/>
        <w:tabs>
          <w:tab w:val="clear" w:pos="4536"/>
          <w:tab w:val="clear" w:pos="9072"/>
        </w:tabs>
        <w:jc w:val="both"/>
        <w:rPr>
          <w:bCs/>
          <w:sz w:val="18"/>
          <w:szCs w:val="18"/>
        </w:rPr>
      </w:pPr>
    </w:p>
    <w:p w:rsidR="007E06DC" w:rsidRPr="0054075D" w:rsidRDefault="007E06DC" w:rsidP="007E06DC">
      <w:pPr>
        <w:pStyle w:val="En-tte"/>
        <w:tabs>
          <w:tab w:val="clear" w:pos="4536"/>
          <w:tab w:val="clear" w:pos="9072"/>
        </w:tabs>
        <w:jc w:val="both"/>
        <w:rPr>
          <w:bCs/>
          <w:iCs/>
          <w:sz w:val="18"/>
          <w:szCs w:val="18"/>
        </w:rPr>
      </w:pPr>
      <w:r w:rsidRPr="0054075D">
        <w:rPr>
          <w:bCs/>
          <w:sz w:val="18"/>
          <w:szCs w:val="18"/>
        </w:rPr>
        <w:t>(</w:t>
      </w:r>
      <w:r w:rsidRPr="0054075D">
        <w:rPr>
          <w:bCs/>
          <w:i/>
          <w:iCs/>
          <w:sz w:val="18"/>
          <w:szCs w:val="18"/>
        </w:rPr>
        <w:t>adresse du Sous-traitant</w:t>
      </w:r>
      <w:r w:rsidRPr="0054075D">
        <w:rPr>
          <w:bCs/>
          <w:iCs/>
          <w:sz w:val="18"/>
          <w:szCs w:val="18"/>
        </w:rPr>
        <w:t>)</w:t>
      </w:r>
    </w:p>
    <w:p w:rsidR="007E06DC" w:rsidRPr="0054075D" w:rsidRDefault="007E06DC" w:rsidP="007E06DC">
      <w:pPr>
        <w:pStyle w:val="En-tte"/>
        <w:tabs>
          <w:tab w:val="clear" w:pos="4536"/>
          <w:tab w:val="clear" w:pos="9072"/>
        </w:tabs>
        <w:jc w:val="both"/>
        <w:rPr>
          <w:bCs/>
          <w:iCs/>
          <w:sz w:val="18"/>
          <w:szCs w:val="18"/>
        </w:rPr>
      </w:pPr>
    </w:p>
    <w:p w:rsidR="007E06DC" w:rsidRPr="0054075D" w:rsidRDefault="007E06DC" w:rsidP="007E06DC">
      <w:pPr>
        <w:pStyle w:val="En-tte"/>
        <w:tabs>
          <w:tab w:val="clear" w:pos="4536"/>
          <w:tab w:val="clear" w:pos="9072"/>
        </w:tabs>
        <w:spacing w:before="120" w:after="120"/>
        <w:jc w:val="both"/>
        <w:rPr>
          <w:b/>
          <w:iCs/>
          <w:sz w:val="18"/>
          <w:szCs w:val="18"/>
          <w:u w:val="single"/>
        </w:rPr>
      </w:pPr>
      <w:r w:rsidRPr="0054075D">
        <w:rPr>
          <w:b/>
          <w:iCs/>
          <w:sz w:val="18"/>
          <w:szCs w:val="18"/>
          <w:u w:val="single"/>
        </w:rPr>
        <w:t>Article 18 – Enregistrement</w:t>
      </w:r>
    </w:p>
    <w:p w:rsidR="007E06DC" w:rsidRPr="0054075D" w:rsidRDefault="007E06DC" w:rsidP="007E06DC">
      <w:pPr>
        <w:pStyle w:val="En-tte"/>
        <w:tabs>
          <w:tab w:val="clear" w:pos="4536"/>
          <w:tab w:val="clear" w:pos="9072"/>
        </w:tabs>
        <w:jc w:val="both"/>
        <w:rPr>
          <w:iCs/>
          <w:sz w:val="18"/>
          <w:szCs w:val="18"/>
        </w:rPr>
      </w:pPr>
      <w:r w:rsidRPr="0054075D">
        <w:rPr>
          <w:iCs/>
          <w:sz w:val="18"/>
          <w:szCs w:val="18"/>
        </w:rPr>
        <w:t>D’accord Parties, il est entendu que le présent contrat sera enregistré à la diligence et aux frais de la Partie qui le jugera nécessaire.</w:t>
      </w:r>
    </w:p>
    <w:p w:rsidR="007E06DC" w:rsidRPr="0054075D" w:rsidRDefault="007E06DC" w:rsidP="007E06DC">
      <w:pPr>
        <w:pStyle w:val="En-tte"/>
        <w:tabs>
          <w:tab w:val="clear" w:pos="4536"/>
          <w:tab w:val="clear" w:pos="9072"/>
        </w:tabs>
        <w:jc w:val="both"/>
        <w:rPr>
          <w:iCs/>
          <w:sz w:val="18"/>
          <w:szCs w:val="18"/>
        </w:rPr>
      </w:pPr>
    </w:p>
    <w:p w:rsidR="007E06DC" w:rsidRPr="0054075D" w:rsidRDefault="007E06DC" w:rsidP="007E06DC">
      <w:pPr>
        <w:pStyle w:val="En-tte"/>
        <w:tabs>
          <w:tab w:val="clear" w:pos="4536"/>
          <w:tab w:val="clear" w:pos="9072"/>
        </w:tabs>
        <w:jc w:val="both"/>
        <w:rPr>
          <w:iCs/>
          <w:sz w:val="18"/>
          <w:szCs w:val="18"/>
        </w:rPr>
      </w:pPr>
      <w:r w:rsidRPr="0054075D">
        <w:rPr>
          <w:iCs/>
          <w:sz w:val="18"/>
          <w:szCs w:val="18"/>
        </w:rPr>
        <w:t>Fait à :                        en 2 exemplaires</w:t>
      </w:r>
    </w:p>
    <w:p w:rsidR="007E06DC" w:rsidRPr="0054075D" w:rsidRDefault="007E06DC" w:rsidP="007E06DC">
      <w:pPr>
        <w:pStyle w:val="En-tte"/>
        <w:tabs>
          <w:tab w:val="clear" w:pos="4536"/>
          <w:tab w:val="clear" w:pos="9072"/>
        </w:tabs>
        <w:jc w:val="both"/>
        <w:rPr>
          <w:iCs/>
          <w:sz w:val="18"/>
          <w:szCs w:val="18"/>
        </w:rPr>
      </w:pPr>
    </w:p>
    <w:p w:rsidR="007E06DC" w:rsidRPr="0054075D" w:rsidRDefault="007E06DC" w:rsidP="007E06DC">
      <w:pPr>
        <w:pStyle w:val="En-tte"/>
        <w:tabs>
          <w:tab w:val="clear" w:pos="4536"/>
          <w:tab w:val="clear" w:pos="9072"/>
        </w:tabs>
        <w:jc w:val="both"/>
        <w:rPr>
          <w:iCs/>
          <w:sz w:val="18"/>
          <w:szCs w:val="18"/>
        </w:rPr>
      </w:pPr>
    </w:p>
    <w:p w:rsidR="007E06DC" w:rsidRPr="0054075D" w:rsidRDefault="007E06DC" w:rsidP="007E06DC">
      <w:pPr>
        <w:pStyle w:val="En-tte"/>
        <w:tabs>
          <w:tab w:val="clear" w:pos="4536"/>
          <w:tab w:val="clear" w:pos="9072"/>
        </w:tabs>
        <w:jc w:val="both"/>
        <w:rPr>
          <w:iCs/>
          <w:sz w:val="18"/>
          <w:szCs w:val="18"/>
        </w:rPr>
      </w:pPr>
      <w:r w:rsidRPr="0054075D">
        <w:rPr>
          <w:iCs/>
          <w:sz w:val="18"/>
          <w:szCs w:val="18"/>
        </w:rPr>
        <w:t>Pour XXXX</w:t>
      </w:r>
      <w:r w:rsidRPr="0054075D">
        <w:rPr>
          <w:iCs/>
          <w:sz w:val="18"/>
          <w:szCs w:val="18"/>
        </w:rPr>
        <w:tab/>
      </w:r>
      <w:r w:rsidRPr="0054075D">
        <w:rPr>
          <w:iCs/>
          <w:sz w:val="18"/>
          <w:szCs w:val="18"/>
        </w:rPr>
        <w:tab/>
      </w:r>
      <w:r w:rsidRPr="0054075D">
        <w:rPr>
          <w:iCs/>
          <w:sz w:val="18"/>
          <w:szCs w:val="18"/>
        </w:rPr>
        <w:tab/>
      </w:r>
      <w:r w:rsidRPr="0054075D">
        <w:rPr>
          <w:iCs/>
          <w:sz w:val="18"/>
          <w:szCs w:val="18"/>
        </w:rPr>
        <w:tab/>
      </w:r>
      <w:r w:rsidRPr="0054075D">
        <w:rPr>
          <w:iCs/>
          <w:sz w:val="18"/>
          <w:szCs w:val="18"/>
        </w:rPr>
        <w:tab/>
      </w:r>
      <w:r w:rsidRPr="0054075D">
        <w:rPr>
          <w:iCs/>
          <w:sz w:val="18"/>
          <w:szCs w:val="18"/>
        </w:rPr>
        <w:tab/>
      </w:r>
      <w:r w:rsidRPr="0054075D">
        <w:rPr>
          <w:iCs/>
          <w:sz w:val="18"/>
          <w:szCs w:val="18"/>
        </w:rPr>
        <w:tab/>
      </w:r>
      <w:r w:rsidRPr="0054075D">
        <w:rPr>
          <w:iCs/>
          <w:sz w:val="18"/>
          <w:szCs w:val="18"/>
        </w:rPr>
        <w:tab/>
        <w:t>Pour X</w:t>
      </w:r>
    </w:p>
    <w:p w:rsidR="007E06DC" w:rsidRPr="0054075D" w:rsidRDefault="007E06DC" w:rsidP="007E06DC">
      <w:pPr>
        <w:pStyle w:val="En-tte"/>
        <w:tabs>
          <w:tab w:val="clear" w:pos="4536"/>
          <w:tab w:val="clear" w:pos="9072"/>
        </w:tabs>
        <w:jc w:val="both"/>
        <w:rPr>
          <w:iCs/>
          <w:sz w:val="18"/>
          <w:szCs w:val="18"/>
        </w:rPr>
      </w:pPr>
      <w:r w:rsidRPr="0054075D">
        <w:rPr>
          <w:iCs/>
          <w:sz w:val="18"/>
          <w:szCs w:val="18"/>
        </w:rPr>
        <w:t>M…..</w:t>
      </w:r>
      <w:r w:rsidRPr="0054075D">
        <w:rPr>
          <w:iCs/>
          <w:sz w:val="18"/>
          <w:szCs w:val="18"/>
        </w:rPr>
        <w:tab/>
      </w:r>
      <w:r w:rsidRPr="0054075D">
        <w:rPr>
          <w:iCs/>
          <w:sz w:val="18"/>
          <w:szCs w:val="18"/>
        </w:rPr>
        <w:tab/>
      </w:r>
      <w:r w:rsidRPr="0054075D">
        <w:rPr>
          <w:iCs/>
          <w:sz w:val="18"/>
          <w:szCs w:val="18"/>
        </w:rPr>
        <w:tab/>
      </w:r>
      <w:r w:rsidRPr="0054075D">
        <w:rPr>
          <w:iCs/>
          <w:sz w:val="18"/>
          <w:szCs w:val="18"/>
        </w:rPr>
        <w:tab/>
      </w:r>
      <w:r w:rsidRPr="0054075D">
        <w:rPr>
          <w:iCs/>
          <w:sz w:val="18"/>
          <w:szCs w:val="18"/>
        </w:rPr>
        <w:tab/>
      </w:r>
      <w:r w:rsidRPr="0054075D">
        <w:rPr>
          <w:iCs/>
          <w:sz w:val="18"/>
          <w:szCs w:val="18"/>
        </w:rPr>
        <w:tab/>
      </w:r>
      <w:r w:rsidRPr="0054075D">
        <w:rPr>
          <w:iCs/>
          <w:sz w:val="18"/>
          <w:szCs w:val="18"/>
        </w:rPr>
        <w:tab/>
      </w:r>
      <w:r w:rsidRPr="0054075D">
        <w:rPr>
          <w:iCs/>
          <w:sz w:val="18"/>
          <w:szCs w:val="18"/>
        </w:rPr>
        <w:tab/>
      </w:r>
      <w:r w:rsidRPr="0054075D">
        <w:rPr>
          <w:iCs/>
          <w:sz w:val="18"/>
          <w:szCs w:val="18"/>
        </w:rPr>
        <w:tab/>
        <w:t>M……..</w:t>
      </w:r>
    </w:p>
    <w:p w:rsidR="007E06DC" w:rsidRPr="0054075D" w:rsidRDefault="007E06DC" w:rsidP="00D06B5C">
      <w:pPr>
        <w:tabs>
          <w:tab w:val="left" w:pos="3780"/>
        </w:tabs>
        <w:jc w:val="both"/>
        <w:rPr>
          <w:color w:val="FF0000"/>
          <w:sz w:val="18"/>
          <w:szCs w:val="18"/>
        </w:rPr>
      </w:pPr>
    </w:p>
    <w:p w:rsidR="00E81190" w:rsidRDefault="00E81190" w:rsidP="00D06B5C">
      <w:pPr>
        <w:tabs>
          <w:tab w:val="left" w:pos="3780"/>
        </w:tabs>
        <w:jc w:val="both"/>
        <w:rPr>
          <w:color w:val="FF0000"/>
          <w:sz w:val="20"/>
          <w:szCs w:val="20"/>
        </w:rPr>
        <w:sectPr w:rsidR="00E81190" w:rsidSect="00F17746">
          <w:pgSz w:w="11906" w:h="16838"/>
          <w:pgMar w:top="562" w:right="994" w:bottom="562" w:left="1138" w:header="562" w:footer="562" w:gutter="0"/>
          <w:cols w:space="708"/>
          <w:docGrid w:linePitch="360"/>
        </w:sectPr>
      </w:pPr>
    </w:p>
    <w:p w:rsidR="00E81190" w:rsidRDefault="00E81190" w:rsidP="00D06B5C">
      <w:pPr>
        <w:tabs>
          <w:tab w:val="left" w:pos="3780"/>
        </w:tabs>
        <w:jc w:val="both"/>
        <w:rPr>
          <w:color w:val="FF0000"/>
          <w:sz w:val="20"/>
          <w:szCs w:val="20"/>
        </w:rPr>
      </w:pPr>
    </w:p>
    <w:p w:rsidR="00E81190" w:rsidRDefault="00E81190" w:rsidP="00E81190">
      <w:pPr>
        <w:pStyle w:val="Default"/>
        <w:rPr>
          <w:color w:val="auto"/>
        </w:rPr>
      </w:pPr>
    </w:p>
    <w:p w:rsidR="00E81190" w:rsidRDefault="00E81190" w:rsidP="00E81190">
      <w:pPr>
        <w:pStyle w:val="Default"/>
        <w:rPr>
          <w:color w:val="auto"/>
        </w:rPr>
      </w:pPr>
    </w:p>
    <w:p w:rsidR="00E81190" w:rsidRPr="00310732" w:rsidRDefault="00E81190" w:rsidP="00E81190">
      <w:pPr>
        <w:pBdr>
          <w:top w:val="thinThickThinMediumGap" w:sz="24" w:space="1" w:color="auto" w:shadow="1"/>
          <w:left w:val="thinThickThinMediumGap" w:sz="24" w:space="4" w:color="auto" w:shadow="1"/>
          <w:bottom w:val="thinThickThinMediumGap" w:sz="24" w:space="9" w:color="auto" w:shadow="1"/>
          <w:right w:val="thinThickThinMediumGap" w:sz="24" w:space="4" w:color="auto" w:shadow="1"/>
        </w:pBdr>
        <w:jc w:val="center"/>
        <w:rPr>
          <w:rFonts w:ascii="Comic Sans MS" w:hAnsi="Comic Sans MS"/>
          <w:b/>
          <w:sz w:val="36"/>
          <w:szCs w:val="20"/>
        </w:rPr>
      </w:pPr>
      <w:r w:rsidRPr="00310732">
        <w:rPr>
          <w:rFonts w:ascii="Comic Sans MS" w:hAnsi="Comic Sans MS"/>
          <w:b/>
          <w:sz w:val="36"/>
          <w:szCs w:val="20"/>
        </w:rPr>
        <w:t>Pièce n° 1</w:t>
      </w:r>
      <w:r>
        <w:rPr>
          <w:rFonts w:ascii="Comic Sans MS" w:hAnsi="Comic Sans MS"/>
          <w:b/>
          <w:sz w:val="36"/>
          <w:szCs w:val="20"/>
        </w:rPr>
        <w:t>0</w:t>
      </w:r>
    </w:p>
    <w:p w:rsidR="00E81190" w:rsidRPr="00310732" w:rsidRDefault="00E81190" w:rsidP="00E81190">
      <w:pPr>
        <w:pBdr>
          <w:top w:val="thinThickThinMediumGap" w:sz="24" w:space="1" w:color="auto" w:shadow="1"/>
          <w:left w:val="thinThickThinMediumGap" w:sz="24" w:space="4" w:color="auto" w:shadow="1"/>
          <w:bottom w:val="thinThickThinMediumGap" w:sz="24" w:space="9" w:color="auto" w:shadow="1"/>
          <w:right w:val="thinThickThinMediumGap" w:sz="24" w:space="4" w:color="auto" w:shadow="1"/>
        </w:pBdr>
        <w:jc w:val="center"/>
        <w:rPr>
          <w:rFonts w:ascii="Comic Sans MS" w:hAnsi="Comic Sans MS"/>
          <w:b/>
          <w:sz w:val="36"/>
          <w:szCs w:val="20"/>
        </w:rPr>
      </w:pPr>
      <w:r>
        <w:rPr>
          <w:rFonts w:ascii="Comic Sans MS" w:hAnsi="Comic Sans MS"/>
          <w:b/>
          <w:sz w:val="36"/>
          <w:szCs w:val="20"/>
        </w:rPr>
        <w:t>ETUDES PREALABLES</w:t>
      </w:r>
    </w:p>
    <w:p w:rsidR="00E81190" w:rsidRDefault="00E81190" w:rsidP="00E81190">
      <w:pPr>
        <w:pStyle w:val="Default"/>
        <w:rPr>
          <w:color w:val="auto"/>
        </w:rPr>
      </w:pPr>
    </w:p>
    <w:p w:rsidR="00E81190" w:rsidRPr="00A21369" w:rsidRDefault="00E81190" w:rsidP="00E81190">
      <w:pPr>
        <w:pStyle w:val="Default"/>
        <w:rPr>
          <w:color w:val="auto"/>
        </w:rPr>
      </w:pPr>
    </w:p>
    <w:p w:rsidR="00E81190" w:rsidRPr="00A21369" w:rsidRDefault="00E81190" w:rsidP="00E81190">
      <w:pPr>
        <w:pStyle w:val="Default"/>
        <w:rPr>
          <w:color w:val="auto"/>
        </w:rPr>
      </w:pPr>
    </w:p>
    <w:p w:rsidR="00E81190" w:rsidRPr="00A21369" w:rsidRDefault="00E81190" w:rsidP="00E81190">
      <w:pPr>
        <w:pStyle w:val="Default"/>
        <w:rPr>
          <w:color w:val="auto"/>
        </w:rPr>
      </w:pPr>
    </w:p>
    <w:p w:rsidR="00E81190" w:rsidRPr="0002085E" w:rsidRDefault="00E81190" w:rsidP="00E81190">
      <w:pPr>
        <w:pStyle w:val="CM108"/>
        <w:spacing w:after="3000"/>
        <w:jc w:val="center"/>
      </w:pPr>
      <w:r w:rsidRPr="0002085E">
        <w:rPr>
          <w:b/>
          <w:sz w:val="30"/>
          <w:szCs w:val="30"/>
        </w:rPr>
        <w:t xml:space="preserve"> (SANS OBJET POUR LES PRESTATIONS INTELLECTUELLES)</w:t>
      </w:r>
    </w:p>
    <w:p w:rsidR="00E81190" w:rsidRDefault="00E81190" w:rsidP="00D06B5C">
      <w:pPr>
        <w:tabs>
          <w:tab w:val="left" w:pos="3780"/>
        </w:tabs>
        <w:jc w:val="both"/>
        <w:rPr>
          <w:color w:val="FF0000"/>
          <w:sz w:val="20"/>
          <w:szCs w:val="20"/>
        </w:rPr>
      </w:pPr>
    </w:p>
    <w:p w:rsidR="00E81190" w:rsidRPr="00863E93" w:rsidRDefault="00E81190" w:rsidP="00D06B5C">
      <w:pPr>
        <w:tabs>
          <w:tab w:val="left" w:pos="3780"/>
        </w:tabs>
        <w:jc w:val="both"/>
        <w:rPr>
          <w:color w:val="FF0000"/>
          <w:sz w:val="20"/>
          <w:szCs w:val="20"/>
        </w:rPr>
      </w:pPr>
    </w:p>
    <w:p w:rsidR="00D06B5C" w:rsidRPr="00863E93" w:rsidRDefault="00D06B5C" w:rsidP="00D06B5C">
      <w:pPr>
        <w:tabs>
          <w:tab w:val="left" w:pos="3780"/>
        </w:tabs>
        <w:jc w:val="both"/>
        <w:rPr>
          <w:color w:val="FF0000"/>
          <w:sz w:val="20"/>
          <w:szCs w:val="20"/>
        </w:rPr>
      </w:pPr>
    </w:p>
    <w:p w:rsidR="00D06B5C" w:rsidRPr="00863E93" w:rsidRDefault="00D06B5C" w:rsidP="00D06B5C">
      <w:pPr>
        <w:tabs>
          <w:tab w:val="left" w:pos="3780"/>
        </w:tabs>
        <w:jc w:val="both"/>
        <w:rPr>
          <w:color w:val="FF0000"/>
          <w:sz w:val="20"/>
          <w:szCs w:val="20"/>
        </w:rPr>
        <w:sectPr w:rsidR="00D06B5C" w:rsidRPr="00863E93" w:rsidSect="00E81190">
          <w:pgSz w:w="11906" w:h="16838"/>
          <w:pgMar w:top="562" w:right="994" w:bottom="562" w:left="1138" w:header="562" w:footer="562" w:gutter="0"/>
          <w:cols w:space="708"/>
          <w:vAlign w:val="center"/>
          <w:docGrid w:linePitch="360"/>
        </w:sectPr>
      </w:pPr>
    </w:p>
    <w:p w:rsidR="00D06B5C" w:rsidRPr="00310732" w:rsidRDefault="00D06B5C" w:rsidP="00D06B5C">
      <w:pPr>
        <w:pBdr>
          <w:top w:val="thinThickThinMediumGap" w:sz="24" w:space="1" w:color="auto" w:shadow="1"/>
          <w:left w:val="thinThickThinMediumGap" w:sz="24" w:space="4" w:color="auto" w:shadow="1"/>
          <w:bottom w:val="thinThickThinMediumGap" w:sz="24" w:space="9" w:color="auto" w:shadow="1"/>
          <w:right w:val="thinThickThinMediumGap" w:sz="24" w:space="4" w:color="auto" w:shadow="1"/>
        </w:pBdr>
        <w:jc w:val="center"/>
        <w:rPr>
          <w:rFonts w:ascii="Comic Sans MS" w:hAnsi="Comic Sans MS"/>
          <w:b/>
          <w:sz w:val="36"/>
          <w:szCs w:val="20"/>
        </w:rPr>
      </w:pPr>
      <w:r w:rsidRPr="00310732">
        <w:rPr>
          <w:rFonts w:ascii="Comic Sans MS" w:hAnsi="Comic Sans MS"/>
          <w:b/>
          <w:sz w:val="36"/>
          <w:szCs w:val="20"/>
        </w:rPr>
        <w:lastRenderedPageBreak/>
        <w:t>Pièce n° 11</w:t>
      </w:r>
    </w:p>
    <w:p w:rsidR="00D06B5C" w:rsidRPr="00310732" w:rsidRDefault="00D06B5C" w:rsidP="00D06B5C">
      <w:pPr>
        <w:pBdr>
          <w:top w:val="thinThickThinMediumGap" w:sz="24" w:space="1" w:color="auto" w:shadow="1"/>
          <w:left w:val="thinThickThinMediumGap" w:sz="24" w:space="4" w:color="auto" w:shadow="1"/>
          <w:bottom w:val="thinThickThinMediumGap" w:sz="24" w:space="9" w:color="auto" w:shadow="1"/>
          <w:right w:val="thinThickThinMediumGap" w:sz="24" w:space="4" w:color="auto" w:shadow="1"/>
        </w:pBdr>
        <w:jc w:val="center"/>
        <w:rPr>
          <w:rFonts w:ascii="Comic Sans MS" w:hAnsi="Comic Sans MS"/>
          <w:b/>
          <w:sz w:val="36"/>
          <w:szCs w:val="20"/>
        </w:rPr>
      </w:pPr>
      <w:r w:rsidRPr="00310732">
        <w:rPr>
          <w:rFonts w:ascii="Comic Sans MS" w:hAnsi="Comic Sans MS"/>
          <w:b/>
          <w:sz w:val="36"/>
          <w:szCs w:val="20"/>
        </w:rPr>
        <w:t>GRILLE D’EVALUATION DES OFFRES TECHNIQUES</w:t>
      </w:r>
    </w:p>
    <w:p w:rsidR="00D06B5C" w:rsidRPr="00863E93" w:rsidRDefault="00D06B5C" w:rsidP="00D06B5C">
      <w:pPr>
        <w:tabs>
          <w:tab w:val="left" w:pos="1080"/>
        </w:tabs>
        <w:jc w:val="both"/>
        <w:rPr>
          <w:sz w:val="20"/>
          <w:szCs w:val="20"/>
        </w:rPr>
      </w:pPr>
    </w:p>
    <w:p w:rsidR="00D06B5C" w:rsidRPr="00863E93" w:rsidRDefault="00D06B5C" w:rsidP="00D06B5C">
      <w:pPr>
        <w:tabs>
          <w:tab w:val="left" w:pos="1080"/>
        </w:tabs>
        <w:jc w:val="both"/>
        <w:rPr>
          <w:sz w:val="20"/>
          <w:szCs w:val="20"/>
        </w:rPr>
      </w:pPr>
    </w:p>
    <w:p w:rsidR="00D06B5C" w:rsidRPr="00863E93" w:rsidRDefault="00D06B5C" w:rsidP="00D06B5C">
      <w:pPr>
        <w:tabs>
          <w:tab w:val="left" w:pos="1080"/>
        </w:tabs>
        <w:jc w:val="both"/>
        <w:rPr>
          <w:sz w:val="20"/>
          <w:szCs w:val="20"/>
        </w:rPr>
        <w:sectPr w:rsidR="00D06B5C" w:rsidRPr="00863E93" w:rsidSect="00C55729">
          <w:pgSz w:w="11906" w:h="16838"/>
          <w:pgMar w:top="562" w:right="994" w:bottom="562" w:left="1138" w:header="562" w:footer="562" w:gutter="0"/>
          <w:cols w:space="708"/>
          <w:vAlign w:val="center"/>
          <w:docGrid w:linePitch="360"/>
        </w:sectPr>
      </w:pPr>
    </w:p>
    <w:tbl>
      <w:tblPr>
        <w:tblW w:w="11111" w:type="dxa"/>
        <w:tblInd w:w="-705" w:type="dxa"/>
        <w:tblLayout w:type="fixed"/>
        <w:tblLook w:val="04A0" w:firstRow="1" w:lastRow="0" w:firstColumn="1" w:lastColumn="0" w:noHBand="0" w:noVBand="1"/>
      </w:tblPr>
      <w:tblGrid>
        <w:gridCol w:w="465"/>
        <w:gridCol w:w="1389"/>
        <w:gridCol w:w="945"/>
        <w:gridCol w:w="839"/>
        <w:gridCol w:w="952"/>
        <w:gridCol w:w="839"/>
        <w:gridCol w:w="604"/>
        <w:gridCol w:w="789"/>
        <w:gridCol w:w="448"/>
        <w:gridCol w:w="158"/>
        <w:gridCol w:w="142"/>
        <w:gridCol w:w="450"/>
        <w:gridCol w:w="713"/>
        <w:gridCol w:w="843"/>
        <w:gridCol w:w="999"/>
        <w:gridCol w:w="536"/>
      </w:tblGrid>
      <w:tr w:rsidR="008C6D64" w:rsidRPr="00EC4C0D" w:rsidTr="001E391D">
        <w:trPr>
          <w:trHeight w:val="900"/>
        </w:trPr>
        <w:tc>
          <w:tcPr>
            <w:tcW w:w="11111" w:type="dxa"/>
            <w:gridSpan w:val="16"/>
            <w:tcBorders>
              <w:top w:val="nil"/>
              <w:left w:val="nil"/>
              <w:bottom w:val="nil"/>
              <w:right w:val="nil"/>
            </w:tcBorders>
            <w:shd w:val="clear" w:color="auto" w:fill="auto"/>
            <w:hideMark/>
          </w:tcPr>
          <w:p w:rsidR="008C6D64" w:rsidRDefault="008C6D64" w:rsidP="00EC4C0D">
            <w:pPr>
              <w:jc w:val="center"/>
              <w:rPr>
                <w:b/>
                <w:bCs/>
                <w:sz w:val="18"/>
                <w:szCs w:val="16"/>
                <w:lang w:eastAsia="en-US"/>
              </w:rPr>
            </w:pPr>
            <w:r w:rsidRPr="00EC4C0D">
              <w:rPr>
                <w:b/>
                <w:bCs/>
                <w:sz w:val="18"/>
                <w:szCs w:val="16"/>
                <w:lang w:eastAsia="en-US"/>
              </w:rPr>
              <w:lastRenderedPageBreak/>
              <w:t>AVIS D’APPEL D’OFFRES NATIONAL OUVERT</w:t>
            </w:r>
            <w:r w:rsidR="003C6771">
              <w:rPr>
                <w:b/>
                <w:bCs/>
                <w:sz w:val="18"/>
                <w:szCs w:val="16"/>
                <w:lang w:eastAsia="en-US"/>
              </w:rPr>
              <w:t xml:space="preserve"> en procédure d’urgence </w:t>
            </w:r>
            <w:r w:rsidRPr="00EC4C0D">
              <w:rPr>
                <w:b/>
                <w:bCs/>
                <w:sz w:val="18"/>
                <w:szCs w:val="16"/>
                <w:lang w:eastAsia="en-US"/>
              </w:rPr>
              <w:t xml:space="preserve"> </w:t>
            </w:r>
            <w:r w:rsidR="003C6771">
              <w:rPr>
                <w:b/>
                <w:bCs/>
                <w:sz w:val="18"/>
                <w:szCs w:val="16"/>
                <w:lang w:eastAsia="en-US"/>
              </w:rPr>
              <w:t>N° 014</w:t>
            </w:r>
            <w:r w:rsidR="00D436F9">
              <w:rPr>
                <w:b/>
                <w:bCs/>
                <w:sz w:val="18"/>
                <w:szCs w:val="16"/>
                <w:lang w:eastAsia="en-US"/>
              </w:rPr>
              <w:t>/AONO/C</w:t>
            </w:r>
            <w:r w:rsidR="003C6771">
              <w:rPr>
                <w:b/>
                <w:bCs/>
                <w:sz w:val="18"/>
                <w:szCs w:val="16"/>
                <w:lang w:eastAsia="en-US"/>
              </w:rPr>
              <w:t>/EBONE/CIPM/2020 DU 12/10/2020</w:t>
            </w:r>
            <w:r w:rsidRPr="00EC4C0D">
              <w:rPr>
                <w:b/>
                <w:bCs/>
                <w:sz w:val="18"/>
                <w:szCs w:val="16"/>
                <w:lang w:eastAsia="en-US"/>
              </w:rPr>
              <w:t xml:space="preserve"> </w:t>
            </w:r>
          </w:p>
          <w:p w:rsidR="008C6D64" w:rsidRDefault="008C6D64" w:rsidP="00CE7B2C">
            <w:pPr>
              <w:jc w:val="center"/>
              <w:rPr>
                <w:b/>
                <w:bCs/>
                <w:sz w:val="18"/>
                <w:szCs w:val="16"/>
                <w:lang w:eastAsia="en-US"/>
              </w:rPr>
            </w:pPr>
            <w:r w:rsidRPr="00EC4C0D">
              <w:rPr>
                <w:b/>
                <w:bCs/>
                <w:sz w:val="18"/>
                <w:szCs w:val="16"/>
                <w:lang w:eastAsia="en-US"/>
              </w:rPr>
              <w:t xml:space="preserve">POUR LE </w:t>
            </w:r>
            <w:r w:rsidR="00A72946">
              <w:rPr>
                <w:b/>
                <w:bCs/>
                <w:sz w:val="18"/>
                <w:szCs w:val="16"/>
                <w:lang w:eastAsia="en-US"/>
              </w:rPr>
              <w:t>CONTROLE ET LA SURVEILLANCE DES TRAVAUX DE</w:t>
            </w:r>
            <w:r w:rsidR="00CE7B2C">
              <w:rPr>
                <w:b/>
                <w:bCs/>
                <w:sz w:val="18"/>
                <w:szCs w:val="16"/>
                <w:lang w:eastAsia="en-US"/>
              </w:rPr>
              <w:t xml:space="preserve"> CONSTRUCTION D</w:t>
            </w:r>
            <w:r w:rsidR="00A72946">
              <w:rPr>
                <w:b/>
                <w:bCs/>
                <w:sz w:val="18"/>
                <w:szCs w:val="16"/>
                <w:lang w:eastAsia="en-US"/>
              </w:rPr>
              <w:t>’</w:t>
            </w:r>
            <w:r w:rsidR="00CE7B2C">
              <w:rPr>
                <w:b/>
                <w:bCs/>
                <w:sz w:val="18"/>
                <w:szCs w:val="16"/>
                <w:lang w:eastAsia="en-US"/>
              </w:rPr>
              <w:t>U</w:t>
            </w:r>
            <w:r w:rsidR="00A72946">
              <w:rPr>
                <w:b/>
                <w:bCs/>
                <w:sz w:val="18"/>
                <w:szCs w:val="16"/>
                <w:lang w:eastAsia="en-US"/>
              </w:rPr>
              <w:t>N</w:t>
            </w:r>
            <w:r w:rsidR="00367B2C">
              <w:rPr>
                <w:b/>
                <w:bCs/>
                <w:sz w:val="18"/>
                <w:szCs w:val="16"/>
                <w:lang w:eastAsia="en-US"/>
              </w:rPr>
              <w:t>CENTRE COMMERCIAL DANS</w:t>
            </w:r>
            <w:r w:rsidR="00CE7B2C">
              <w:rPr>
                <w:b/>
                <w:bCs/>
                <w:sz w:val="18"/>
                <w:szCs w:val="16"/>
                <w:lang w:eastAsia="en-US"/>
              </w:rPr>
              <w:t xml:space="preserve"> LA COMMUNE D’EBONE DANS LE DEPARTEMENT DU MOUNGO</w:t>
            </w:r>
          </w:p>
          <w:p w:rsidR="008C6D64" w:rsidRPr="00EC4C0D" w:rsidRDefault="00CE7B2C" w:rsidP="00EC4C0D">
            <w:pPr>
              <w:jc w:val="center"/>
              <w:rPr>
                <w:b/>
                <w:bCs/>
                <w:sz w:val="18"/>
                <w:szCs w:val="16"/>
                <w:lang w:eastAsia="en-US"/>
              </w:rPr>
            </w:pPr>
            <w:r>
              <w:rPr>
                <w:b/>
                <w:bCs/>
                <w:sz w:val="18"/>
                <w:szCs w:val="16"/>
                <w:lang w:eastAsia="en-US"/>
              </w:rPr>
              <w:t>FINANCEMENT: FEICOM, EXERCICE 2017</w:t>
            </w:r>
          </w:p>
        </w:tc>
      </w:tr>
      <w:tr w:rsidR="008C6D64" w:rsidRPr="00DD6C65" w:rsidTr="001E391D">
        <w:trPr>
          <w:trHeight w:val="144"/>
        </w:trPr>
        <w:tc>
          <w:tcPr>
            <w:tcW w:w="11111" w:type="dxa"/>
            <w:gridSpan w:val="16"/>
            <w:tcBorders>
              <w:top w:val="nil"/>
              <w:left w:val="nil"/>
              <w:bottom w:val="nil"/>
              <w:right w:val="nil"/>
            </w:tcBorders>
            <w:shd w:val="clear" w:color="auto" w:fill="auto"/>
            <w:vAlign w:val="center"/>
            <w:hideMark/>
          </w:tcPr>
          <w:p w:rsidR="008C6D64" w:rsidRPr="00DD6C65" w:rsidRDefault="008C6D64" w:rsidP="00EC4C0D">
            <w:pPr>
              <w:jc w:val="center"/>
              <w:rPr>
                <w:b/>
                <w:bCs/>
                <w:sz w:val="16"/>
                <w:szCs w:val="16"/>
                <w:lang w:eastAsia="en-US"/>
              </w:rPr>
            </w:pPr>
            <w:r w:rsidRPr="00DD6C65">
              <w:rPr>
                <w:b/>
                <w:bCs/>
                <w:sz w:val="16"/>
                <w:szCs w:val="16"/>
                <w:lang w:eastAsia="en-US"/>
              </w:rPr>
              <w:t xml:space="preserve"> NB:</w:t>
            </w:r>
            <w:r w:rsidRPr="00DD6C65">
              <w:rPr>
                <w:sz w:val="16"/>
                <w:szCs w:val="16"/>
                <w:lang w:eastAsia="en-US"/>
              </w:rPr>
              <w:t xml:space="preserve"> Les documents non conformes, non présents, non signés et datant de plus de trois mois ne seront pas être notés.</w:t>
            </w:r>
          </w:p>
        </w:tc>
      </w:tr>
      <w:tr w:rsidR="008C6D64" w:rsidRPr="00EC4C0D" w:rsidTr="001E391D">
        <w:trPr>
          <w:trHeight w:val="432"/>
        </w:trPr>
        <w:tc>
          <w:tcPr>
            <w:tcW w:w="11111" w:type="dxa"/>
            <w:gridSpan w:val="16"/>
            <w:tcBorders>
              <w:top w:val="nil"/>
              <w:left w:val="nil"/>
              <w:bottom w:val="nil"/>
              <w:right w:val="nil"/>
            </w:tcBorders>
            <w:shd w:val="clear" w:color="auto" w:fill="auto"/>
            <w:noWrap/>
            <w:vAlign w:val="center"/>
            <w:hideMark/>
          </w:tcPr>
          <w:p w:rsidR="008C6D64" w:rsidRPr="00EC4C0D" w:rsidRDefault="008C6D64" w:rsidP="00EC4C0D">
            <w:pPr>
              <w:jc w:val="center"/>
              <w:rPr>
                <w:b/>
                <w:bCs/>
                <w:sz w:val="28"/>
                <w:szCs w:val="16"/>
                <w:lang w:val="en-US" w:eastAsia="en-US"/>
              </w:rPr>
            </w:pPr>
            <w:r w:rsidRPr="00EC4C0D">
              <w:rPr>
                <w:b/>
                <w:bCs/>
                <w:sz w:val="28"/>
                <w:szCs w:val="16"/>
                <w:lang w:val="en-US" w:eastAsia="en-US"/>
              </w:rPr>
              <w:t>GRILLE D'EVALUATION DES OFFRES</w:t>
            </w:r>
          </w:p>
        </w:tc>
      </w:tr>
      <w:tr w:rsidR="008C6D64" w:rsidRPr="00EC4C0D" w:rsidTr="001E391D">
        <w:trPr>
          <w:trHeight w:val="288"/>
        </w:trPr>
        <w:tc>
          <w:tcPr>
            <w:tcW w:w="465"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138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945" w:type="dxa"/>
            <w:tcBorders>
              <w:top w:val="nil"/>
              <w:left w:val="nil"/>
              <w:bottom w:val="nil"/>
              <w:right w:val="single" w:sz="4" w:space="0" w:color="auto"/>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402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64" w:rsidRPr="00F74748" w:rsidRDefault="008C6D64" w:rsidP="008C6D64">
            <w:pPr>
              <w:rPr>
                <w:b/>
                <w:bCs/>
                <w:sz w:val="18"/>
                <w:szCs w:val="20"/>
                <w:lang w:val="en-US" w:eastAsia="en-US"/>
              </w:rPr>
            </w:pPr>
            <w:r w:rsidRPr="00F74748">
              <w:rPr>
                <w:b/>
                <w:bCs/>
                <w:sz w:val="18"/>
                <w:szCs w:val="20"/>
                <w:lang w:val="en-US" w:eastAsia="en-US"/>
              </w:rPr>
              <w:t xml:space="preserve">Total A  :  50 </w:t>
            </w:r>
            <w:proofErr w:type="spellStart"/>
            <w:r w:rsidRPr="00F74748">
              <w:rPr>
                <w:b/>
                <w:bCs/>
                <w:sz w:val="18"/>
                <w:szCs w:val="20"/>
                <w:lang w:val="en-US" w:eastAsia="en-US"/>
              </w:rPr>
              <w:t>pts</w:t>
            </w:r>
            <w:proofErr w:type="spellEnd"/>
            <w:r w:rsidRPr="00F74748">
              <w:rPr>
                <w:b/>
                <w:bCs/>
                <w:sz w:val="18"/>
                <w:szCs w:val="20"/>
                <w:lang w:val="en-US" w:eastAsia="en-US"/>
              </w:rPr>
              <w:t> </w:t>
            </w:r>
          </w:p>
        </w:tc>
        <w:tc>
          <w:tcPr>
            <w:tcW w:w="748"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2006" w:type="dxa"/>
            <w:gridSpan w:val="3"/>
            <w:tcBorders>
              <w:top w:val="nil"/>
              <w:left w:val="nil"/>
              <w:bottom w:val="nil"/>
              <w:right w:val="nil"/>
            </w:tcBorders>
            <w:shd w:val="clear" w:color="auto" w:fill="auto"/>
            <w:noWrap/>
            <w:vAlign w:val="center"/>
            <w:hideMark/>
          </w:tcPr>
          <w:p w:rsidR="008C6D64" w:rsidRPr="00EC4C0D" w:rsidRDefault="008C6D64" w:rsidP="008C6D64">
            <w:pPr>
              <w:jc w:val="center"/>
              <w:rPr>
                <w:b/>
                <w:bCs/>
                <w:sz w:val="20"/>
                <w:szCs w:val="20"/>
                <w:lang w:val="en-US" w:eastAsia="en-US"/>
              </w:rPr>
            </w:pPr>
            <w:r w:rsidRPr="00EC4C0D">
              <w:rPr>
                <w:b/>
                <w:bCs/>
                <w:sz w:val="20"/>
                <w:szCs w:val="20"/>
                <w:lang w:val="en-US" w:eastAsia="en-US"/>
              </w:rPr>
              <w:t>EVALUATEUR :</w:t>
            </w:r>
          </w:p>
        </w:tc>
        <w:tc>
          <w:tcPr>
            <w:tcW w:w="99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r>
      <w:tr w:rsidR="008C6D64" w:rsidRPr="00EC4C0D" w:rsidTr="001E391D">
        <w:trPr>
          <w:trHeight w:val="288"/>
        </w:trPr>
        <w:tc>
          <w:tcPr>
            <w:tcW w:w="465"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138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945" w:type="dxa"/>
            <w:tcBorders>
              <w:top w:val="nil"/>
              <w:left w:val="nil"/>
              <w:bottom w:val="nil"/>
              <w:right w:val="single" w:sz="4" w:space="0" w:color="auto"/>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402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64" w:rsidRPr="00F74748" w:rsidRDefault="008C6D64" w:rsidP="008C6D64">
            <w:pPr>
              <w:rPr>
                <w:b/>
                <w:bCs/>
                <w:sz w:val="18"/>
                <w:szCs w:val="20"/>
                <w:lang w:val="en-US" w:eastAsia="en-US"/>
              </w:rPr>
            </w:pPr>
            <w:r w:rsidRPr="00F74748">
              <w:rPr>
                <w:b/>
                <w:bCs/>
                <w:sz w:val="18"/>
                <w:szCs w:val="20"/>
                <w:lang w:val="en-US" w:eastAsia="en-US"/>
              </w:rPr>
              <w:t xml:space="preserve">Total B  :  20 </w:t>
            </w:r>
            <w:proofErr w:type="spellStart"/>
            <w:r w:rsidRPr="00F74748">
              <w:rPr>
                <w:b/>
                <w:bCs/>
                <w:sz w:val="18"/>
                <w:szCs w:val="20"/>
                <w:lang w:val="en-US" w:eastAsia="en-US"/>
              </w:rPr>
              <w:t>pts</w:t>
            </w:r>
            <w:proofErr w:type="spellEnd"/>
            <w:r w:rsidRPr="00F74748">
              <w:rPr>
                <w:b/>
                <w:bCs/>
                <w:sz w:val="18"/>
                <w:szCs w:val="20"/>
                <w:lang w:val="en-US" w:eastAsia="en-US"/>
              </w:rPr>
              <w:t> </w:t>
            </w:r>
          </w:p>
        </w:tc>
        <w:tc>
          <w:tcPr>
            <w:tcW w:w="748"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450"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84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99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r>
      <w:tr w:rsidR="008C6D64" w:rsidRPr="00EC4C0D" w:rsidTr="001E391D">
        <w:trPr>
          <w:trHeight w:val="288"/>
        </w:trPr>
        <w:tc>
          <w:tcPr>
            <w:tcW w:w="465"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138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945" w:type="dxa"/>
            <w:tcBorders>
              <w:top w:val="nil"/>
              <w:left w:val="nil"/>
              <w:bottom w:val="nil"/>
              <w:right w:val="single" w:sz="4" w:space="0" w:color="auto"/>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402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64" w:rsidRPr="00F74748" w:rsidRDefault="008C6D64" w:rsidP="008C6D64">
            <w:pPr>
              <w:rPr>
                <w:b/>
                <w:bCs/>
                <w:sz w:val="18"/>
                <w:szCs w:val="20"/>
                <w:lang w:val="en-US" w:eastAsia="en-US"/>
              </w:rPr>
            </w:pPr>
            <w:r w:rsidRPr="00F74748">
              <w:rPr>
                <w:b/>
                <w:bCs/>
                <w:sz w:val="18"/>
                <w:szCs w:val="20"/>
                <w:lang w:val="en-US" w:eastAsia="en-US"/>
              </w:rPr>
              <w:t xml:space="preserve">Total C  :  30 </w:t>
            </w:r>
            <w:proofErr w:type="spellStart"/>
            <w:r w:rsidRPr="00F74748">
              <w:rPr>
                <w:b/>
                <w:bCs/>
                <w:sz w:val="18"/>
                <w:szCs w:val="20"/>
                <w:lang w:val="en-US" w:eastAsia="en-US"/>
              </w:rPr>
              <w:t>pts</w:t>
            </w:r>
            <w:proofErr w:type="spellEnd"/>
            <w:r w:rsidRPr="00F74748">
              <w:rPr>
                <w:b/>
                <w:bCs/>
                <w:sz w:val="18"/>
                <w:szCs w:val="20"/>
                <w:lang w:val="en-US" w:eastAsia="en-US"/>
              </w:rPr>
              <w:t> </w:t>
            </w:r>
          </w:p>
        </w:tc>
        <w:tc>
          <w:tcPr>
            <w:tcW w:w="748"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450" w:type="dxa"/>
            <w:tcBorders>
              <w:top w:val="nil"/>
              <w:left w:val="nil"/>
              <w:bottom w:val="nil"/>
              <w:right w:val="nil"/>
            </w:tcBorders>
            <w:shd w:val="clear" w:color="auto" w:fill="auto"/>
            <w:noWrap/>
            <w:vAlign w:val="bottom"/>
            <w:hideMark/>
          </w:tcPr>
          <w:p w:rsidR="008C6D64" w:rsidRPr="00EC4C0D" w:rsidRDefault="008C6D64" w:rsidP="00EC4C0D">
            <w:pPr>
              <w:rPr>
                <w:b/>
                <w:bCs/>
                <w:sz w:val="20"/>
                <w:szCs w:val="20"/>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84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99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r>
      <w:tr w:rsidR="008C6D64" w:rsidRPr="00EC4C0D" w:rsidTr="001E391D">
        <w:trPr>
          <w:trHeight w:val="288"/>
        </w:trPr>
        <w:tc>
          <w:tcPr>
            <w:tcW w:w="465"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138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945" w:type="dxa"/>
            <w:tcBorders>
              <w:top w:val="nil"/>
              <w:left w:val="nil"/>
              <w:bottom w:val="nil"/>
              <w:right w:val="single" w:sz="4" w:space="0" w:color="auto"/>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402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20"/>
                <w:szCs w:val="20"/>
                <w:lang w:val="en-US" w:eastAsia="en-US"/>
              </w:rPr>
            </w:pPr>
            <w:r w:rsidRPr="00EC4C0D">
              <w:rPr>
                <w:b/>
                <w:bCs/>
                <w:sz w:val="20"/>
                <w:szCs w:val="20"/>
                <w:lang w:val="en-US" w:eastAsia="en-US"/>
              </w:rPr>
              <w:t xml:space="preserve"> TOTAL  GENERAL: 100 </w:t>
            </w:r>
            <w:proofErr w:type="spellStart"/>
            <w:r w:rsidRPr="00EC4C0D">
              <w:rPr>
                <w:b/>
                <w:bCs/>
                <w:sz w:val="20"/>
                <w:szCs w:val="20"/>
                <w:lang w:val="en-US" w:eastAsia="en-US"/>
              </w:rPr>
              <w:t>pts</w:t>
            </w:r>
            <w:proofErr w:type="spellEnd"/>
          </w:p>
        </w:tc>
        <w:tc>
          <w:tcPr>
            <w:tcW w:w="748"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450" w:type="dxa"/>
            <w:tcBorders>
              <w:top w:val="nil"/>
              <w:left w:val="nil"/>
              <w:bottom w:val="nil"/>
              <w:right w:val="nil"/>
            </w:tcBorders>
            <w:shd w:val="clear" w:color="auto" w:fill="auto"/>
            <w:noWrap/>
            <w:vAlign w:val="bottom"/>
            <w:hideMark/>
          </w:tcPr>
          <w:p w:rsidR="008C6D64" w:rsidRPr="00EC4C0D" w:rsidRDefault="008C6D64" w:rsidP="00EC4C0D">
            <w:pPr>
              <w:rPr>
                <w:b/>
                <w:bCs/>
                <w:sz w:val="20"/>
                <w:szCs w:val="20"/>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84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99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20"/>
                <w:szCs w:val="20"/>
                <w:lang w:val="en-US" w:eastAsia="en-US"/>
              </w:rPr>
            </w:pPr>
          </w:p>
        </w:tc>
      </w:tr>
      <w:tr w:rsidR="008C6D64" w:rsidRPr="00EC4C0D" w:rsidTr="001E391D">
        <w:trPr>
          <w:trHeight w:val="144"/>
        </w:trPr>
        <w:tc>
          <w:tcPr>
            <w:tcW w:w="465"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138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945"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839" w:type="dxa"/>
            <w:tcBorders>
              <w:top w:val="single" w:sz="4" w:space="0" w:color="auto"/>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952" w:type="dxa"/>
            <w:tcBorders>
              <w:top w:val="single" w:sz="4" w:space="0" w:color="auto"/>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839" w:type="dxa"/>
            <w:tcBorders>
              <w:top w:val="single" w:sz="4" w:space="0" w:color="auto"/>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604" w:type="dxa"/>
            <w:tcBorders>
              <w:top w:val="single" w:sz="4" w:space="0" w:color="auto"/>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789" w:type="dxa"/>
            <w:tcBorders>
              <w:top w:val="single" w:sz="4" w:space="0" w:color="auto"/>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748"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450"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84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99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r>
      <w:tr w:rsidR="008C6D64" w:rsidRPr="00EC4C0D" w:rsidTr="001E391D">
        <w:trPr>
          <w:trHeight w:val="288"/>
        </w:trPr>
        <w:tc>
          <w:tcPr>
            <w:tcW w:w="465"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3173"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SOUMISSIONNAIRE</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BP</w:t>
            </w:r>
          </w:p>
        </w:tc>
        <w:tc>
          <w:tcPr>
            <w:tcW w:w="1443" w:type="dxa"/>
            <w:gridSpan w:val="2"/>
            <w:tcBorders>
              <w:top w:val="single" w:sz="4" w:space="0" w:color="auto"/>
              <w:left w:val="nil"/>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TEL</w:t>
            </w:r>
          </w:p>
        </w:tc>
        <w:tc>
          <w:tcPr>
            <w:tcW w:w="1537" w:type="dxa"/>
            <w:gridSpan w:val="4"/>
            <w:tcBorders>
              <w:top w:val="single" w:sz="4" w:space="0" w:color="auto"/>
              <w:left w:val="nil"/>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FAX</w:t>
            </w:r>
          </w:p>
        </w:tc>
        <w:tc>
          <w:tcPr>
            <w:tcW w:w="2006" w:type="dxa"/>
            <w:gridSpan w:val="3"/>
            <w:tcBorders>
              <w:top w:val="single" w:sz="4" w:space="0" w:color="auto"/>
              <w:left w:val="nil"/>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E-MAIL</w:t>
            </w:r>
          </w:p>
        </w:tc>
        <w:tc>
          <w:tcPr>
            <w:tcW w:w="99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r>
      <w:tr w:rsidR="008C6D64" w:rsidRPr="00EC4C0D" w:rsidTr="001E391D">
        <w:trPr>
          <w:trHeight w:val="288"/>
        </w:trPr>
        <w:tc>
          <w:tcPr>
            <w:tcW w:w="465"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3173"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8C6D64" w:rsidRPr="00EC4C0D" w:rsidRDefault="008C6D64" w:rsidP="00EC4C0D">
            <w:pPr>
              <w:rPr>
                <w:b/>
                <w:bCs/>
                <w:sz w:val="16"/>
                <w:szCs w:val="16"/>
                <w:lang w:val="en-US" w:eastAsia="en-US"/>
              </w:rPr>
            </w:pPr>
            <w:r w:rsidRPr="00EC4C0D">
              <w:rPr>
                <w:b/>
                <w:bCs/>
                <w:sz w:val="16"/>
                <w:szCs w:val="16"/>
                <w:lang w:val="en-US" w:eastAsia="en-US"/>
              </w:rPr>
              <w:t>BET:</w:t>
            </w:r>
          </w:p>
        </w:tc>
        <w:tc>
          <w:tcPr>
            <w:tcW w:w="952" w:type="dxa"/>
            <w:tcBorders>
              <w:top w:val="nil"/>
              <w:left w:val="nil"/>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14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1537" w:type="dxa"/>
            <w:gridSpan w:val="4"/>
            <w:tcBorders>
              <w:top w:val="single" w:sz="4" w:space="0" w:color="auto"/>
              <w:left w:val="nil"/>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2006" w:type="dxa"/>
            <w:gridSpan w:val="3"/>
            <w:tcBorders>
              <w:top w:val="single" w:sz="4" w:space="0" w:color="auto"/>
              <w:left w:val="nil"/>
              <w:bottom w:val="single" w:sz="4" w:space="0" w:color="auto"/>
              <w:right w:val="single" w:sz="4" w:space="0" w:color="000000"/>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999"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r>
      <w:tr w:rsidR="008C6D64" w:rsidRPr="00EC4C0D" w:rsidTr="001E391D">
        <w:trPr>
          <w:trHeight w:val="288"/>
        </w:trPr>
        <w:tc>
          <w:tcPr>
            <w:tcW w:w="4590" w:type="dxa"/>
            <w:gridSpan w:val="5"/>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b/>
                <w:bCs/>
                <w:sz w:val="16"/>
                <w:szCs w:val="16"/>
                <w:lang w:val="en-US" w:eastAsia="en-US"/>
              </w:rPr>
              <w:t>I - CRITERES ELIMINATOIRES</w:t>
            </w: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48"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50"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r>
      <w:tr w:rsidR="008C6D64" w:rsidRPr="00EC4C0D" w:rsidTr="001E391D">
        <w:trPr>
          <w:trHeight w:val="20"/>
        </w:trPr>
        <w:tc>
          <w:tcPr>
            <w:tcW w:w="465"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7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OUI</w:t>
            </w:r>
          </w:p>
        </w:tc>
        <w:tc>
          <w:tcPr>
            <w:tcW w:w="748" w:type="dxa"/>
            <w:gridSpan w:val="3"/>
            <w:tcBorders>
              <w:top w:val="single" w:sz="4" w:space="0" w:color="auto"/>
              <w:left w:val="nil"/>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NON</w:t>
            </w:r>
          </w:p>
        </w:tc>
        <w:tc>
          <w:tcPr>
            <w:tcW w:w="3541" w:type="dxa"/>
            <w:gridSpan w:val="5"/>
            <w:tcBorders>
              <w:top w:val="single" w:sz="4" w:space="0" w:color="auto"/>
              <w:left w:val="nil"/>
              <w:bottom w:val="single" w:sz="4" w:space="0" w:color="auto"/>
              <w:right w:val="single" w:sz="4" w:space="0" w:color="auto"/>
            </w:tcBorders>
            <w:shd w:val="clear" w:color="auto" w:fill="auto"/>
            <w:noWrap/>
            <w:vAlign w:val="center"/>
            <w:hideMark/>
          </w:tcPr>
          <w:p w:rsidR="008C6D64" w:rsidRPr="00EC4C0D" w:rsidRDefault="002D45AB" w:rsidP="00EC4C0D">
            <w:pPr>
              <w:jc w:val="center"/>
              <w:rPr>
                <w:b/>
                <w:bCs/>
                <w:sz w:val="16"/>
                <w:szCs w:val="16"/>
                <w:lang w:val="en-US" w:eastAsia="en-US"/>
              </w:rPr>
            </w:pPr>
            <w:r w:rsidRPr="00EC4C0D">
              <w:rPr>
                <w:b/>
                <w:bCs/>
                <w:sz w:val="16"/>
                <w:szCs w:val="16"/>
                <w:lang w:val="en-US" w:eastAsia="en-US"/>
              </w:rPr>
              <w:t xml:space="preserve">Observations: </w:t>
            </w:r>
            <w:proofErr w:type="spellStart"/>
            <w:r w:rsidRPr="00EC4C0D">
              <w:rPr>
                <w:b/>
                <w:bCs/>
                <w:sz w:val="16"/>
                <w:szCs w:val="16"/>
                <w:lang w:val="en-US" w:eastAsia="en-US"/>
              </w:rPr>
              <w:t>I</w:t>
            </w:r>
            <w:r w:rsidR="008C6D64" w:rsidRPr="00EC4C0D">
              <w:rPr>
                <w:b/>
                <w:bCs/>
                <w:sz w:val="16"/>
                <w:szCs w:val="16"/>
                <w:lang w:val="en-US" w:eastAsia="en-US"/>
              </w:rPr>
              <w:t>ouiéliminé</w:t>
            </w:r>
            <w:proofErr w:type="spellEnd"/>
          </w:p>
        </w:tc>
      </w:tr>
      <w:tr w:rsidR="008C6D64" w:rsidRPr="00EC4C0D" w:rsidTr="001E391D">
        <w:trPr>
          <w:trHeight w:val="20"/>
        </w:trPr>
        <w:tc>
          <w:tcPr>
            <w:tcW w:w="465"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568" w:type="dxa"/>
            <w:gridSpan w:val="6"/>
            <w:tcBorders>
              <w:top w:val="single" w:sz="4" w:space="0" w:color="auto"/>
              <w:left w:val="single" w:sz="4" w:space="0" w:color="auto"/>
              <w:bottom w:val="single" w:sz="4" w:space="0" w:color="auto"/>
              <w:right w:val="nil"/>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1−   Dossier administratif  incomplet ou non conforme;</w:t>
            </w:r>
          </w:p>
        </w:tc>
        <w:tc>
          <w:tcPr>
            <w:tcW w:w="789" w:type="dxa"/>
            <w:tcBorders>
              <w:top w:val="nil"/>
              <w:left w:val="single" w:sz="4" w:space="0" w:color="auto"/>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eastAsia="en-US"/>
              </w:rPr>
            </w:pPr>
            <w:r w:rsidRPr="00EC4C0D">
              <w:rPr>
                <w:b/>
                <w:bCs/>
                <w:sz w:val="16"/>
                <w:szCs w:val="16"/>
                <w:lang w:eastAsia="en-US"/>
              </w:rPr>
              <w:t> </w:t>
            </w:r>
          </w:p>
        </w:tc>
        <w:tc>
          <w:tcPr>
            <w:tcW w:w="748" w:type="dxa"/>
            <w:gridSpan w:val="3"/>
            <w:tcBorders>
              <w:top w:val="nil"/>
              <w:left w:val="nil"/>
              <w:bottom w:val="single" w:sz="4" w:space="0" w:color="auto"/>
              <w:right w:val="single" w:sz="4" w:space="0" w:color="auto"/>
            </w:tcBorders>
            <w:shd w:val="clear" w:color="auto" w:fill="auto"/>
            <w:noWrap/>
            <w:vAlign w:val="center"/>
            <w:hideMark/>
          </w:tcPr>
          <w:p w:rsidR="008C6D64" w:rsidRPr="00EC4C0D" w:rsidRDefault="008C6D64" w:rsidP="00EC4C0D">
            <w:pPr>
              <w:jc w:val="center"/>
              <w:rPr>
                <w:b/>
                <w:bCs/>
                <w:sz w:val="16"/>
                <w:szCs w:val="16"/>
                <w:lang w:eastAsia="en-US"/>
              </w:rPr>
            </w:pPr>
            <w:r w:rsidRPr="00EC4C0D">
              <w:rPr>
                <w:b/>
                <w:bCs/>
                <w:sz w:val="16"/>
                <w:szCs w:val="16"/>
                <w:lang w:eastAsia="en-US"/>
              </w:rPr>
              <w:t> </w:t>
            </w:r>
          </w:p>
        </w:tc>
        <w:tc>
          <w:tcPr>
            <w:tcW w:w="3541" w:type="dxa"/>
            <w:gridSpan w:val="5"/>
            <w:tcBorders>
              <w:top w:val="single" w:sz="4" w:space="0" w:color="auto"/>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r>
      <w:tr w:rsidR="008C6D64" w:rsidRPr="00EC4C0D" w:rsidTr="001E391D">
        <w:trPr>
          <w:trHeight w:val="20"/>
        </w:trPr>
        <w:tc>
          <w:tcPr>
            <w:tcW w:w="465"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5568" w:type="dxa"/>
            <w:gridSpan w:val="6"/>
            <w:tcBorders>
              <w:top w:val="single" w:sz="4" w:space="0" w:color="auto"/>
              <w:left w:val="single" w:sz="4" w:space="0" w:color="auto"/>
              <w:bottom w:val="single" w:sz="4" w:space="0" w:color="auto"/>
              <w:right w:val="nil"/>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2−   Fausse déclaration ou pièce falsifiée ;</w:t>
            </w:r>
          </w:p>
        </w:tc>
        <w:tc>
          <w:tcPr>
            <w:tcW w:w="789" w:type="dxa"/>
            <w:tcBorders>
              <w:top w:val="nil"/>
              <w:left w:val="single" w:sz="4" w:space="0" w:color="auto"/>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748" w:type="dxa"/>
            <w:gridSpan w:val="3"/>
            <w:tcBorders>
              <w:top w:val="nil"/>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3541" w:type="dxa"/>
            <w:gridSpan w:val="5"/>
            <w:tcBorders>
              <w:top w:val="single" w:sz="4" w:space="0" w:color="auto"/>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r>
      <w:tr w:rsidR="008C6D64" w:rsidRPr="00EC4C0D" w:rsidTr="001E391D">
        <w:trPr>
          <w:trHeight w:val="20"/>
        </w:trPr>
        <w:tc>
          <w:tcPr>
            <w:tcW w:w="465"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5568" w:type="dxa"/>
            <w:gridSpan w:val="6"/>
            <w:tcBorders>
              <w:top w:val="single" w:sz="4" w:space="0" w:color="auto"/>
              <w:left w:val="single" w:sz="4" w:space="0" w:color="auto"/>
              <w:bottom w:val="single" w:sz="4" w:space="0" w:color="auto"/>
              <w:right w:val="nil"/>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xml:space="preserve">3− Absence de la note méthodologique et du plan de travail pour accomplir la mission </w:t>
            </w:r>
          </w:p>
        </w:tc>
        <w:tc>
          <w:tcPr>
            <w:tcW w:w="789" w:type="dxa"/>
            <w:tcBorders>
              <w:top w:val="nil"/>
              <w:left w:val="single" w:sz="4" w:space="0" w:color="auto"/>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748" w:type="dxa"/>
            <w:gridSpan w:val="3"/>
            <w:tcBorders>
              <w:top w:val="nil"/>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3541" w:type="dxa"/>
            <w:gridSpan w:val="5"/>
            <w:tcBorders>
              <w:top w:val="single" w:sz="4" w:space="0" w:color="auto"/>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r>
      <w:tr w:rsidR="008C6D64" w:rsidRPr="00EC4C0D" w:rsidTr="001E391D">
        <w:trPr>
          <w:trHeight w:val="20"/>
        </w:trPr>
        <w:tc>
          <w:tcPr>
            <w:tcW w:w="465"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5568" w:type="dxa"/>
            <w:gridSpan w:val="6"/>
            <w:tcBorders>
              <w:top w:val="single" w:sz="4" w:space="0" w:color="auto"/>
              <w:left w:val="single" w:sz="4" w:space="0" w:color="auto"/>
              <w:bottom w:val="single" w:sz="4" w:space="0" w:color="auto"/>
              <w:right w:val="nil"/>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4− Ingénieur Chef de mission non inscrit à l'Ordre National des Ingénieurs de Génie Civil (ONIGC);</w:t>
            </w:r>
          </w:p>
        </w:tc>
        <w:tc>
          <w:tcPr>
            <w:tcW w:w="789" w:type="dxa"/>
            <w:tcBorders>
              <w:top w:val="nil"/>
              <w:left w:val="single" w:sz="4" w:space="0" w:color="auto"/>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748" w:type="dxa"/>
            <w:gridSpan w:val="3"/>
            <w:tcBorders>
              <w:top w:val="nil"/>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3541" w:type="dxa"/>
            <w:gridSpan w:val="5"/>
            <w:tcBorders>
              <w:top w:val="single" w:sz="4" w:space="0" w:color="auto"/>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r>
      <w:tr w:rsidR="008C6D64" w:rsidRPr="00EC4C0D" w:rsidTr="001E391D">
        <w:trPr>
          <w:trHeight w:val="20"/>
        </w:trPr>
        <w:tc>
          <w:tcPr>
            <w:tcW w:w="465"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5568" w:type="dxa"/>
            <w:gridSpan w:val="6"/>
            <w:tcBorders>
              <w:top w:val="single" w:sz="4" w:space="0" w:color="auto"/>
              <w:left w:val="single" w:sz="4" w:space="0" w:color="auto"/>
              <w:bottom w:val="single" w:sz="4" w:space="0" w:color="auto"/>
              <w:right w:val="nil"/>
            </w:tcBorders>
            <w:shd w:val="clear" w:color="auto" w:fill="auto"/>
            <w:vAlign w:val="center"/>
            <w:hideMark/>
          </w:tcPr>
          <w:p w:rsidR="008C6D64" w:rsidRPr="00EC4C0D" w:rsidRDefault="00367B2C" w:rsidP="00EC4C0D">
            <w:pPr>
              <w:rPr>
                <w:sz w:val="16"/>
                <w:szCs w:val="16"/>
                <w:lang w:eastAsia="en-US"/>
              </w:rPr>
            </w:pPr>
            <w:r>
              <w:rPr>
                <w:sz w:val="16"/>
                <w:szCs w:val="16"/>
                <w:lang w:eastAsia="en-US"/>
              </w:rPr>
              <w:t>5</w:t>
            </w:r>
            <w:r w:rsidR="008C6D64" w:rsidRPr="00EC4C0D">
              <w:rPr>
                <w:sz w:val="16"/>
                <w:szCs w:val="16"/>
                <w:lang w:eastAsia="en-US"/>
              </w:rPr>
              <w:t>− Note technique inférieure à 65 points sur 100 ;</w:t>
            </w:r>
          </w:p>
        </w:tc>
        <w:tc>
          <w:tcPr>
            <w:tcW w:w="789" w:type="dxa"/>
            <w:tcBorders>
              <w:top w:val="nil"/>
              <w:left w:val="single" w:sz="4" w:space="0" w:color="auto"/>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748" w:type="dxa"/>
            <w:gridSpan w:val="3"/>
            <w:tcBorders>
              <w:top w:val="nil"/>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3541" w:type="dxa"/>
            <w:gridSpan w:val="5"/>
            <w:tcBorders>
              <w:top w:val="single" w:sz="4" w:space="0" w:color="auto"/>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r>
      <w:tr w:rsidR="008C6D64" w:rsidRPr="00EC4C0D" w:rsidTr="001E391D">
        <w:trPr>
          <w:trHeight w:val="20"/>
        </w:trPr>
        <w:tc>
          <w:tcPr>
            <w:tcW w:w="465"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5568" w:type="dxa"/>
            <w:gridSpan w:val="6"/>
            <w:tcBorders>
              <w:top w:val="single" w:sz="4" w:space="0" w:color="auto"/>
              <w:left w:val="single" w:sz="4" w:space="0" w:color="auto"/>
              <w:bottom w:val="single" w:sz="4" w:space="0" w:color="auto"/>
              <w:right w:val="nil"/>
            </w:tcBorders>
            <w:shd w:val="clear" w:color="auto" w:fill="auto"/>
            <w:vAlign w:val="center"/>
            <w:hideMark/>
          </w:tcPr>
          <w:p w:rsidR="008C6D64" w:rsidRPr="00EC4C0D" w:rsidRDefault="00367B2C" w:rsidP="00EC4C0D">
            <w:pPr>
              <w:rPr>
                <w:sz w:val="16"/>
                <w:szCs w:val="16"/>
                <w:lang w:eastAsia="en-US"/>
              </w:rPr>
            </w:pPr>
            <w:r>
              <w:rPr>
                <w:sz w:val="16"/>
                <w:szCs w:val="16"/>
                <w:lang w:eastAsia="en-US"/>
              </w:rPr>
              <w:t>6</w:t>
            </w:r>
            <w:r w:rsidR="008C6D64" w:rsidRPr="00EC4C0D">
              <w:rPr>
                <w:sz w:val="16"/>
                <w:szCs w:val="16"/>
                <w:lang w:eastAsia="en-US"/>
              </w:rPr>
              <w:t xml:space="preserve"> − Omission d'un prix quantifié dans le bordereau des prix ou dans le détail qu</w:t>
            </w:r>
            <w:r w:rsidR="00CE7B2C">
              <w:rPr>
                <w:sz w:val="16"/>
                <w:szCs w:val="16"/>
                <w:lang w:eastAsia="en-US"/>
              </w:rPr>
              <w:t>a</w:t>
            </w:r>
            <w:r w:rsidR="008C6D64" w:rsidRPr="00EC4C0D">
              <w:rPr>
                <w:sz w:val="16"/>
                <w:szCs w:val="16"/>
                <w:lang w:eastAsia="en-US"/>
              </w:rPr>
              <w:t>ntitatif et estimatif;</w:t>
            </w:r>
          </w:p>
        </w:tc>
        <w:tc>
          <w:tcPr>
            <w:tcW w:w="789" w:type="dxa"/>
            <w:tcBorders>
              <w:top w:val="nil"/>
              <w:left w:val="single" w:sz="4" w:space="0" w:color="auto"/>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748" w:type="dxa"/>
            <w:gridSpan w:val="3"/>
            <w:tcBorders>
              <w:top w:val="nil"/>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3541" w:type="dxa"/>
            <w:gridSpan w:val="5"/>
            <w:tcBorders>
              <w:top w:val="single" w:sz="4" w:space="0" w:color="auto"/>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r>
      <w:tr w:rsidR="008C6D64" w:rsidRPr="00EC4C0D" w:rsidTr="001E391D">
        <w:trPr>
          <w:trHeight w:val="20"/>
        </w:trPr>
        <w:tc>
          <w:tcPr>
            <w:tcW w:w="465"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5568" w:type="dxa"/>
            <w:gridSpan w:val="6"/>
            <w:tcBorders>
              <w:top w:val="single" w:sz="4" w:space="0" w:color="auto"/>
              <w:left w:val="single" w:sz="4" w:space="0" w:color="auto"/>
              <w:bottom w:val="single" w:sz="4" w:space="0" w:color="auto"/>
              <w:right w:val="nil"/>
            </w:tcBorders>
            <w:shd w:val="clear" w:color="auto" w:fill="auto"/>
            <w:vAlign w:val="center"/>
            <w:hideMark/>
          </w:tcPr>
          <w:p w:rsidR="008C6D64" w:rsidRPr="00EC4C0D" w:rsidRDefault="00367B2C" w:rsidP="00EC4C0D">
            <w:pPr>
              <w:rPr>
                <w:sz w:val="16"/>
                <w:szCs w:val="16"/>
                <w:lang w:eastAsia="en-US"/>
              </w:rPr>
            </w:pPr>
            <w:r>
              <w:rPr>
                <w:sz w:val="16"/>
                <w:szCs w:val="16"/>
                <w:lang w:eastAsia="en-US"/>
              </w:rPr>
              <w:t>7</w:t>
            </w:r>
            <w:r w:rsidR="008C6D64" w:rsidRPr="00EC4C0D">
              <w:rPr>
                <w:sz w:val="16"/>
                <w:szCs w:val="16"/>
                <w:lang w:eastAsia="en-US"/>
              </w:rPr>
              <w:t xml:space="preserve"> − Omission du détail d'un prix quantifié dans le sous-détail, décomposition ou ventilation des prix.</w:t>
            </w:r>
          </w:p>
        </w:tc>
        <w:tc>
          <w:tcPr>
            <w:tcW w:w="789" w:type="dxa"/>
            <w:tcBorders>
              <w:top w:val="nil"/>
              <w:left w:val="single" w:sz="4" w:space="0" w:color="auto"/>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748" w:type="dxa"/>
            <w:gridSpan w:val="3"/>
            <w:tcBorders>
              <w:top w:val="nil"/>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3541" w:type="dxa"/>
            <w:gridSpan w:val="5"/>
            <w:tcBorders>
              <w:top w:val="single" w:sz="4" w:space="0" w:color="auto"/>
              <w:left w:val="nil"/>
              <w:bottom w:val="single" w:sz="4" w:space="0" w:color="auto"/>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r>
      <w:tr w:rsidR="008C6D64" w:rsidRPr="00EC4C0D" w:rsidTr="001E391D">
        <w:trPr>
          <w:trHeight w:val="288"/>
        </w:trPr>
        <w:tc>
          <w:tcPr>
            <w:tcW w:w="2799" w:type="dxa"/>
            <w:gridSpan w:val="3"/>
            <w:tcBorders>
              <w:top w:val="nil"/>
              <w:left w:val="nil"/>
              <w:bottom w:val="nil"/>
              <w:right w:val="nil"/>
            </w:tcBorders>
            <w:shd w:val="clear" w:color="auto" w:fill="auto"/>
            <w:noWrap/>
            <w:vAlign w:val="center"/>
            <w:hideMark/>
          </w:tcPr>
          <w:p w:rsidR="008C6D64" w:rsidRPr="00EC4C0D" w:rsidRDefault="008C6D64" w:rsidP="008C6D64">
            <w:pPr>
              <w:rPr>
                <w:b/>
                <w:bCs/>
                <w:sz w:val="16"/>
                <w:szCs w:val="16"/>
                <w:lang w:val="en-US" w:eastAsia="en-US"/>
              </w:rPr>
            </w:pPr>
            <w:r w:rsidRPr="00EC4C0D">
              <w:rPr>
                <w:b/>
                <w:bCs/>
                <w:sz w:val="16"/>
                <w:szCs w:val="16"/>
                <w:lang w:val="en-US" w:eastAsia="en-US"/>
              </w:rPr>
              <w:t>II - CRITERES ESSENTIELS</w:t>
            </w:r>
          </w:p>
        </w:tc>
        <w:tc>
          <w:tcPr>
            <w:tcW w:w="83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952"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83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604"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78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748" w:type="dxa"/>
            <w:gridSpan w:val="3"/>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450"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843" w:type="dxa"/>
            <w:tcBorders>
              <w:top w:val="nil"/>
              <w:left w:val="nil"/>
              <w:bottom w:val="nil"/>
              <w:right w:val="nil"/>
            </w:tcBorders>
            <w:shd w:val="clear" w:color="auto" w:fill="auto"/>
            <w:noWrap/>
            <w:vAlign w:val="center"/>
            <w:hideMark/>
          </w:tcPr>
          <w:p w:rsidR="008C6D64" w:rsidRPr="00EC4C0D" w:rsidRDefault="008C6D64" w:rsidP="008C6D64">
            <w:pPr>
              <w:rPr>
                <w:b/>
                <w:bCs/>
                <w:sz w:val="16"/>
                <w:szCs w:val="16"/>
                <w:lang w:val="en-US" w:eastAsia="en-US"/>
              </w:rPr>
            </w:pPr>
          </w:p>
        </w:tc>
        <w:tc>
          <w:tcPr>
            <w:tcW w:w="999" w:type="dxa"/>
            <w:tcBorders>
              <w:top w:val="nil"/>
              <w:left w:val="nil"/>
              <w:bottom w:val="nil"/>
              <w:right w:val="nil"/>
            </w:tcBorders>
            <w:shd w:val="clear" w:color="auto" w:fill="auto"/>
            <w:noWrap/>
            <w:vAlign w:val="center"/>
            <w:hideMark/>
          </w:tcPr>
          <w:p w:rsidR="008C6D64" w:rsidRPr="00EC4C0D" w:rsidRDefault="008C6D64" w:rsidP="008C6D64">
            <w:pPr>
              <w:rPr>
                <w:b/>
                <w:bCs/>
                <w:sz w:val="16"/>
                <w:szCs w:val="16"/>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8C6D64">
            <w:pPr>
              <w:rPr>
                <w:b/>
                <w:bCs/>
                <w:sz w:val="16"/>
                <w:szCs w:val="16"/>
                <w:lang w:val="en-US" w:eastAsia="en-US"/>
              </w:rPr>
            </w:pPr>
          </w:p>
        </w:tc>
      </w:tr>
      <w:tr w:rsidR="008C6D64" w:rsidRPr="00EC4C0D" w:rsidTr="001E391D">
        <w:trPr>
          <w:trHeight w:val="288"/>
        </w:trPr>
        <w:tc>
          <w:tcPr>
            <w:tcW w:w="2799" w:type="dxa"/>
            <w:gridSpan w:val="3"/>
            <w:tcBorders>
              <w:top w:val="nil"/>
              <w:left w:val="nil"/>
              <w:bottom w:val="nil"/>
              <w:right w:val="nil"/>
            </w:tcBorders>
            <w:shd w:val="clear" w:color="auto" w:fill="auto"/>
            <w:noWrap/>
            <w:vAlign w:val="center"/>
            <w:hideMark/>
          </w:tcPr>
          <w:p w:rsidR="008C6D64" w:rsidRPr="00EC4C0D" w:rsidRDefault="008C6D64" w:rsidP="008C6D64">
            <w:pPr>
              <w:rPr>
                <w:b/>
                <w:bCs/>
                <w:sz w:val="16"/>
                <w:szCs w:val="16"/>
                <w:lang w:val="en-US" w:eastAsia="en-US"/>
              </w:rPr>
            </w:pPr>
            <w:r w:rsidRPr="00EC4C0D">
              <w:rPr>
                <w:b/>
                <w:bCs/>
                <w:sz w:val="16"/>
                <w:szCs w:val="16"/>
                <w:lang w:val="en-US" w:eastAsia="en-US"/>
              </w:rPr>
              <w:t>A- PERSONNEL</w:t>
            </w:r>
          </w:p>
        </w:tc>
        <w:tc>
          <w:tcPr>
            <w:tcW w:w="1791" w:type="dxa"/>
            <w:gridSpan w:val="2"/>
            <w:tcBorders>
              <w:top w:val="nil"/>
              <w:left w:val="nil"/>
              <w:bottom w:val="nil"/>
              <w:right w:val="nil"/>
            </w:tcBorders>
            <w:shd w:val="clear" w:color="auto" w:fill="auto"/>
            <w:noWrap/>
            <w:vAlign w:val="center"/>
            <w:hideMark/>
          </w:tcPr>
          <w:p w:rsidR="008C6D64" w:rsidRPr="00EC4C0D" w:rsidRDefault="008C6D64" w:rsidP="008C6D64">
            <w:pPr>
              <w:rPr>
                <w:b/>
                <w:bCs/>
                <w:sz w:val="16"/>
                <w:szCs w:val="16"/>
                <w:lang w:val="en-US" w:eastAsia="en-US"/>
              </w:rPr>
            </w:pPr>
            <w:r w:rsidRPr="00EC4C0D">
              <w:rPr>
                <w:b/>
                <w:bCs/>
                <w:sz w:val="16"/>
                <w:szCs w:val="16"/>
                <w:lang w:val="en-US" w:eastAsia="en-US"/>
              </w:rPr>
              <w:t>( Total : 50 points)</w:t>
            </w:r>
          </w:p>
        </w:tc>
        <w:tc>
          <w:tcPr>
            <w:tcW w:w="83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604"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78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748" w:type="dxa"/>
            <w:gridSpan w:val="3"/>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450"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843"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99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r>
      <w:tr w:rsidR="008C6D64" w:rsidRPr="00EC4C0D" w:rsidTr="001E391D">
        <w:trPr>
          <w:trHeight w:val="20"/>
        </w:trPr>
        <w:tc>
          <w:tcPr>
            <w:tcW w:w="3638" w:type="dxa"/>
            <w:gridSpan w:val="4"/>
            <w:tcBorders>
              <w:top w:val="single" w:sz="8" w:space="0" w:color="auto"/>
              <w:left w:val="single" w:sz="8" w:space="0" w:color="auto"/>
              <w:bottom w:val="nil"/>
              <w:right w:val="nil"/>
            </w:tcBorders>
            <w:shd w:val="clear" w:color="auto" w:fill="auto"/>
            <w:noWrap/>
            <w:vAlign w:val="center"/>
            <w:hideMark/>
          </w:tcPr>
          <w:p w:rsidR="008C6D64" w:rsidRPr="00EC4C0D" w:rsidRDefault="008C6D64" w:rsidP="00824749">
            <w:pPr>
              <w:rPr>
                <w:b/>
                <w:bCs/>
                <w:sz w:val="16"/>
                <w:szCs w:val="16"/>
                <w:lang w:eastAsia="en-US"/>
              </w:rPr>
            </w:pPr>
            <w:r w:rsidRPr="00EC4C0D">
              <w:rPr>
                <w:b/>
                <w:bCs/>
                <w:sz w:val="16"/>
                <w:szCs w:val="16"/>
                <w:lang w:eastAsia="en-US"/>
              </w:rPr>
              <w:t xml:space="preserve">     A1           Chef de Mission ( </w:t>
            </w:r>
            <w:r w:rsidR="00824749">
              <w:rPr>
                <w:b/>
                <w:bCs/>
                <w:sz w:val="16"/>
                <w:szCs w:val="16"/>
                <w:lang w:eastAsia="en-US"/>
              </w:rPr>
              <w:t>30</w:t>
            </w:r>
            <w:r w:rsidRPr="00EC4C0D">
              <w:rPr>
                <w:b/>
                <w:bCs/>
                <w:sz w:val="16"/>
                <w:szCs w:val="16"/>
                <w:lang w:eastAsia="en-US"/>
              </w:rPr>
              <w:t xml:space="preserve"> points)</w:t>
            </w:r>
          </w:p>
        </w:tc>
        <w:tc>
          <w:tcPr>
            <w:tcW w:w="952" w:type="dxa"/>
            <w:tcBorders>
              <w:top w:val="single" w:sz="8" w:space="0" w:color="auto"/>
              <w:left w:val="nil"/>
              <w:bottom w:val="nil"/>
              <w:right w:val="nil"/>
            </w:tcBorders>
            <w:shd w:val="clear" w:color="auto" w:fill="auto"/>
            <w:noWrap/>
            <w:vAlign w:val="center"/>
            <w:hideMark/>
          </w:tcPr>
          <w:p w:rsidR="008C6D64" w:rsidRPr="00EC4C0D" w:rsidRDefault="008C6D64" w:rsidP="008C6D64">
            <w:pPr>
              <w:rPr>
                <w:sz w:val="16"/>
                <w:szCs w:val="16"/>
                <w:lang w:eastAsia="en-US"/>
              </w:rPr>
            </w:pPr>
            <w:r w:rsidRPr="00EC4C0D">
              <w:rPr>
                <w:sz w:val="16"/>
                <w:szCs w:val="16"/>
                <w:lang w:eastAsia="en-US"/>
              </w:rPr>
              <w:t> </w:t>
            </w:r>
          </w:p>
        </w:tc>
        <w:tc>
          <w:tcPr>
            <w:tcW w:w="839" w:type="dxa"/>
            <w:tcBorders>
              <w:top w:val="single" w:sz="8" w:space="0" w:color="auto"/>
              <w:left w:val="nil"/>
              <w:bottom w:val="nil"/>
              <w:right w:val="nil"/>
            </w:tcBorders>
            <w:shd w:val="clear" w:color="auto" w:fill="auto"/>
            <w:noWrap/>
            <w:vAlign w:val="center"/>
            <w:hideMark/>
          </w:tcPr>
          <w:p w:rsidR="008C6D64" w:rsidRPr="00EC4C0D" w:rsidRDefault="008C6D64" w:rsidP="008C6D64">
            <w:pPr>
              <w:rPr>
                <w:sz w:val="16"/>
                <w:szCs w:val="16"/>
                <w:lang w:eastAsia="en-US"/>
              </w:rPr>
            </w:pPr>
            <w:r w:rsidRPr="00EC4C0D">
              <w:rPr>
                <w:sz w:val="16"/>
                <w:szCs w:val="16"/>
                <w:lang w:eastAsia="en-US"/>
              </w:rPr>
              <w:t> </w:t>
            </w:r>
          </w:p>
        </w:tc>
        <w:tc>
          <w:tcPr>
            <w:tcW w:w="604" w:type="dxa"/>
            <w:tcBorders>
              <w:top w:val="single" w:sz="8" w:space="0" w:color="auto"/>
              <w:left w:val="nil"/>
              <w:bottom w:val="nil"/>
              <w:right w:val="nil"/>
            </w:tcBorders>
            <w:shd w:val="clear" w:color="auto" w:fill="auto"/>
            <w:noWrap/>
            <w:vAlign w:val="center"/>
            <w:hideMark/>
          </w:tcPr>
          <w:p w:rsidR="008C6D64" w:rsidRPr="00EC4C0D" w:rsidRDefault="008C6D64" w:rsidP="008C6D64">
            <w:pPr>
              <w:rPr>
                <w:sz w:val="16"/>
                <w:szCs w:val="16"/>
                <w:lang w:eastAsia="en-US"/>
              </w:rPr>
            </w:pPr>
            <w:r w:rsidRPr="00EC4C0D">
              <w:rPr>
                <w:sz w:val="16"/>
                <w:szCs w:val="16"/>
                <w:lang w:eastAsia="en-US"/>
              </w:rPr>
              <w:t> </w:t>
            </w:r>
          </w:p>
        </w:tc>
        <w:tc>
          <w:tcPr>
            <w:tcW w:w="789" w:type="dxa"/>
            <w:tcBorders>
              <w:top w:val="single" w:sz="8" w:space="0" w:color="auto"/>
              <w:left w:val="nil"/>
              <w:bottom w:val="nil"/>
              <w:right w:val="nil"/>
            </w:tcBorders>
            <w:shd w:val="clear" w:color="auto" w:fill="auto"/>
            <w:noWrap/>
            <w:vAlign w:val="center"/>
            <w:hideMark/>
          </w:tcPr>
          <w:p w:rsidR="008C6D64" w:rsidRPr="00EC4C0D" w:rsidRDefault="008C6D64" w:rsidP="008C6D64">
            <w:pPr>
              <w:rPr>
                <w:sz w:val="16"/>
                <w:szCs w:val="16"/>
                <w:lang w:eastAsia="en-US"/>
              </w:rPr>
            </w:pPr>
            <w:r w:rsidRPr="00EC4C0D">
              <w:rPr>
                <w:sz w:val="16"/>
                <w:szCs w:val="16"/>
                <w:lang w:eastAsia="en-US"/>
              </w:rPr>
              <w:t> </w:t>
            </w:r>
          </w:p>
        </w:tc>
        <w:tc>
          <w:tcPr>
            <w:tcW w:w="748" w:type="dxa"/>
            <w:gridSpan w:val="3"/>
            <w:tcBorders>
              <w:top w:val="single" w:sz="8" w:space="0" w:color="auto"/>
              <w:left w:val="nil"/>
              <w:bottom w:val="nil"/>
              <w:right w:val="nil"/>
            </w:tcBorders>
            <w:shd w:val="clear" w:color="auto" w:fill="auto"/>
            <w:noWrap/>
            <w:vAlign w:val="center"/>
            <w:hideMark/>
          </w:tcPr>
          <w:p w:rsidR="008C6D64" w:rsidRPr="00EC4C0D" w:rsidRDefault="008C6D64" w:rsidP="008C6D64">
            <w:pPr>
              <w:rPr>
                <w:sz w:val="16"/>
                <w:szCs w:val="16"/>
                <w:lang w:eastAsia="en-US"/>
              </w:rPr>
            </w:pPr>
            <w:r w:rsidRPr="00EC4C0D">
              <w:rPr>
                <w:sz w:val="16"/>
                <w:szCs w:val="16"/>
                <w:lang w:eastAsia="en-US"/>
              </w:rPr>
              <w:t> </w:t>
            </w:r>
          </w:p>
        </w:tc>
        <w:tc>
          <w:tcPr>
            <w:tcW w:w="450" w:type="dxa"/>
            <w:tcBorders>
              <w:top w:val="single" w:sz="8" w:space="0" w:color="auto"/>
              <w:left w:val="nil"/>
              <w:bottom w:val="nil"/>
              <w:right w:val="nil"/>
            </w:tcBorders>
            <w:shd w:val="clear" w:color="auto" w:fill="auto"/>
            <w:noWrap/>
            <w:vAlign w:val="center"/>
            <w:hideMark/>
          </w:tcPr>
          <w:p w:rsidR="008C6D64" w:rsidRPr="00EC4C0D" w:rsidRDefault="008C6D64" w:rsidP="008C6D64">
            <w:pPr>
              <w:rPr>
                <w:sz w:val="16"/>
                <w:szCs w:val="16"/>
                <w:lang w:eastAsia="en-US"/>
              </w:rPr>
            </w:pPr>
            <w:r w:rsidRPr="00EC4C0D">
              <w:rPr>
                <w:sz w:val="16"/>
                <w:szCs w:val="16"/>
                <w:lang w:eastAsia="en-US"/>
              </w:rPr>
              <w:t> </w:t>
            </w:r>
          </w:p>
        </w:tc>
        <w:tc>
          <w:tcPr>
            <w:tcW w:w="713" w:type="dxa"/>
            <w:tcBorders>
              <w:top w:val="single" w:sz="8" w:space="0" w:color="auto"/>
              <w:left w:val="nil"/>
              <w:bottom w:val="nil"/>
              <w:right w:val="nil"/>
            </w:tcBorders>
            <w:shd w:val="clear" w:color="auto" w:fill="auto"/>
            <w:noWrap/>
            <w:vAlign w:val="center"/>
            <w:hideMark/>
          </w:tcPr>
          <w:p w:rsidR="008C6D64" w:rsidRPr="00EC4C0D" w:rsidRDefault="008C6D64" w:rsidP="008C6D64">
            <w:pPr>
              <w:rPr>
                <w:sz w:val="16"/>
                <w:szCs w:val="16"/>
                <w:lang w:eastAsia="en-US"/>
              </w:rPr>
            </w:pPr>
            <w:r w:rsidRPr="00EC4C0D">
              <w:rPr>
                <w:sz w:val="16"/>
                <w:szCs w:val="16"/>
                <w:lang w:eastAsia="en-US"/>
              </w:rPr>
              <w:t> </w:t>
            </w:r>
          </w:p>
        </w:tc>
        <w:tc>
          <w:tcPr>
            <w:tcW w:w="843" w:type="dxa"/>
            <w:tcBorders>
              <w:top w:val="single" w:sz="8" w:space="0" w:color="auto"/>
              <w:left w:val="nil"/>
              <w:bottom w:val="nil"/>
              <w:right w:val="single" w:sz="8" w:space="0" w:color="auto"/>
            </w:tcBorders>
            <w:shd w:val="clear" w:color="auto" w:fill="auto"/>
            <w:noWrap/>
            <w:vAlign w:val="center"/>
            <w:hideMark/>
          </w:tcPr>
          <w:p w:rsidR="008C6D64" w:rsidRPr="00EC4C0D" w:rsidRDefault="008C6D64" w:rsidP="008C6D64">
            <w:pPr>
              <w:rPr>
                <w:sz w:val="16"/>
                <w:szCs w:val="16"/>
                <w:lang w:eastAsia="en-US"/>
              </w:rPr>
            </w:pPr>
            <w:r w:rsidRPr="00EC4C0D">
              <w:rPr>
                <w:sz w:val="16"/>
                <w:szCs w:val="16"/>
                <w:lang w:eastAsia="en-US"/>
              </w:rPr>
              <w:t> </w:t>
            </w:r>
          </w:p>
        </w:tc>
        <w:tc>
          <w:tcPr>
            <w:tcW w:w="99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center"/>
            <w:hideMark/>
          </w:tcPr>
          <w:p w:rsidR="008C6D64" w:rsidRPr="00EC4C0D" w:rsidRDefault="008C6D64" w:rsidP="008C6D64">
            <w:pPr>
              <w:rPr>
                <w:b/>
                <w:bCs/>
                <w:i/>
                <w:iCs/>
                <w:sz w:val="16"/>
                <w:szCs w:val="16"/>
                <w:u w:val="single"/>
                <w:lang w:eastAsia="en-US"/>
              </w:rPr>
            </w:pPr>
            <w:r w:rsidRPr="00EC4C0D">
              <w:rPr>
                <w:b/>
                <w:bCs/>
                <w:i/>
                <w:iCs/>
                <w:sz w:val="16"/>
                <w:szCs w:val="16"/>
                <w:u w:val="single"/>
                <w:lang w:eastAsia="en-US"/>
              </w:rPr>
              <w:t> </w:t>
            </w:r>
          </w:p>
        </w:tc>
        <w:tc>
          <w:tcPr>
            <w:tcW w:w="1389" w:type="dxa"/>
            <w:tcBorders>
              <w:top w:val="nil"/>
              <w:left w:val="nil"/>
              <w:bottom w:val="nil"/>
              <w:right w:val="nil"/>
            </w:tcBorders>
            <w:shd w:val="clear" w:color="auto" w:fill="auto"/>
            <w:noWrap/>
            <w:vAlign w:val="center"/>
            <w:hideMark/>
          </w:tcPr>
          <w:p w:rsidR="008C6D64" w:rsidRPr="00EC4C0D" w:rsidRDefault="008C6D64" w:rsidP="008C6D64">
            <w:pPr>
              <w:rPr>
                <w:b/>
                <w:bCs/>
                <w:i/>
                <w:iCs/>
                <w:sz w:val="16"/>
                <w:szCs w:val="16"/>
                <w:u w:val="single"/>
                <w:lang w:eastAsia="en-US"/>
              </w:rPr>
            </w:pPr>
          </w:p>
        </w:tc>
        <w:tc>
          <w:tcPr>
            <w:tcW w:w="945"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eastAsia="en-US"/>
              </w:rPr>
            </w:pPr>
          </w:p>
        </w:tc>
        <w:tc>
          <w:tcPr>
            <w:tcW w:w="5221" w:type="dxa"/>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C6D64" w:rsidRPr="00EC4C0D" w:rsidRDefault="008C6D64" w:rsidP="008C6D64">
            <w:pPr>
              <w:rPr>
                <w:sz w:val="16"/>
                <w:szCs w:val="16"/>
                <w:lang w:val="en-US" w:eastAsia="en-US"/>
              </w:rPr>
            </w:pPr>
            <w:r w:rsidRPr="00EC4C0D">
              <w:rPr>
                <w:sz w:val="16"/>
                <w:szCs w:val="16"/>
                <w:lang w:val="en-US" w:eastAsia="en-US"/>
              </w:rPr>
              <w:t>Mr.</w:t>
            </w:r>
          </w:p>
        </w:tc>
        <w:tc>
          <w:tcPr>
            <w:tcW w:w="713"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843" w:type="dxa"/>
            <w:tcBorders>
              <w:top w:val="nil"/>
              <w:left w:val="nil"/>
              <w:bottom w:val="nil"/>
              <w:right w:val="single" w:sz="8" w:space="0" w:color="auto"/>
            </w:tcBorders>
            <w:shd w:val="clear" w:color="auto" w:fill="auto"/>
            <w:noWrap/>
            <w:vAlign w:val="center"/>
            <w:hideMark/>
          </w:tcPr>
          <w:p w:rsidR="008C6D64" w:rsidRPr="00EC4C0D" w:rsidRDefault="008C6D64" w:rsidP="008C6D64">
            <w:pPr>
              <w:rPr>
                <w:sz w:val="16"/>
                <w:szCs w:val="16"/>
                <w:lang w:val="en-US" w:eastAsia="en-US"/>
              </w:rPr>
            </w:pPr>
            <w:r w:rsidRPr="00EC4C0D">
              <w:rPr>
                <w:sz w:val="16"/>
                <w:szCs w:val="16"/>
                <w:lang w:val="en-US" w:eastAsia="en-US"/>
              </w:rPr>
              <w:t> </w:t>
            </w:r>
          </w:p>
        </w:tc>
        <w:tc>
          <w:tcPr>
            <w:tcW w:w="99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center"/>
            <w:hideMark/>
          </w:tcPr>
          <w:p w:rsidR="008C6D64" w:rsidRPr="00EC4C0D" w:rsidRDefault="008C6D64" w:rsidP="008C6D64">
            <w:pP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vAlign w:val="center"/>
            <w:hideMark/>
          </w:tcPr>
          <w:p w:rsidR="008C6D64" w:rsidRPr="00EC4C0D" w:rsidRDefault="008C6D64" w:rsidP="008C6D64">
            <w:pPr>
              <w:rPr>
                <w:b/>
                <w:bCs/>
                <w:sz w:val="16"/>
                <w:szCs w:val="16"/>
                <w:lang w:val="en-US" w:eastAsia="en-US"/>
              </w:rPr>
            </w:pPr>
            <w:r w:rsidRPr="00EC4C0D">
              <w:rPr>
                <w:b/>
                <w:bCs/>
                <w:sz w:val="16"/>
                <w:szCs w:val="16"/>
                <w:lang w:val="en-US" w:eastAsia="en-US"/>
              </w:rPr>
              <w:t>A11</w:t>
            </w:r>
          </w:p>
        </w:tc>
        <w:tc>
          <w:tcPr>
            <w:tcW w:w="1784" w:type="dxa"/>
            <w:gridSpan w:val="2"/>
            <w:tcBorders>
              <w:top w:val="nil"/>
              <w:left w:val="nil"/>
              <w:bottom w:val="nil"/>
              <w:right w:val="nil"/>
            </w:tcBorders>
            <w:shd w:val="clear" w:color="auto" w:fill="auto"/>
            <w:noWrap/>
            <w:vAlign w:val="center"/>
            <w:hideMark/>
          </w:tcPr>
          <w:p w:rsidR="008C6D64" w:rsidRPr="00EC4C0D" w:rsidRDefault="008C6D64" w:rsidP="008C6D64">
            <w:pPr>
              <w:rPr>
                <w:b/>
                <w:bCs/>
                <w:sz w:val="16"/>
                <w:szCs w:val="16"/>
                <w:lang w:val="en-US" w:eastAsia="en-US"/>
              </w:rPr>
            </w:pPr>
            <w:r w:rsidRPr="00EC4C0D">
              <w:rPr>
                <w:b/>
                <w:bCs/>
                <w:sz w:val="16"/>
                <w:szCs w:val="16"/>
                <w:lang w:val="en-US" w:eastAsia="en-US"/>
              </w:rPr>
              <w:t>Formation de base</w:t>
            </w:r>
          </w:p>
        </w:tc>
        <w:tc>
          <w:tcPr>
            <w:tcW w:w="952" w:type="dxa"/>
            <w:tcBorders>
              <w:top w:val="nil"/>
              <w:left w:val="nil"/>
              <w:bottom w:val="nil"/>
              <w:right w:val="nil"/>
            </w:tcBorders>
            <w:shd w:val="clear" w:color="auto" w:fill="auto"/>
            <w:noWrap/>
            <w:vAlign w:val="center"/>
            <w:hideMark/>
          </w:tcPr>
          <w:p w:rsidR="008C6D64" w:rsidRPr="00EC4C0D" w:rsidRDefault="008C6D64" w:rsidP="008C6D64">
            <w:pPr>
              <w:rPr>
                <w:i/>
                <w:iCs/>
                <w:sz w:val="16"/>
                <w:szCs w:val="16"/>
                <w:lang w:val="en-US" w:eastAsia="en-US"/>
              </w:rPr>
            </w:pPr>
          </w:p>
        </w:tc>
        <w:tc>
          <w:tcPr>
            <w:tcW w:w="839" w:type="dxa"/>
            <w:tcBorders>
              <w:top w:val="nil"/>
              <w:left w:val="nil"/>
              <w:bottom w:val="nil"/>
              <w:right w:val="nil"/>
            </w:tcBorders>
            <w:shd w:val="clear" w:color="auto" w:fill="auto"/>
            <w:noWrap/>
            <w:vAlign w:val="center"/>
            <w:hideMark/>
          </w:tcPr>
          <w:p w:rsidR="008C6D64" w:rsidRPr="00EC4C0D" w:rsidRDefault="008C6D64" w:rsidP="008C6D64">
            <w:pPr>
              <w:rPr>
                <w:i/>
                <w:iCs/>
                <w:sz w:val="16"/>
                <w:szCs w:val="16"/>
                <w:lang w:val="en-US" w:eastAsia="en-US"/>
              </w:rPr>
            </w:pPr>
          </w:p>
        </w:tc>
        <w:tc>
          <w:tcPr>
            <w:tcW w:w="604" w:type="dxa"/>
            <w:tcBorders>
              <w:top w:val="nil"/>
              <w:left w:val="nil"/>
              <w:bottom w:val="nil"/>
              <w:right w:val="nil"/>
            </w:tcBorders>
            <w:shd w:val="clear" w:color="auto" w:fill="auto"/>
            <w:noWrap/>
            <w:vAlign w:val="center"/>
            <w:hideMark/>
          </w:tcPr>
          <w:p w:rsidR="008C6D64" w:rsidRPr="00EC4C0D" w:rsidRDefault="008C6D64" w:rsidP="008C6D64">
            <w:pPr>
              <w:rPr>
                <w:i/>
                <w:iCs/>
                <w:sz w:val="16"/>
                <w:szCs w:val="16"/>
                <w:lang w:val="en-US" w:eastAsia="en-US"/>
              </w:rPr>
            </w:pPr>
          </w:p>
        </w:tc>
        <w:tc>
          <w:tcPr>
            <w:tcW w:w="78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448"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750" w:type="dxa"/>
            <w:gridSpan w:val="3"/>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843" w:type="dxa"/>
            <w:tcBorders>
              <w:top w:val="nil"/>
              <w:left w:val="nil"/>
              <w:bottom w:val="nil"/>
              <w:right w:val="single" w:sz="8" w:space="0" w:color="auto"/>
            </w:tcBorders>
            <w:shd w:val="clear" w:color="auto" w:fill="auto"/>
            <w:noWrap/>
            <w:vAlign w:val="center"/>
            <w:hideMark/>
          </w:tcPr>
          <w:p w:rsidR="008C6D64" w:rsidRPr="00EC4C0D" w:rsidRDefault="008C6D64" w:rsidP="008C6D64">
            <w:pPr>
              <w:rPr>
                <w:sz w:val="16"/>
                <w:szCs w:val="16"/>
                <w:lang w:val="en-US" w:eastAsia="en-US"/>
              </w:rPr>
            </w:pPr>
            <w:r w:rsidRPr="00EC4C0D">
              <w:rPr>
                <w:sz w:val="16"/>
                <w:szCs w:val="16"/>
                <w:lang w:val="en-US" w:eastAsia="en-US"/>
              </w:rPr>
              <w:t> </w:t>
            </w:r>
          </w:p>
        </w:tc>
        <w:tc>
          <w:tcPr>
            <w:tcW w:w="999"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8C6D64">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vAlign w:val="center"/>
            <w:hideMark/>
          </w:tcPr>
          <w:p w:rsidR="008C6D64" w:rsidRPr="00EC4C0D" w:rsidRDefault="008C6D64" w:rsidP="00EC4C0D">
            <w:pPr>
              <w:rPr>
                <w:sz w:val="16"/>
                <w:szCs w:val="16"/>
                <w:lang w:val="en-US" w:eastAsia="en-US"/>
              </w:rPr>
            </w:pPr>
          </w:p>
        </w:tc>
        <w:tc>
          <w:tcPr>
            <w:tcW w:w="9257" w:type="dxa"/>
            <w:gridSpan w:val="14"/>
            <w:tcBorders>
              <w:top w:val="nil"/>
              <w:left w:val="nil"/>
              <w:bottom w:val="nil"/>
              <w:right w:val="nil"/>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La formation n'est prise en com</w:t>
            </w:r>
            <w:r w:rsidR="00367B2C">
              <w:rPr>
                <w:sz w:val="16"/>
                <w:szCs w:val="16"/>
                <w:lang w:eastAsia="en-US"/>
              </w:rPr>
              <w:t>p</w:t>
            </w:r>
            <w:r w:rsidRPr="00EC4C0D">
              <w:rPr>
                <w:sz w:val="16"/>
                <w:szCs w:val="16"/>
                <w:lang w:eastAsia="en-US"/>
              </w:rPr>
              <w:t xml:space="preserve">te que si le postulant a fourni la copie certifiée conforme du diplôme et l'attestation de </w:t>
            </w:r>
            <w:r w:rsidR="00A32C2F" w:rsidRPr="00EC4C0D">
              <w:rPr>
                <w:sz w:val="16"/>
                <w:szCs w:val="16"/>
                <w:lang w:eastAsia="en-US"/>
              </w:rPr>
              <w:t>présentation</w:t>
            </w:r>
            <w:r w:rsidRPr="00EC4C0D">
              <w:rPr>
                <w:sz w:val="16"/>
                <w:szCs w:val="16"/>
                <w:lang w:eastAsia="en-US"/>
              </w:rPr>
              <w:t xml:space="preserve"> de l'original. Si non, le personnel concerné a la note </w:t>
            </w:r>
            <w:r w:rsidR="00A32C2F" w:rsidRPr="00EC4C0D">
              <w:rPr>
                <w:sz w:val="16"/>
                <w:szCs w:val="16"/>
                <w:lang w:eastAsia="en-US"/>
              </w:rPr>
              <w:t>zéro</w:t>
            </w:r>
            <w:r w:rsidRPr="00EC4C0D">
              <w:rPr>
                <w:sz w:val="16"/>
                <w:szCs w:val="16"/>
                <w:lang w:eastAsia="en-US"/>
              </w:rPr>
              <w:t xml:space="preserve"> et son expérience n'est plus évaluée.</w:t>
            </w:r>
          </w:p>
        </w:tc>
      </w:tr>
      <w:tr w:rsidR="00E3130E"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E3130E" w:rsidRPr="00EC4C0D" w:rsidRDefault="00E3130E" w:rsidP="00EC4C0D">
            <w:pPr>
              <w:jc w:val="center"/>
              <w:rPr>
                <w:b/>
                <w:bCs/>
                <w:sz w:val="16"/>
                <w:szCs w:val="16"/>
                <w:lang w:eastAsia="en-US"/>
              </w:rPr>
            </w:pPr>
            <w:r w:rsidRPr="00EC4C0D">
              <w:rPr>
                <w:b/>
                <w:bCs/>
                <w:sz w:val="16"/>
                <w:szCs w:val="16"/>
                <w:lang w:eastAsia="en-US"/>
              </w:rPr>
              <w:t> </w:t>
            </w:r>
          </w:p>
        </w:tc>
        <w:tc>
          <w:tcPr>
            <w:tcW w:w="2334" w:type="dxa"/>
            <w:gridSpan w:val="2"/>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rsidR="00E3130E" w:rsidRPr="00EC4C0D" w:rsidRDefault="002D45AB" w:rsidP="00EC4C0D">
            <w:pPr>
              <w:jc w:val="center"/>
              <w:rPr>
                <w:b/>
                <w:bCs/>
                <w:sz w:val="16"/>
                <w:szCs w:val="16"/>
                <w:lang w:val="en-US" w:eastAsia="en-US"/>
              </w:rPr>
            </w:pPr>
            <w:r w:rsidRPr="00EC4C0D">
              <w:rPr>
                <w:b/>
                <w:bCs/>
                <w:sz w:val="16"/>
                <w:szCs w:val="16"/>
                <w:lang w:val="en-US" w:eastAsia="en-US"/>
              </w:rPr>
              <w:t>Designation</w:t>
            </w:r>
          </w:p>
        </w:tc>
        <w:tc>
          <w:tcPr>
            <w:tcW w:w="1791" w:type="dxa"/>
            <w:gridSpan w:val="2"/>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E3130E" w:rsidRPr="00EC4C0D" w:rsidRDefault="00E3130E" w:rsidP="00EC4C0D">
            <w:pPr>
              <w:jc w:val="center"/>
              <w:rPr>
                <w:b/>
                <w:bCs/>
                <w:sz w:val="16"/>
                <w:szCs w:val="16"/>
                <w:lang w:val="en-US" w:eastAsia="en-US"/>
              </w:rPr>
            </w:pPr>
            <w:proofErr w:type="spellStart"/>
            <w:r w:rsidRPr="00EC4C0D">
              <w:rPr>
                <w:b/>
                <w:bCs/>
                <w:sz w:val="16"/>
                <w:szCs w:val="16"/>
                <w:lang w:val="en-US" w:eastAsia="en-US"/>
              </w:rPr>
              <w:t>Ingénieur</w:t>
            </w:r>
            <w:proofErr w:type="spellEnd"/>
            <w:r w:rsidRPr="00EC4C0D">
              <w:rPr>
                <w:b/>
                <w:bCs/>
                <w:sz w:val="16"/>
                <w:szCs w:val="16"/>
                <w:lang w:val="en-US" w:eastAsia="en-US"/>
              </w:rPr>
              <w:t xml:space="preserve"> GC </w:t>
            </w:r>
            <w:proofErr w:type="spellStart"/>
            <w:r w:rsidRPr="00EC4C0D">
              <w:rPr>
                <w:b/>
                <w:bCs/>
                <w:sz w:val="16"/>
                <w:szCs w:val="16"/>
                <w:lang w:val="en-US" w:eastAsia="en-US"/>
              </w:rPr>
              <w:t>ou</w:t>
            </w:r>
            <w:proofErr w:type="spellEnd"/>
            <w:r w:rsidRPr="00EC4C0D">
              <w:rPr>
                <w:b/>
                <w:bCs/>
                <w:sz w:val="16"/>
                <w:szCs w:val="16"/>
                <w:lang w:val="en-US" w:eastAsia="en-US"/>
              </w:rPr>
              <w:t xml:space="preserve"> TP</w:t>
            </w:r>
          </w:p>
        </w:tc>
        <w:tc>
          <w:tcPr>
            <w:tcW w:w="2232" w:type="dxa"/>
            <w:gridSpan w:val="3"/>
            <w:vMerge w:val="restart"/>
            <w:tcBorders>
              <w:top w:val="single" w:sz="4" w:space="0" w:color="auto"/>
              <w:left w:val="single" w:sz="4" w:space="0" w:color="auto"/>
              <w:right w:val="single" w:sz="4" w:space="0" w:color="auto"/>
            </w:tcBorders>
            <w:shd w:val="clear" w:color="auto" w:fill="auto"/>
            <w:vAlign w:val="center"/>
            <w:hideMark/>
          </w:tcPr>
          <w:p w:rsidR="00E3130E" w:rsidRPr="00EC4C0D" w:rsidRDefault="00E3130E" w:rsidP="00EC4C0D">
            <w:pPr>
              <w:rPr>
                <w:sz w:val="16"/>
                <w:szCs w:val="16"/>
                <w:lang w:eastAsia="en-US"/>
              </w:rPr>
            </w:pPr>
            <w:r w:rsidRPr="00EC4C0D">
              <w:rPr>
                <w:b/>
                <w:bCs/>
                <w:sz w:val="16"/>
                <w:szCs w:val="16"/>
                <w:lang w:eastAsia="en-US"/>
              </w:rPr>
              <w:t xml:space="preserve">Non </w:t>
            </w:r>
            <w:proofErr w:type="spellStart"/>
            <w:r w:rsidRPr="00EC4C0D">
              <w:rPr>
                <w:b/>
                <w:bCs/>
                <w:sz w:val="16"/>
                <w:szCs w:val="16"/>
                <w:lang w:eastAsia="en-US"/>
              </w:rPr>
              <w:t>Ing</w:t>
            </w:r>
            <w:proofErr w:type="spellEnd"/>
            <w:r w:rsidRPr="00EC4C0D">
              <w:rPr>
                <w:b/>
                <w:bCs/>
                <w:sz w:val="16"/>
                <w:szCs w:val="16"/>
                <w:lang w:eastAsia="en-US"/>
              </w:rPr>
              <w:t xml:space="preserve"> ou </w:t>
            </w:r>
            <w:proofErr w:type="spellStart"/>
            <w:r w:rsidRPr="00EC4C0D">
              <w:rPr>
                <w:b/>
                <w:bCs/>
                <w:sz w:val="16"/>
                <w:szCs w:val="16"/>
                <w:lang w:eastAsia="en-US"/>
              </w:rPr>
              <w:t>Ing</w:t>
            </w:r>
            <w:proofErr w:type="spellEnd"/>
            <w:r w:rsidRPr="00EC4C0D">
              <w:rPr>
                <w:b/>
                <w:bCs/>
                <w:sz w:val="16"/>
                <w:szCs w:val="16"/>
                <w:lang w:eastAsia="en-US"/>
              </w:rPr>
              <w:t xml:space="preserve"> autre que GC ou TP</w:t>
            </w:r>
          </w:p>
        </w:tc>
        <w:tc>
          <w:tcPr>
            <w:tcW w:w="448"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843" w:type="dxa"/>
            <w:tcBorders>
              <w:top w:val="nil"/>
              <w:left w:val="nil"/>
              <w:bottom w:val="nil"/>
              <w:right w:val="single" w:sz="8" w:space="0" w:color="auto"/>
            </w:tcBorders>
            <w:shd w:val="clear" w:color="auto" w:fill="auto"/>
            <w:noWrap/>
            <w:vAlign w:val="bottom"/>
            <w:hideMark/>
          </w:tcPr>
          <w:p w:rsidR="00E3130E" w:rsidRPr="00EC4C0D" w:rsidRDefault="00E3130E" w:rsidP="00EC4C0D">
            <w:pPr>
              <w:rPr>
                <w:sz w:val="16"/>
                <w:szCs w:val="16"/>
                <w:lang w:eastAsia="en-US"/>
              </w:rPr>
            </w:pPr>
            <w:r w:rsidRPr="00EC4C0D">
              <w:rPr>
                <w:sz w:val="16"/>
                <w:szCs w:val="16"/>
                <w:lang w:eastAsia="en-US"/>
              </w:rPr>
              <w:t> </w:t>
            </w:r>
          </w:p>
        </w:tc>
        <w:tc>
          <w:tcPr>
            <w:tcW w:w="999"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r>
      <w:tr w:rsidR="00E3130E"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E3130E" w:rsidRPr="00EC4C0D" w:rsidRDefault="00E3130E" w:rsidP="00EC4C0D">
            <w:pPr>
              <w:jc w:val="center"/>
              <w:rPr>
                <w:b/>
                <w:bCs/>
                <w:sz w:val="16"/>
                <w:szCs w:val="16"/>
                <w:lang w:eastAsia="en-US"/>
              </w:rPr>
            </w:pPr>
            <w:r w:rsidRPr="00EC4C0D">
              <w:rPr>
                <w:b/>
                <w:bCs/>
                <w:sz w:val="16"/>
                <w:szCs w:val="16"/>
                <w:lang w:eastAsia="en-US"/>
              </w:rPr>
              <w:t> </w:t>
            </w:r>
          </w:p>
        </w:tc>
        <w:tc>
          <w:tcPr>
            <w:tcW w:w="2334" w:type="dxa"/>
            <w:gridSpan w:val="2"/>
            <w:vMerge/>
            <w:tcBorders>
              <w:top w:val="nil"/>
              <w:left w:val="single" w:sz="8" w:space="0" w:color="auto"/>
              <w:bottom w:val="nil"/>
              <w:right w:val="nil"/>
            </w:tcBorders>
            <w:vAlign w:val="center"/>
            <w:hideMark/>
          </w:tcPr>
          <w:p w:rsidR="00E3130E" w:rsidRPr="00EC4C0D" w:rsidRDefault="00E3130E" w:rsidP="00EC4C0D">
            <w:pPr>
              <w:rPr>
                <w:b/>
                <w:bCs/>
                <w:sz w:val="16"/>
                <w:szCs w:val="16"/>
                <w:lang w:eastAsia="en-US"/>
              </w:rPr>
            </w:pPr>
          </w:p>
        </w:tc>
        <w:tc>
          <w:tcPr>
            <w:tcW w:w="1791" w:type="dxa"/>
            <w:gridSpan w:val="2"/>
            <w:vMerge/>
            <w:tcBorders>
              <w:top w:val="nil"/>
              <w:left w:val="single" w:sz="8" w:space="0" w:color="auto"/>
              <w:bottom w:val="nil"/>
              <w:right w:val="single" w:sz="4" w:space="0" w:color="auto"/>
            </w:tcBorders>
            <w:vAlign w:val="center"/>
            <w:hideMark/>
          </w:tcPr>
          <w:p w:rsidR="00E3130E" w:rsidRPr="00EC4C0D" w:rsidRDefault="00E3130E" w:rsidP="00EC4C0D">
            <w:pPr>
              <w:rPr>
                <w:b/>
                <w:bCs/>
                <w:sz w:val="16"/>
                <w:szCs w:val="16"/>
                <w:lang w:eastAsia="en-US"/>
              </w:rPr>
            </w:pPr>
          </w:p>
        </w:tc>
        <w:tc>
          <w:tcPr>
            <w:tcW w:w="2232" w:type="dxa"/>
            <w:gridSpan w:val="3"/>
            <w:vMerge/>
            <w:tcBorders>
              <w:left w:val="single" w:sz="4" w:space="0" w:color="auto"/>
              <w:bottom w:val="single" w:sz="4" w:space="0" w:color="auto"/>
              <w:right w:val="single" w:sz="4" w:space="0" w:color="auto"/>
            </w:tcBorders>
            <w:vAlign w:val="center"/>
            <w:hideMark/>
          </w:tcPr>
          <w:p w:rsidR="00E3130E" w:rsidRPr="00EC4C0D" w:rsidRDefault="00E3130E"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843"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9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3130E" w:rsidRPr="00EC4C0D" w:rsidRDefault="00E3130E" w:rsidP="00EC4C0D">
            <w:pPr>
              <w:jc w:val="right"/>
              <w:rPr>
                <w:b/>
                <w:bCs/>
                <w:sz w:val="16"/>
                <w:szCs w:val="16"/>
                <w:lang w:val="en-US" w:eastAsia="en-US"/>
              </w:rPr>
            </w:pPr>
            <w:proofErr w:type="spellStart"/>
            <w:r w:rsidRPr="00EC4C0D">
              <w:rPr>
                <w:b/>
                <w:bCs/>
                <w:sz w:val="16"/>
                <w:szCs w:val="16"/>
                <w:lang w:val="en-US" w:eastAsia="en-US"/>
              </w:rPr>
              <w:t>Barême</w:t>
            </w:r>
            <w:proofErr w:type="spellEnd"/>
          </w:p>
        </w:tc>
        <w:tc>
          <w:tcPr>
            <w:tcW w:w="536" w:type="dxa"/>
            <w:tcBorders>
              <w:top w:val="single" w:sz="8" w:space="0" w:color="auto"/>
              <w:left w:val="nil"/>
              <w:bottom w:val="single" w:sz="8" w:space="0" w:color="auto"/>
              <w:right w:val="single" w:sz="8" w:space="0" w:color="auto"/>
            </w:tcBorders>
            <w:shd w:val="clear" w:color="auto" w:fill="auto"/>
            <w:noWrap/>
            <w:vAlign w:val="bottom"/>
            <w:hideMark/>
          </w:tcPr>
          <w:p w:rsidR="00E3130E" w:rsidRPr="00EC4C0D" w:rsidRDefault="00E3130E" w:rsidP="00EC4C0D">
            <w:pPr>
              <w:jc w:val="right"/>
              <w:rPr>
                <w:b/>
                <w:bCs/>
                <w:sz w:val="16"/>
                <w:szCs w:val="16"/>
                <w:lang w:val="en-US" w:eastAsia="en-US"/>
              </w:rPr>
            </w:pPr>
            <w:r w:rsidRPr="00EC4C0D">
              <w:rPr>
                <w:b/>
                <w:bCs/>
                <w:sz w:val="16"/>
                <w:szCs w:val="16"/>
                <w:lang w:val="en-US" w:eastAsia="en-US"/>
              </w:rPr>
              <w:t xml:space="preserve">Note </w:t>
            </w:r>
          </w:p>
        </w:tc>
      </w:tr>
      <w:tr w:rsidR="00E3130E"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E3130E" w:rsidRPr="00EC4C0D" w:rsidRDefault="00E3130E" w:rsidP="00EC4C0D">
            <w:pPr>
              <w:jc w:val="center"/>
              <w:rPr>
                <w:b/>
                <w:bCs/>
                <w:sz w:val="16"/>
                <w:szCs w:val="16"/>
                <w:lang w:val="en-US" w:eastAsia="en-US"/>
              </w:rPr>
            </w:pPr>
            <w:r w:rsidRPr="00EC4C0D">
              <w:rPr>
                <w:b/>
                <w:bCs/>
                <w:sz w:val="16"/>
                <w:szCs w:val="16"/>
                <w:lang w:val="en-US" w:eastAsia="en-US"/>
              </w:rPr>
              <w:t> </w:t>
            </w:r>
          </w:p>
        </w:tc>
        <w:tc>
          <w:tcPr>
            <w:tcW w:w="2334" w:type="dxa"/>
            <w:gridSpan w:val="2"/>
            <w:tcBorders>
              <w:top w:val="single" w:sz="4" w:space="0" w:color="auto"/>
              <w:left w:val="single" w:sz="8" w:space="0" w:color="auto"/>
              <w:bottom w:val="nil"/>
              <w:right w:val="single" w:sz="4" w:space="0" w:color="auto"/>
            </w:tcBorders>
            <w:shd w:val="clear" w:color="auto" w:fill="auto"/>
            <w:hideMark/>
          </w:tcPr>
          <w:p w:rsidR="00E3130E" w:rsidRPr="00EC4C0D" w:rsidRDefault="00E3130E" w:rsidP="00EC4C0D">
            <w:pPr>
              <w:jc w:val="center"/>
              <w:rPr>
                <w:sz w:val="16"/>
                <w:szCs w:val="16"/>
                <w:lang w:val="en-US" w:eastAsia="en-US"/>
              </w:rPr>
            </w:pPr>
            <w:r w:rsidRPr="00EC4C0D">
              <w:rPr>
                <w:sz w:val="16"/>
                <w:szCs w:val="16"/>
                <w:lang w:val="en-US" w:eastAsia="en-US"/>
              </w:rPr>
              <w:t xml:space="preserve">Attestation </w:t>
            </w:r>
            <w:proofErr w:type="spellStart"/>
            <w:r w:rsidRPr="00EC4C0D">
              <w:rPr>
                <w:sz w:val="16"/>
                <w:szCs w:val="16"/>
                <w:lang w:val="en-US" w:eastAsia="en-US"/>
              </w:rPr>
              <w:t>d'inscription</w:t>
            </w:r>
            <w:proofErr w:type="spellEnd"/>
            <w:r w:rsidRPr="00EC4C0D">
              <w:rPr>
                <w:sz w:val="16"/>
                <w:szCs w:val="16"/>
                <w:lang w:val="en-US" w:eastAsia="en-US"/>
              </w:rPr>
              <w:t xml:space="preserve"> à </w:t>
            </w:r>
            <w:proofErr w:type="spellStart"/>
            <w:r w:rsidRPr="00EC4C0D">
              <w:rPr>
                <w:sz w:val="16"/>
                <w:szCs w:val="16"/>
                <w:lang w:val="en-US" w:eastAsia="en-US"/>
              </w:rPr>
              <w:t>l'ONIGC</w:t>
            </w:r>
            <w:proofErr w:type="spellEnd"/>
          </w:p>
        </w:tc>
        <w:tc>
          <w:tcPr>
            <w:tcW w:w="1791" w:type="dxa"/>
            <w:gridSpan w:val="2"/>
            <w:tcBorders>
              <w:top w:val="single" w:sz="4" w:space="0" w:color="auto"/>
              <w:left w:val="nil"/>
              <w:bottom w:val="nil"/>
              <w:right w:val="single" w:sz="4" w:space="0" w:color="000000"/>
            </w:tcBorders>
            <w:shd w:val="clear" w:color="auto" w:fill="auto"/>
            <w:vAlign w:val="center"/>
            <w:hideMark/>
          </w:tcPr>
          <w:p w:rsidR="00E3130E" w:rsidRPr="00EC4C0D" w:rsidRDefault="00E3130E" w:rsidP="00EC4C0D">
            <w:pPr>
              <w:jc w:val="center"/>
              <w:rPr>
                <w:sz w:val="16"/>
                <w:szCs w:val="16"/>
                <w:lang w:val="en-US" w:eastAsia="en-US"/>
              </w:rPr>
            </w:pPr>
            <w:r w:rsidRPr="00EC4C0D">
              <w:rPr>
                <w:sz w:val="16"/>
                <w:szCs w:val="16"/>
                <w:lang w:val="en-US" w:eastAsia="en-US"/>
              </w:rPr>
              <w:t xml:space="preserve">Si non, </w:t>
            </w:r>
            <w:proofErr w:type="spellStart"/>
            <w:r w:rsidRPr="00EC4C0D">
              <w:rPr>
                <w:sz w:val="16"/>
                <w:szCs w:val="16"/>
                <w:lang w:val="en-US" w:eastAsia="en-US"/>
              </w:rPr>
              <w:t>éliminé</w:t>
            </w:r>
            <w:proofErr w:type="spellEnd"/>
          </w:p>
        </w:tc>
        <w:tc>
          <w:tcPr>
            <w:tcW w:w="2232" w:type="dxa"/>
            <w:gridSpan w:val="3"/>
            <w:vMerge w:val="restart"/>
            <w:tcBorders>
              <w:top w:val="single" w:sz="4" w:space="0" w:color="auto"/>
              <w:left w:val="single" w:sz="4" w:space="0" w:color="auto"/>
              <w:right w:val="single" w:sz="8" w:space="0" w:color="000000"/>
            </w:tcBorders>
            <w:shd w:val="clear" w:color="auto" w:fill="auto"/>
            <w:vAlign w:val="center"/>
            <w:hideMark/>
          </w:tcPr>
          <w:p w:rsidR="00E3130E" w:rsidRPr="00EC4C0D" w:rsidRDefault="00E3130E" w:rsidP="00EC4C0D">
            <w:pPr>
              <w:jc w:val="center"/>
              <w:rPr>
                <w:sz w:val="16"/>
                <w:szCs w:val="16"/>
                <w:lang w:val="en-US" w:eastAsia="en-US"/>
              </w:rPr>
            </w:pPr>
            <w:proofErr w:type="spellStart"/>
            <w:r w:rsidRPr="00EC4C0D">
              <w:rPr>
                <w:sz w:val="16"/>
                <w:szCs w:val="16"/>
                <w:lang w:val="en-US" w:eastAsia="en-US"/>
              </w:rPr>
              <w:t>Eliminé</w:t>
            </w:r>
            <w:proofErr w:type="spellEnd"/>
          </w:p>
          <w:p w:rsidR="00E3130E" w:rsidRPr="00EC4C0D" w:rsidRDefault="00E3130E" w:rsidP="00EC4C0D">
            <w:pPr>
              <w:rPr>
                <w:sz w:val="16"/>
                <w:szCs w:val="16"/>
                <w:lang w:val="en-US" w:eastAsia="en-US"/>
              </w:rPr>
            </w:pPr>
            <w:r w:rsidRPr="00EC4C0D">
              <w:rPr>
                <w:sz w:val="16"/>
                <w:szCs w:val="16"/>
                <w:lang w:val="en-US" w:eastAsia="en-US"/>
              </w:rPr>
              <w:t> </w:t>
            </w:r>
          </w:p>
          <w:p w:rsidR="00E3130E" w:rsidRPr="00EC4C0D" w:rsidRDefault="00E3130E" w:rsidP="00EC4C0D">
            <w:pPr>
              <w:rPr>
                <w:sz w:val="16"/>
                <w:szCs w:val="16"/>
                <w:lang w:val="en-US" w:eastAsia="en-US"/>
              </w:rPr>
            </w:pPr>
            <w:r w:rsidRPr="00EC4C0D">
              <w:rPr>
                <w:sz w:val="16"/>
                <w:szCs w:val="16"/>
                <w:lang w:eastAsia="en-US"/>
              </w:rPr>
              <w:t> </w:t>
            </w:r>
          </w:p>
        </w:tc>
        <w:tc>
          <w:tcPr>
            <w:tcW w:w="448"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E3130E" w:rsidRPr="00EC4C0D" w:rsidRDefault="00E3130E"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E3130E" w:rsidRPr="00EC4C0D" w:rsidRDefault="00E3130E" w:rsidP="00EC4C0D">
            <w:pPr>
              <w:rPr>
                <w:b/>
                <w:bCs/>
                <w:sz w:val="16"/>
                <w:szCs w:val="16"/>
                <w:lang w:val="en-US" w:eastAsia="en-US"/>
              </w:rPr>
            </w:pPr>
          </w:p>
        </w:tc>
        <w:tc>
          <w:tcPr>
            <w:tcW w:w="536" w:type="dxa"/>
            <w:tcBorders>
              <w:top w:val="nil"/>
              <w:left w:val="nil"/>
              <w:bottom w:val="nil"/>
              <w:right w:val="single" w:sz="8" w:space="0" w:color="auto"/>
            </w:tcBorders>
            <w:shd w:val="clear" w:color="auto" w:fill="auto"/>
            <w:noWrap/>
            <w:vAlign w:val="bottom"/>
            <w:hideMark/>
          </w:tcPr>
          <w:p w:rsidR="00E3130E" w:rsidRPr="00EC4C0D" w:rsidRDefault="00E3130E" w:rsidP="00EC4C0D">
            <w:pPr>
              <w:rPr>
                <w:sz w:val="16"/>
                <w:szCs w:val="16"/>
                <w:lang w:val="en-US" w:eastAsia="en-US"/>
              </w:rPr>
            </w:pPr>
            <w:r w:rsidRPr="00EC4C0D">
              <w:rPr>
                <w:sz w:val="16"/>
                <w:szCs w:val="16"/>
                <w:lang w:val="en-US" w:eastAsia="en-US"/>
              </w:rPr>
              <w:t> </w:t>
            </w:r>
          </w:p>
        </w:tc>
      </w:tr>
      <w:tr w:rsidR="00E3130E"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E3130E" w:rsidRPr="00EC4C0D" w:rsidRDefault="00E3130E" w:rsidP="00EC4C0D">
            <w:pPr>
              <w:jc w:val="center"/>
              <w:rPr>
                <w:b/>
                <w:bCs/>
                <w:sz w:val="16"/>
                <w:szCs w:val="16"/>
                <w:lang w:val="en-US" w:eastAsia="en-US"/>
              </w:rPr>
            </w:pPr>
            <w:r w:rsidRPr="00EC4C0D">
              <w:rPr>
                <w:b/>
                <w:bCs/>
                <w:sz w:val="16"/>
                <w:szCs w:val="16"/>
                <w:lang w:val="en-US" w:eastAsia="en-US"/>
              </w:rPr>
              <w:t> </w:t>
            </w:r>
          </w:p>
        </w:tc>
        <w:tc>
          <w:tcPr>
            <w:tcW w:w="2334" w:type="dxa"/>
            <w:gridSpan w:val="2"/>
            <w:tcBorders>
              <w:top w:val="single" w:sz="4" w:space="0" w:color="auto"/>
              <w:left w:val="single" w:sz="8" w:space="0" w:color="auto"/>
              <w:bottom w:val="single" w:sz="8" w:space="0" w:color="auto"/>
              <w:right w:val="single" w:sz="4" w:space="0" w:color="000000"/>
            </w:tcBorders>
            <w:shd w:val="clear" w:color="auto" w:fill="auto"/>
            <w:vAlign w:val="center"/>
            <w:hideMark/>
          </w:tcPr>
          <w:p w:rsidR="00E3130E" w:rsidRPr="00EC4C0D" w:rsidRDefault="00E3130E" w:rsidP="00EC4C0D">
            <w:pPr>
              <w:jc w:val="center"/>
              <w:rPr>
                <w:sz w:val="16"/>
                <w:szCs w:val="16"/>
                <w:lang w:val="en-US" w:eastAsia="en-US"/>
              </w:rPr>
            </w:pPr>
            <w:r w:rsidRPr="00EC4C0D">
              <w:rPr>
                <w:sz w:val="16"/>
                <w:szCs w:val="16"/>
                <w:lang w:val="en-US" w:eastAsia="en-US"/>
              </w:rPr>
              <w:t xml:space="preserve">Attestation de </w:t>
            </w:r>
            <w:proofErr w:type="spellStart"/>
            <w:r w:rsidRPr="00EC4C0D">
              <w:rPr>
                <w:sz w:val="16"/>
                <w:szCs w:val="16"/>
                <w:lang w:val="en-US" w:eastAsia="en-US"/>
              </w:rPr>
              <w:t>disponibilitésignée</w:t>
            </w:r>
            <w:proofErr w:type="spellEnd"/>
          </w:p>
        </w:tc>
        <w:tc>
          <w:tcPr>
            <w:tcW w:w="1791" w:type="dxa"/>
            <w:gridSpan w:val="2"/>
            <w:tcBorders>
              <w:top w:val="single" w:sz="4" w:space="0" w:color="auto"/>
              <w:left w:val="nil"/>
              <w:bottom w:val="single" w:sz="8" w:space="0" w:color="auto"/>
              <w:right w:val="single" w:sz="4" w:space="0" w:color="000000"/>
            </w:tcBorders>
            <w:shd w:val="clear" w:color="auto" w:fill="auto"/>
            <w:vAlign w:val="center"/>
            <w:hideMark/>
          </w:tcPr>
          <w:p w:rsidR="00E3130E" w:rsidRPr="00EC4C0D" w:rsidRDefault="00E3130E" w:rsidP="00EC4C0D">
            <w:pPr>
              <w:jc w:val="center"/>
              <w:rPr>
                <w:sz w:val="16"/>
                <w:szCs w:val="16"/>
                <w:lang w:eastAsia="en-US"/>
              </w:rPr>
            </w:pPr>
            <w:r w:rsidRPr="00EC4C0D">
              <w:rPr>
                <w:sz w:val="16"/>
                <w:szCs w:val="16"/>
                <w:lang w:eastAsia="en-US"/>
              </w:rPr>
              <w:t>1 pt si signée; 0 pt si non signée</w:t>
            </w:r>
          </w:p>
        </w:tc>
        <w:tc>
          <w:tcPr>
            <w:tcW w:w="2232" w:type="dxa"/>
            <w:gridSpan w:val="3"/>
            <w:vMerge/>
            <w:tcBorders>
              <w:left w:val="single" w:sz="4" w:space="0" w:color="auto"/>
              <w:bottom w:val="single" w:sz="8" w:space="0" w:color="000000"/>
              <w:right w:val="single" w:sz="8" w:space="0" w:color="000000"/>
            </w:tcBorders>
            <w:vAlign w:val="center"/>
            <w:hideMark/>
          </w:tcPr>
          <w:p w:rsidR="00E3130E" w:rsidRPr="00EC4C0D" w:rsidRDefault="00E3130E" w:rsidP="00EC4C0D">
            <w:pPr>
              <w:rPr>
                <w:sz w:val="16"/>
                <w:szCs w:val="16"/>
                <w:lang w:eastAsia="en-US"/>
              </w:rPr>
            </w:pPr>
          </w:p>
        </w:tc>
        <w:tc>
          <w:tcPr>
            <w:tcW w:w="448" w:type="dxa"/>
            <w:tcBorders>
              <w:top w:val="single" w:sz="4" w:space="0" w:color="auto"/>
              <w:left w:val="nil"/>
              <w:bottom w:val="single" w:sz="4" w:space="0" w:color="auto"/>
              <w:right w:val="nil"/>
            </w:tcBorders>
            <w:shd w:val="clear" w:color="auto" w:fill="auto"/>
            <w:noWrap/>
            <w:vAlign w:val="bottom"/>
            <w:hideMark/>
          </w:tcPr>
          <w:p w:rsidR="00E3130E" w:rsidRPr="00EC4C0D" w:rsidRDefault="00E3130E" w:rsidP="00EC4C0D">
            <w:pPr>
              <w:rPr>
                <w:sz w:val="16"/>
                <w:szCs w:val="16"/>
                <w:lang w:eastAsia="en-US"/>
              </w:rPr>
            </w:pPr>
            <w:r w:rsidRPr="00EC4C0D">
              <w:rPr>
                <w:sz w:val="16"/>
                <w:szCs w:val="16"/>
                <w:lang w:eastAsia="en-US"/>
              </w:rPr>
              <w:t> </w:t>
            </w:r>
          </w:p>
        </w:tc>
        <w:tc>
          <w:tcPr>
            <w:tcW w:w="750" w:type="dxa"/>
            <w:gridSpan w:val="3"/>
            <w:tcBorders>
              <w:top w:val="single" w:sz="4" w:space="0" w:color="auto"/>
              <w:left w:val="nil"/>
              <w:bottom w:val="single" w:sz="4" w:space="0" w:color="auto"/>
              <w:right w:val="nil"/>
            </w:tcBorders>
            <w:shd w:val="clear" w:color="auto" w:fill="auto"/>
            <w:noWrap/>
            <w:vAlign w:val="bottom"/>
            <w:hideMark/>
          </w:tcPr>
          <w:p w:rsidR="00E3130E" w:rsidRPr="00EC4C0D" w:rsidRDefault="00E3130E" w:rsidP="00EC4C0D">
            <w:pPr>
              <w:rPr>
                <w:sz w:val="16"/>
                <w:szCs w:val="16"/>
                <w:lang w:eastAsia="en-US"/>
              </w:rPr>
            </w:pPr>
            <w:r w:rsidRPr="00EC4C0D">
              <w:rPr>
                <w:sz w:val="16"/>
                <w:szCs w:val="16"/>
                <w:lang w:eastAsia="en-US"/>
              </w:rPr>
              <w:t> </w:t>
            </w:r>
          </w:p>
        </w:tc>
        <w:tc>
          <w:tcPr>
            <w:tcW w:w="713" w:type="dxa"/>
            <w:tcBorders>
              <w:top w:val="single" w:sz="4" w:space="0" w:color="auto"/>
              <w:left w:val="nil"/>
              <w:bottom w:val="single" w:sz="4" w:space="0" w:color="auto"/>
              <w:right w:val="nil"/>
            </w:tcBorders>
            <w:shd w:val="clear" w:color="auto" w:fill="auto"/>
            <w:noWrap/>
            <w:vAlign w:val="bottom"/>
            <w:hideMark/>
          </w:tcPr>
          <w:p w:rsidR="00E3130E" w:rsidRPr="00EC4C0D" w:rsidRDefault="00E3130E" w:rsidP="00EC4C0D">
            <w:pPr>
              <w:rPr>
                <w:sz w:val="16"/>
                <w:szCs w:val="16"/>
                <w:lang w:eastAsia="en-US"/>
              </w:rPr>
            </w:pPr>
            <w:r w:rsidRPr="00EC4C0D">
              <w:rPr>
                <w:sz w:val="16"/>
                <w:szCs w:val="16"/>
                <w:lang w:eastAsia="en-US"/>
              </w:rPr>
              <w:t> </w:t>
            </w:r>
          </w:p>
        </w:tc>
        <w:tc>
          <w:tcPr>
            <w:tcW w:w="843" w:type="dxa"/>
            <w:tcBorders>
              <w:top w:val="single" w:sz="4" w:space="0" w:color="auto"/>
              <w:left w:val="nil"/>
              <w:bottom w:val="single" w:sz="4" w:space="0" w:color="auto"/>
              <w:right w:val="nil"/>
            </w:tcBorders>
            <w:shd w:val="clear" w:color="auto" w:fill="auto"/>
            <w:noWrap/>
            <w:vAlign w:val="bottom"/>
            <w:hideMark/>
          </w:tcPr>
          <w:p w:rsidR="00E3130E" w:rsidRPr="00EC4C0D" w:rsidRDefault="00E3130E" w:rsidP="00EC4C0D">
            <w:pPr>
              <w:rPr>
                <w:sz w:val="16"/>
                <w:szCs w:val="16"/>
                <w:lang w:eastAsia="en-US"/>
              </w:rPr>
            </w:pPr>
            <w:r w:rsidRPr="00EC4C0D">
              <w:rPr>
                <w:sz w:val="16"/>
                <w:szCs w:val="16"/>
                <w:lang w:eastAsia="en-US"/>
              </w:rPr>
              <w:t> </w:t>
            </w:r>
          </w:p>
        </w:tc>
        <w:tc>
          <w:tcPr>
            <w:tcW w:w="999"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E3130E" w:rsidRPr="00EC4C0D" w:rsidRDefault="00E3130E" w:rsidP="00EC4C0D">
            <w:pPr>
              <w:jc w:val="right"/>
              <w:rPr>
                <w:b/>
                <w:bCs/>
                <w:sz w:val="16"/>
                <w:szCs w:val="16"/>
                <w:lang w:val="en-US" w:eastAsia="en-US"/>
              </w:rPr>
            </w:pPr>
            <w:r w:rsidRPr="00EC4C0D">
              <w:rPr>
                <w:b/>
                <w:bCs/>
                <w:sz w:val="16"/>
                <w:szCs w:val="16"/>
                <w:lang w:val="en-US" w:eastAsia="en-US"/>
              </w:rPr>
              <w:t>1.00</w:t>
            </w:r>
          </w:p>
        </w:tc>
        <w:tc>
          <w:tcPr>
            <w:tcW w:w="536" w:type="dxa"/>
            <w:tcBorders>
              <w:top w:val="single" w:sz="8" w:space="0" w:color="auto"/>
              <w:left w:val="nil"/>
              <w:bottom w:val="single" w:sz="8" w:space="0" w:color="auto"/>
              <w:right w:val="single" w:sz="8" w:space="0" w:color="auto"/>
            </w:tcBorders>
            <w:shd w:val="clear" w:color="auto" w:fill="auto"/>
            <w:noWrap/>
            <w:vAlign w:val="bottom"/>
            <w:hideMark/>
          </w:tcPr>
          <w:p w:rsidR="00E3130E" w:rsidRPr="00EC4C0D" w:rsidRDefault="00E3130E" w:rsidP="00EC4C0D">
            <w:pPr>
              <w:rPr>
                <w:sz w:val="16"/>
                <w:szCs w:val="16"/>
                <w:lang w:val="en-US" w:eastAsia="en-US"/>
              </w:rPr>
            </w:pPr>
            <w:r w:rsidRPr="00EC4C0D">
              <w:rPr>
                <w:sz w:val="16"/>
                <w:szCs w:val="16"/>
                <w:lang w:val="en-US" w:eastAsia="en-US"/>
              </w:rPr>
              <w:t> </w:t>
            </w:r>
          </w:p>
        </w:tc>
      </w:tr>
      <w:tr w:rsidR="00E3130E"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E3130E" w:rsidRPr="00EC4C0D" w:rsidRDefault="00E3130E" w:rsidP="00EC4C0D">
            <w:pPr>
              <w:jc w:val="center"/>
              <w:rPr>
                <w:sz w:val="16"/>
                <w:szCs w:val="16"/>
                <w:lang w:val="en-US" w:eastAsia="en-US"/>
              </w:rPr>
            </w:pPr>
            <w:r w:rsidRPr="00EC4C0D">
              <w:rPr>
                <w:sz w:val="16"/>
                <w:szCs w:val="16"/>
                <w:lang w:val="en-US" w:eastAsia="en-US"/>
              </w:rPr>
              <w:t> </w:t>
            </w:r>
          </w:p>
        </w:tc>
        <w:tc>
          <w:tcPr>
            <w:tcW w:w="6357" w:type="dxa"/>
            <w:gridSpan w:val="7"/>
            <w:tcBorders>
              <w:top w:val="nil"/>
              <w:left w:val="nil"/>
              <w:bottom w:val="nil"/>
              <w:right w:val="nil"/>
            </w:tcBorders>
            <w:shd w:val="clear" w:color="auto" w:fill="auto"/>
            <w:noWrap/>
            <w:vAlign w:val="center"/>
            <w:hideMark/>
          </w:tcPr>
          <w:p w:rsidR="00E3130E" w:rsidRPr="00EC4C0D" w:rsidRDefault="00E3130E" w:rsidP="00EC4C0D">
            <w:pPr>
              <w:rPr>
                <w:sz w:val="16"/>
                <w:szCs w:val="16"/>
                <w:lang w:eastAsia="en-US"/>
              </w:rPr>
            </w:pPr>
            <w:r w:rsidRPr="00EC4C0D">
              <w:rPr>
                <w:sz w:val="16"/>
                <w:szCs w:val="16"/>
                <w:lang w:eastAsia="en-US"/>
              </w:rPr>
              <w:t>CV non signé ou non daté: note "</w:t>
            </w:r>
            <w:proofErr w:type="spellStart"/>
            <w:r w:rsidRPr="00EC4C0D">
              <w:rPr>
                <w:b/>
                <w:bCs/>
                <w:sz w:val="16"/>
                <w:szCs w:val="16"/>
                <w:lang w:eastAsia="en-US"/>
              </w:rPr>
              <w:t>zero</w:t>
            </w:r>
            <w:proofErr w:type="spellEnd"/>
            <w:r w:rsidRPr="00EC4C0D">
              <w:rPr>
                <w:sz w:val="16"/>
                <w:szCs w:val="16"/>
                <w:lang w:eastAsia="en-US"/>
              </w:rPr>
              <w:t>" pour l'expérience du personnel concerné</w:t>
            </w:r>
          </w:p>
        </w:tc>
        <w:tc>
          <w:tcPr>
            <w:tcW w:w="448"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843"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8268" w:type="dxa"/>
            <w:gridSpan w:val="12"/>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xml:space="preserve">CV signé &amp; daté + ccc </w:t>
            </w:r>
            <w:proofErr w:type="spellStart"/>
            <w:r w:rsidRPr="00EC4C0D">
              <w:rPr>
                <w:sz w:val="16"/>
                <w:szCs w:val="16"/>
                <w:lang w:eastAsia="en-US"/>
              </w:rPr>
              <w:t>dipl</w:t>
            </w:r>
            <w:proofErr w:type="spellEnd"/>
            <w:r w:rsidRPr="00EC4C0D">
              <w:rPr>
                <w:sz w:val="16"/>
                <w:szCs w:val="16"/>
                <w:lang w:eastAsia="en-US"/>
              </w:rPr>
              <w:t xml:space="preserve"> et attestation de </w:t>
            </w:r>
            <w:proofErr w:type="spellStart"/>
            <w:r w:rsidRPr="00EC4C0D">
              <w:rPr>
                <w:sz w:val="16"/>
                <w:szCs w:val="16"/>
                <w:lang w:eastAsia="en-US"/>
              </w:rPr>
              <w:t>presentation</w:t>
            </w:r>
            <w:proofErr w:type="spellEnd"/>
            <w:r w:rsidRPr="00EC4C0D">
              <w:rPr>
                <w:sz w:val="16"/>
                <w:szCs w:val="16"/>
                <w:lang w:eastAsia="en-US"/>
              </w:rPr>
              <w:t xml:space="preserve"> de l'original du </w:t>
            </w:r>
            <w:proofErr w:type="spellStart"/>
            <w:r w:rsidRPr="00EC4C0D">
              <w:rPr>
                <w:sz w:val="16"/>
                <w:szCs w:val="16"/>
                <w:lang w:eastAsia="en-US"/>
              </w:rPr>
              <w:t>dipl</w:t>
            </w:r>
            <w:proofErr w:type="spellEnd"/>
            <w:r w:rsidRPr="00EC4C0D">
              <w:rPr>
                <w:sz w:val="16"/>
                <w:szCs w:val="16"/>
                <w:lang w:eastAsia="en-US"/>
              </w:rPr>
              <w:t>: évaluation de l'expérience du personnel concerné comme ci-dessous:</w:t>
            </w: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000000" w:fill="FFFFFF"/>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000000" w:fill="FFFFFF"/>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A12</w:t>
            </w:r>
          </w:p>
        </w:tc>
        <w:tc>
          <w:tcPr>
            <w:tcW w:w="4179" w:type="dxa"/>
            <w:gridSpan w:val="5"/>
            <w:tcBorders>
              <w:top w:val="nil"/>
              <w:left w:val="nil"/>
              <w:bottom w:val="single" w:sz="8" w:space="0" w:color="auto"/>
              <w:right w:val="nil"/>
            </w:tcBorders>
            <w:shd w:val="clear" w:color="000000" w:fill="FFFFFF"/>
            <w:noWrap/>
            <w:vAlign w:val="bottom"/>
            <w:hideMark/>
          </w:tcPr>
          <w:p w:rsidR="008C6D64" w:rsidRPr="00EC4C0D" w:rsidRDefault="008C6D64" w:rsidP="00300566">
            <w:pPr>
              <w:rPr>
                <w:b/>
                <w:bCs/>
                <w:sz w:val="16"/>
                <w:szCs w:val="16"/>
                <w:lang w:eastAsia="en-US"/>
              </w:rPr>
            </w:pPr>
            <w:r w:rsidRPr="00EC4C0D">
              <w:rPr>
                <w:b/>
                <w:bCs/>
                <w:sz w:val="16"/>
                <w:szCs w:val="16"/>
                <w:lang w:eastAsia="en-US"/>
              </w:rPr>
              <w:t xml:space="preserve">Expérience dans le domaine </w:t>
            </w:r>
            <w:r w:rsidR="00300566">
              <w:rPr>
                <w:b/>
                <w:bCs/>
                <w:sz w:val="16"/>
                <w:szCs w:val="16"/>
                <w:lang w:eastAsia="en-US"/>
              </w:rPr>
              <w:t xml:space="preserve">du bâtiment </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eastAsia="en-US"/>
              </w:rPr>
            </w:pPr>
          </w:p>
        </w:tc>
        <w:tc>
          <w:tcPr>
            <w:tcW w:w="178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&lt; 5 </w:t>
            </w:r>
            <w:proofErr w:type="spellStart"/>
            <w:r w:rsidRPr="00EC4C0D">
              <w:rPr>
                <w:sz w:val="16"/>
                <w:szCs w:val="16"/>
                <w:lang w:val="en-US" w:eastAsia="en-US"/>
              </w:rPr>
              <w:t>ans</w:t>
            </w:r>
            <w:proofErr w:type="spellEnd"/>
          </w:p>
        </w:tc>
        <w:tc>
          <w:tcPr>
            <w:tcW w:w="952" w:type="dxa"/>
            <w:tcBorders>
              <w:top w:val="nil"/>
              <w:left w:val="nil"/>
              <w:bottom w:val="single" w:sz="8"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5 - 7 </w:t>
            </w:r>
            <w:proofErr w:type="spellStart"/>
            <w:r w:rsidRPr="00EC4C0D">
              <w:rPr>
                <w:sz w:val="16"/>
                <w:szCs w:val="16"/>
                <w:lang w:val="en-US" w:eastAsia="en-US"/>
              </w:rPr>
              <w:t>ans</w:t>
            </w:r>
            <w:proofErr w:type="spellEnd"/>
          </w:p>
        </w:tc>
        <w:tc>
          <w:tcPr>
            <w:tcW w:w="1443"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7 - 10 </w:t>
            </w:r>
            <w:proofErr w:type="spellStart"/>
            <w:r w:rsidRPr="00EC4C0D">
              <w:rPr>
                <w:sz w:val="16"/>
                <w:szCs w:val="16"/>
                <w:lang w:val="en-US" w:eastAsia="en-US"/>
              </w:rPr>
              <w:t>ans</w:t>
            </w:r>
            <w:proofErr w:type="spellEnd"/>
          </w:p>
        </w:tc>
        <w:tc>
          <w:tcPr>
            <w:tcW w:w="1395" w:type="dxa"/>
            <w:gridSpan w:val="3"/>
            <w:tcBorders>
              <w:top w:val="single" w:sz="8" w:space="0" w:color="auto"/>
              <w:left w:val="nil"/>
              <w:bottom w:val="single" w:sz="8" w:space="0" w:color="auto"/>
              <w:right w:val="single" w:sz="8" w:space="0" w:color="000000"/>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 10 </w:t>
            </w:r>
            <w:proofErr w:type="spellStart"/>
            <w:r w:rsidRPr="00EC4C0D">
              <w:rPr>
                <w:sz w:val="16"/>
                <w:szCs w:val="16"/>
                <w:lang w:val="en-US" w:eastAsia="en-US"/>
              </w:rPr>
              <w:t>ans</w:t>
            </w:r>
            <w:proofErr w:type="spellEnd"/>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 xml:space="preserve">Note </w:t>
            </w:r>
          </w:p>
        </w:tc>
      </w:tr>
      <w:tr w:rsidR="00F01290"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F01290" w:rsidRPr="00EC4C0D" w:rsidRDefault="00F01290"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F01290" w:rsidRPr="00EC4C0D" w:rsidRDefault="00F01290" w:rsidP="00EC4C0D">
            <w:pPr>
              <w:jc w:val="center"/>
              <w:rPr>
                <w:b/>
                <w:bCs/>
                <w:sz w:val="16"/>
                <w:szCs w:val="16"/>
                <w:lang w:val="en-US" w:eastAsia="en-US"/>
              </w:rPr>
            </w:pPr>
          </w:p>
        </w:tc>
        <w:tc>
          <w:tcPr>
            <w:tcW w:w="178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01290" w:rsidRPr="00EC4C0D" w:rsidRDefault="00F01290" w:rsidP="00EC4C0D">
            <w:pPr>
              <w:jc w:val="center"/>
              <w:rPr>
                <w:sz w:val="16"/>
                <w:szCs w:val="16"/>
                <w:lang w:val="en-US" w:eastAsia="en-US"/>
              </w:rPr>
            </w:pPr>
            <w:r w:rsidRPr="00EC4C0D">
              <w:rPr>
                <w:sz w:val="16"/>
                <w:szCs w:val="16"/>
                <w:lang w:val="en-US" w:eastAsia="en-US"/>
              </w:rPr>
              <w:t>0</w:t>
            </w:r>
          </w:p>
        </w:tc>
        <w:tc>
          <w:tcPr>
            <w:tcW w:w="952" w:type="dxa"/>
            <w:tcBorders>
              <w:top w:val="nil"/>
              <w:left w:val="nil"/>
              <w:bottom w:val="single" w:sz="8" w:space="0" w:color="auto"/>
              <w:right w:val="nil"/>
            </w:tcBorders>
            <w:shd w:val="clear" w:color="auto" w:fill="auto"/>
            <w:noWrap/>
            <w:vAlign w:val="bottom"/>
            <w:hideMark/>
          </w:tcPr>
          <w:p w:rsidR="00F01290" w:rsidRPr="00EC4C0D" w:rsidRDefault="00F01290" w:rsidP="00EC4C0D">
            <w:pPr>
              <w:jc w:val="center"/>
              <w:rPr>
                <w:sz w:val="16"/>
                <w:szCs w:val="16"/>
                <w:lang w:val="en-US" w:eastAsia="en-US"/>
              </w:rPr>
            </w:pPr>
            <w:r w:rsidRPr="00EC4C0D">
              <w:rPr>
                <w:sz w:val="16"/>
                <w:szCs w:val="16"/>
                <w:lang w:val="en-US" w:eastAsia="en-US"/>
              </w:rPr>
              <w:t>1</w:t>
            </w:r>
          </w:p>
        </w:tc>
        <w:tc>
          <w:tcPr>
            <w:tcW w:w="1443" w:type="dxa"/>
            <w:gridSpan w:val="2"/>
            <w:tcBorders>
              <w:top w:val="single" w:sz="8" w:space="0" w:color="auto"/>
              <w:left w:val="single" w:sz="8" w:space="0" w:color="auto"/>
              <w:bottom w:val="single" w:sz="4" w:space="0" w:color="auto"/>
              <w:right w:val="nil"/>
            </w:tcBorders>
            <w:shd w:val="clear" w:color="auto" w:fill="auto"/>
            <w:noWrap/>
            <w:vAlign w:val="center"/>
            <w:hideMark/>
          </w:tcPr>
          <w:p w:rsidR="00F01290" w:rsidRPr="00EC4C0D" w:rsidRDefault="00F01290" w:rsidP="00F01290">
            <w:pPr>
              <w:jc w:val="center"/>
              <w:rPr>
                <w:sz w:val="16"/>
                <w:szCs w:val="16"/>
                <w:lang w:val="en-US" w:eastAsia="en-US"/>
              </w:rPr>
            </w:pPr>
            <w:r>
              <w:rPr>
                <w:sz w:val="16"/>
                <w:szCs w:val="16"/>
                <w:lang w:val="en-US" w:eastAsia="en-US"/>
              </w:rPr>
              <w:t>3</w:t>
            </w:r>
          </w:p>
        </w:tc>
        <w:tc>
          <w:tcPr>
            <w:tcW w:w="1395"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F01290" w:rsidRPr="00EC4C0D" w:rsidRDefault="00F01290" w:rsidP="00EC4C0D">
            <w:pPr>
              <w:jc w:val="center"/>
              <w:rPr>
                <w:sz w:val="16"/>
                <w:szCs w:val="16"/>
                <w:lang w:val="en-US" w:eastAsia="en-US"/>
              </w:rPr>
            </w:pPr>
            <w:r>
              <w:rPr>
                <w:sz w:val="16"/>
                <w:szCs w:val="16"/>
                <w:lang w:val="en-US" w:eastAsia="en-US"/>
              </w:rPr>
              <w:t>5</w:t>
            </w:r>
          </w:p>
        </w:tc>
        <w:tc>
          <w:tcPr>
            <w:tcW w:w="592" w:type="dxa"/>
            <w:gridSpan w:val="2"/>
            <w:tcBorders>
              <w:top w:val="nil"/>
              <w:left w:val="nil"/>
              <w:bottom w:val="single" w:sz="4" w:space="0" w:color="auto"/>
              <w:right w:val="nil"/>
            </w:tcBorders>
            <w:shd w:val="clear" w:color="auto" w:fill="auto"/>
            <w:noWrap/>
            <w:vAlign w:val="bottom"/>
            <w:hideMark/>
          </w:tcPr>
          <w:p w:rsidR="00F01290" w:rsidRPr="00EC4C0D" w:rsidRDefault="00F01290" w:rsidP="00EC4C0D">
            <w:pPr>
              <w:rPr>
                <w:sz w:val="16"/>
                <w:szCs w:val="16"/>
                <w:lang w:val="en-US" w:eastAsia="en-US"/>
              </w:rPr>
            </w:pPr>
            <w:r w:rsidRPr="00EC4C0D">
              <w:rPr>
                <w:sz w:val="16"/>
                <w:szCs w:val="16"/>
                <w:lang w:val="en-US" w:eastAsia="en-US"/>
              </w:rPr>
              <w:t> </w:t>
            </w:r>
          </w:p>
        </w:tc>
        <w:tc>
          <w:tcPr>
            <w:tcW w:w="713" w:type="dxa"/>
            <w:tcBorders>
              <w:top w:val="nil"/>
              <w:left w:val="nil"/>
              <w:bottom w:val="single" w:sz="4" w:space="0" w:color="auto"/>
              <w:right w:val="nil"/>
            </w:tcBorders>
            <w:shd w:val="clear" w:color="auto" w:fill="auto"/>
            <w:noWrap/>
            <w:vAlign w:val="bottom"/>
            <w:hideMark/>
          </w:tcPr>
          <w:p w:rsidR="00F01290" w:rsidRPr="00EC4C0D" w:rsidRDefault="00F01290" w:rsidP="00EC4C0D">
            <w:pPr>
              <w:rPr>
                <w:sz w:val="16"/>
                <w:szCs w:val="16"/>
                <w:lang w:val="en-US" w:eastAsia="en-US"/>
              </w:rPr>
            </w:pPr>
            <w:r w:rsidRPr="00EC4C0D">
              <w:rPr>
                <w:sz w:val="16"/>
                <w:szCs w:val="16"/>
                <w:lang w:val="en-US" w:eastAsia="en-US"/>
              </w:rPr>
              <w:t> </w:t>
            </w:r>
          </w:p>
        </w:tc>
        <w:tc>
          <w:tcPr>
            <w:tcW w:w="843" w:type="dxa"/>
            <w:tcBorders>
              <w:top w:val="nil"/>
              <w:left w:val="nil"/>
              <w:bottom w:val="single" w:sz="4" w:space="0" w:color="auto"/>
              <w:right w:val="nil"/>
            </w:tcBorders>
            <w:shd w:val="clear" w:color="auto" w:fill="auto"/>
            <w:noWrap/>
            <w:vAlign w:val="bottom"/>
            <w:hideMark/>
          </w:tcPr>
          <w:p w:rsidR="00F01290" w:rsidRPr="00EC4C0D" w:rsidRDefault="00F01290" w:rsidP="00EC4C0D">
            <w:pPr>
              <w:rPr>
                <w:sz w:val="16"/>
                <w:szCs w:val="16"/>
                <w:lang w:val="en-US" w:eastAsia="en-US"/>
              </w:rPr>
            </w:pPr>
            <w:r w:rsidRPr="00EC4C0D">
              <w:rPr>
                <w:sz w:val="16"/>
                <w:szCs w:val="16"/>
                <w:lang w:val="en-US" w:eastAsia="en-US"/>
              </w:rPr>
              <w:t> </w:t>
            </w:r>
          </w:p>
        </w:tc>
        <w:tc>
          <w:tcPr>
            <w:tcW w:w="999"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F01290" w:rsidRPr="00EC4C0D" w:rsidRDefault="00F01290" w:rsidP="00EC4C0D">
            <w:pPr>
              <w:jc w:val="right"/>
              <w:rPr>
                <w:b/>
                <w:bCs/>
                <w:sz w:val="16"/>
                <w:szCs w:val="16"/>
                <w:lang w:val="en-US" w:eastAsia="en-US"/>
              </w:rPr>
            </w:pPr>
            <w:r>
              <w:rPr>
                <w:b/>
                <w:bCs/>
                <w:sz w:val="16"/>
                <w:szCs w:val="16"/>
                <w:lang w:val="en-US" w:eastAsia="en-US"/>
              </w:rPr>
              <w:t>5</w:t>
            </w:r>
            <w:r w:rsidRPr="00EC4C0D">
              <w:rPr>
                <w:b/>
                <w:bCs/>
                <w:sz w:val="16"/>
                <w:szCs w:val="16"/>
                <w:lang w:val="en-US" w:eastAsia="en-US"/>
              </w:rPr>
              <w:t>.00</w:t>
            </w:r>
          </w:p>
        </w:tc>
        <w:tc>
          <w:tcPr>
            <w:tcW w:w="536" w:type="dxa"/>
            <w:tcBorders>
              <w:top w:val="nil"/>
              <w:left w:val="nil"/>
              <w:bottom w:val="single" w:sz="8" w:space="0" w:color="auto"/>
              <w:right w:val="single" w:sz="8" w:space="0" w:color="auto"/>
            </w:tcBorders>
            <w:shd w:val="clear" w:color="auto" w:fill="auto"/>
            <w:noWrap/>
            <w:vAlign w:val="bottom"/>
            <w:hideMark/>
          </w:tcPr>
          <w:p w:rsidR="00F01290" w:rsidRPr="00EC4C0D" w:rsidRDefault="00F01290" w:rsidP="00EC4C0D">
            <w:pPr>
              <w:rPr>
                <w:sz w:val="16"/>
                <w:szCs w:val="16"/>
                <w:lang w:val="en-US" w:eastAsia="en-US"/>
              </w:rPr>
            </w:pPr>
            <w:r w:rsidRPr="00EC4C0D">
              <w:rPr>
                <w:sz w:val="16"/>
                <w:szCs w:val="16"/>
                <w:lang w:val="en-US" w:eastAsia="en-US"/>
              </w:rPr>
              <w:t> </w:t>
            </w: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single" w:sz="4" w:space="0" w:color="auto"/>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single" w:sz="4" w:space="0" w:color="auto"/>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A 13</w:t>
            </w:r>
          </w:p>
        </w:tc>
        <w:tc>
          <w:tcPr>
            <w:tcW w:w="4179" w:type="dxa"/>
            <w:gridSpan w:val="5"/>
            <w:tcBorders>
              <w:top w:val="nil"/>
              <w:left w:val="nil"/>
              <w:bottom w:val="nil"/>
              <w:right w:val="nil"/>
            </w:tcBorders>
            <w:shd w:val="clear" w:color="000000" w:fill="FFFFFF"/>
            <w:noWrap/>
            <w:vAlign w:val="bottom"/>
            <w:hideMark/>
          </w:tcPr>
          <w:p w:rsidR="008C6D64" w:rsidRPr="00EC4C0D" w:rsidRDefault="008C6D64" w:rsidP="00300566">
            <w:pPr>
              <w:rPr>
                <w:b/>
                <w:bCs/>
                <w:sz w:val="16"/>
                <w:szCs w:val="16"/>
                <w:lang w:eastAsia="en-US"/>
              </w:rPr>
            </w:pPr>
            <w:r w:rsidRPr="00EC4C0D">
              <w:rPr>
                <w:b/>
                <w:bCs/>
                <w:sz w:val="16"/>
                <w:szCs w:val="16"/>
                <w:lang w:eastAsia="en-US"/>
              </w:rPr>
              <w:t xml:space="preserve">Expérience dans le </w:t>
            </w:r>
            <w:proofErr w:type="spellStart"/>
            <w:r w:rsidRPr="00EC4C0D">
              <w:rPr>
                <w:b/>
                <w:bCs/>
                <w:sz w:val="16"/>
                <w:szCs w:val="16"/>
                <w:lang w:eastAsia="en-US"/>
              </w:rPr>
              <w:t>Contrôle</w:t>
            </w:r>
            <w:r w:rsidR="00723D8E">
              <w:rPr>
                <w:b/>
                <w:bCs/>
                <w:sz w:val="16"/>
                <w:szCs w:val="16"/>
                <w:lang w:eastAsia="en-US"/>
              </w:rPr>
              <w:t>bâtiment</w:t>
            </w:r>
            <w:proofErr w:type="spellEnd"/>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eastAsia="en-US"/>
              </w:rPr>
            </w:pPr>
          </w:p>
        </w:tc>
        <w:tc>
          <w:tcPr>
            <w:tcW w:w="94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1 an</w:t>
            </w:r>
          </w:p>
        </w:tc>
        <w:tc>
          <w:tcPr>
            <w:tcW w:w="839"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2 </w:t>
            </w:r>
            <w:proofErr w:type="spellStart"/>
            <w:r w:rsidRPr="00EC4C0D">
              <w:rPr>
                <w:sz w:val="16"/>
                <w:szCs w:val="16"/>
                <w:lang w:val="en-US" w:eastAsia="en-US"/>
              </w:rPr>
              <w:t>ans</w:t>
            </w:r>
            <w:proofErr w:type="spellEnd"/>
          </w:p>
        </w:tc>
        <w:tc>
          <w:tcPr>
            <w:tcW w:w="952"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3 </w:t>
            </w:r>
            <w:proofErr w:type="spellStart"/>
            <w:r w:rsidRPr="00EC4C0D">
              <w:rPr>
                <w:sz w:val="16"/>
                <w:szCs w:val="16"/>
                <w:lang w:val="en-US" w:eastAsia="en-US"/>
              </w:rPr>
              <w:t>ans</w:t>
            </w:r>
            <w:proofErr w:type="spellEnd"/>
          </w:p>
        </w:tc>
        <w:tc>
          <w:tcPr>
            <w:tcW w:w="839"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4 </w:t>
            </w:r>
            <w:proofErr w:type="spellStart"/>
            <w:r w:rsidRPr="00EC4C0D">
              <w:rPr>
                <w:sz w:val="16"/>
                <w:szCs w:val="16"/>
                <w:lang w:val="en-US" w:eastAsia="en-US"/>
              </w:rPr>
              <w:t>ans</w:t>
            </w:r>
            <w:proofErr w:type="spellEnd"/>
          </w:p>
        </w:tc>
        <w:tc>
          <w:tcPr>
            <w:tcW w:w="604"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5 </w:t>
            </w:r>
            <w:proofErr w:type="spellStart"/>
            <w:r w:rsidRPr="00EC4C0D">
              <w:rPr>
                <w:sz w:val="16"/>
                <w:szCs w:val="16"/>
                <w:lang w:val="en-US" w:eastAsia="en-US"/>
              </w:rPr>
              <w:t>ans</w:t>
            </w:r>
            <w:proofErr w:type="spellEnd"/>
          </w:p>
        </w:tc>
        <w:tc>
          <w:tcPr>
            <w:tcW w:w="789"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6 </w:t>
            </w:r>
            <w:proofErr w:type="spellStart"/>
            <w:r w:rsidRPr="00EC4C0D">
              <w:rPr>
                <w:sz w:val="16"/>
                <w:szCs w:val="16"/>
                <w:lang w:val="en-US" w:eastAsia="en-US"/>
              </w:rPr>
              <w:t>ans</w:t>
            </w:r>
            <w:proofErr w:type="spellEnd"/>
          </w:p>
        </w:tc>
        <w:tc>
          <w:tcPr>
            <w:tcW w:w="606" w:type="dxa"/>
            <w:gridSpan w:val="2"/>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7 </w:t>
            </w:r>
            <w:proofErr w:type="spellStart"/>
            <w:r w:rsidRPr="00EC4C0D">
              <w:rPr>
                <w:sz w:val="16"/>
                <w:szCs w:val="16"/>
                <w:lang w:val="en-US" w:eastAsia="en-US"/>
              </w:rPr>
              <w:t>ans</w:t>
            </w:r>
            <w:proofErr w:type="spellEnd"/>
          </w:p>
        </w:tc>
        <w:tc>
          <w:tcPr>
            <w:tcW w:w="592" w:type="dxa"/>
            <w:gridSpan w:val="2"/>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8 </w:t>
            </w:r>
            <w:proofErr w:type="spellStart"/>
            <w:r w:rsidRPr="00EC4C0D">
              <w:rPr>
                <w:sz w:val="16"/>
                <w:szCs w:val="16"/>
                <w:lang w:val="en-US" w:eastAsia="en-US"/>
              </w:rPr>
              <w:t>ans</w:t>
            </w:r>
            <w:proofErr w:type="spellEnd"/>
          </w:p>
        </w:tc>
        <w:tc>
          <w:tcPr>
            <w:tcW w:w="713"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9 </w:t>
            </w:r>
            <w:proofErr w:type="spellStart"/>
            <w:r w:rsidRPr="00EC4C0D">
              <w:rPr>
                <w:sz w:val="16"/>
                <w:szCs w:val="16"/>
                <w:lang w:val="en-US" w:eastAsia="en-US"/>
              </w:rPr>
              <w:t>ans</w:t>
            </w:r>
            <w:proofErr w:type="spellEnd"/>
          </w:p>
        </w:tc>
        <w:tc>
          <w:tcPr>
            <w:tcW w:w="843"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xml:space="preserve">≥ 10 </w:t>
            </w:r>
            <w:proofErr w:type="spellStart"/>
            <w:r w:rsidRPr="00EC4C0D">
              <w:rPr>
                <w:sz w:val="16"/>
                <w:szCs w:val="16"/>
                <w:lang w:val="en-US" w:eastAsia="en-US"/>
              </w:rPr>
              <w:t>ans</w:t>
            </w:r>
            <w:proofErr w:type="spellEnd"/>
          </w:p>
        </w:tc>
        <w:tc>
          <w:tcPr>
            <w:tcW w:w="99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5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 xml:space="preserve">Note </w:t>
            </w: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945" w:type="dxa"/>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F01290">
            <w:pPr>
              <w:jc w:val="center"/>
              <w:rPr>
                <w:sz w:val="16"/>
                <w:szCs w:val="16"/>
                <w:lang w:val="en-US" w:eastAsia="en-US"/>
              </w:rPr>
            </w:pPr>
            <w:r w:rsidRPr="00EC4C0D">
              <w:rPr>
                <w:sz w:val="16"/>
                <w:szCs w:val="16"/>
                <w:lang w:val="en-US" w:eastAsia="en-US"/>
              </w:rPr>
              <w:t>0</w:t>
            </w:r>
          </w:p>
        </w:tc>
        <w:tc>
          <w:tcPr>
            <w:tcW w:w="839" w:type="dxa"/>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1.5</w:t>
            </w:r>
          </w:p>
        </w:tc>
        <w:tc>
          <w:tcPr>
            <w:tcW w:w="952" w:type="dxa"/>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2</w:t>
            </w:r>
          </w:p>
        </w:tc>
        <w:tc>
          <w:tcPr>
            <w:tcW w:w="839" w:type="dxa"/>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3</w:t>
            </w:r>
          </w:p>
        </w:tc>
        <w:tc>
          <w:tcPr>
            <w:tcW w:w="604" w:type="dxa"/>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4</w:t>
            </w:r>
          </w:p>
        </w:tc>
        <w:tc>
          <w:tcPr>
            <w:tcW w:w="789" w:type="dxa"/>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5</w:t>
            </w:r>
          </w:p>
        </w:tc>
        <w:tc>
          <w:tcPr>
            <w:tcW w:w="606" w:type="dxa"/>
            <w:gridSpan w:val="2"/>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6</w:t>
            </w:r>
          </w:p>
        </w:tc>
        <w:tc>
          <w:tcPr>
            <w:tcW w:w="592" w:type="dxa"/>
            <w:gridSpan w:val="2"/>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7</w:t>
            </w:r>
          </w:p>
        </w:tc>
        <w:tc>
          <w:tcPr>
            <w:tcW w:w="713" w:type="dxa"/>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8</w:t>
            </w:r>
          </w:p>
        </w:tc>
        <w:tc>
          <w:tcPr>
            <w:tcW w:w="843" w:type="dxa"/>
            <w:tcBorders>
              <w:top w:val="nil"/>
              <w:left w:val="single" w:sz="8" w:space="0" w:color="auto"/>
              <w:bottom w:val="single" w:sz="8" w:space="0" w:color="auto"/>
              <w:right w:val="nil"/>
            </w:tcBorders>
            <w:shd w:val="clear" w:color="auto" w:fill="auto"/>
            <w:noWrap/>
            <w:vAlign w:val="center"/>
            <w:hideMark/>
          </w:tcPr>
          <w:p w:rsidR="008C6D64" w:rsidRPr="00EC4C0D" w:rsidRDefault="008C6D64" w:rsidP="00F01290">
            <w:pPr>
              <w:jc w:val="center"/>
              <w:rPr>
                <w:sz w:val="16"/>
                <w:szCs w:val="16"/>
                <w:lang w:val="en-US" w:eastAsia="en-US"/>
              </w:rPr>
            </w:pPr>
            <w:r w:rsidRPr="00EC4C0D">
              <w:rPr>
                <w:sz w:val="16"/>
                <w:szCs w:val="16"/>
                <w:lang w:val="en-US" w:eastAsia="en-US"/>
              </w:rPr>
              <w:t>1</w:t>
            </w:r>
            <w:r w:rsidR="00F01290">
              <w:rPr>
                <w:sz w:val="16"/>
                <w:szCs w:val="16"/>
                <w:lang w:val="en-US" w:eastAsia="en-US"/>
              </w:rPr>
              <w:t>2</w:t>
            </w:r>
          </w:p>
        </w:tc>
        <w:tc>
          <w:tcPr>
            <w:tcW w:w="999"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8C6D64" w:rsidRPr="00EC4C0D" w:rsidRDefault="008C6D64" w:rsidP="00F01290">
            <w:pPr>
              <w:jc w:val="right"/>
              <w:rPr>
                <w:b/>
                <w:bCs/>
                <w:sz w:val="16"/>
                <w:szCs w:val="16"/>
                <w:lang w:val="en-US" w:eastAsia="en-US"/>
              </w:rPr>
            </w:pPr>
            <w:r w:rsidRPr="00EC4C0D">
              <w:rPr>
                <w:b/>
                <w:bCs/>
                <w:sz w:val="16"/>
                <w:szCs w:val="16"/>
                <w:lang w:val="en-US" w:eastAsia="en-US"/>
              </w:rPr>
              <w:t>1</w:t>
            </w:r>
            <w:r w:rsidR="00F01290">
              <w:rPr>
                <w:b/>
                <w:bCs/>
                <w:sz w:val="16"/>
                <w:szCs w:val="16"/>
                <w:lang w:val="en-US" w:eastAsia="en-US"/>
              </w:rPr>
              <w:t>2</w:t>
            </w:r>
            <w:r w:rsidRPr="00EC4C0D">
              <w:rPr>
                <w:b/>
                <w:bCs/>
                <w:sz w:val="16"/>
                <w:szCs w:val="16"/>
                <w:lang w:val="en-US" w:eastAsia="en-US"/>
              </w:rPr>
              <w:t>.00</w:t>
            </w:r>
          </w:p>
        </w:tc>
        <w:tc>
          <w:tcPr>
            <w:tcW w:w="536"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A 14</w:t>
            </w:r>
          </w:p>
        </w:tc>
        <w:tc>
          <w:tcPr>
            <w:tcW w:w="2736"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roofErr w:type="spellStart"/>
            <w:r w:rsidRPr="00EC4C0D">
              <w:rPr>
                <w:b/>
                <w:bCs/>
                <w:sz w:val="16"/>
                <w:szCs w:val="16"/>
                <w:lang w:val="en-US" w:eastAsia="en-US"/>
              </w:rPr>
              <w:t>Expérienceengéotechnique</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right"/>
              <w:rPr>
                <w:b/>
                <w:bCs/>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94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xml:space="preserve">1 </w:t>
            </w:r>
            <w:proofErr w:type="spellStart"/>
            <w:r w:rsidRPr="00EC4C0D">
              <w:rPr>
                <w:sz w:val="16"/>
                <w:szCs w:val="16"/>
                <w:lang w:val="en-US" w:eastAsia="en-US"/>
              </w:rPr>
              <w:t>projet</w:t>
            </w:r>
            <w:proofErr w:type="spellEnd"/>
          </w:p>
        </w:tc>
        <w:tc>
          <w:tcPr>
            <w:tcW w:w="83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xml:space="preserve">2 </w:t>
            </w:r>
            <w:proofErr w:type="spellStart"/>
            <w:r w:rsidRPr="00EC4C0D">
              <w:rPr>
                <w:sz w:val="16"/>
                <w:szCs w:val="16"/>
                <w:lang w:val="en-US" w:eastAsia="en-US"/>
              </w:rPr>
              <w:t>projets</w:t>
            </w:r>
            <w:proofErr w:type="spellEnd"/>
          </w:p>
        </w:tc>
        <w:tc>
          <w:tcPr>
            <w:tcW w:w="952"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xml:space="preserve">3 </w:t>
            </w:r>
            <w:proofErr w:type="spellStart"/>
            <w:r w:rsidRPr="00EC4C0D">
              <w:rPr>
                <w:sz w:val="16"/>
                <w:szCs w:val="16"/>
                <w:lang w:val="en-US" w:eastAsia="en-US"/>
              </w:rPr>
              <w:t>projets</w:t>
            </w:r>
            <w:proofErr w:type="spellEnd"/>
          </w:p>
        </w:tc>
        <w:tc>
          <w:tcPr>
            <w:tcW w:w="83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xml:space="preserve">4 </w:t>
            </w:r>
            <w:proofErr w:type="spellStart"/>
            <w:r w:rsidRPr="00EC4C0D">
              <w:rPr>
                <w:sz w:val="16"/>
                <w:szCs w:val="16"/>
                <w:lang w:val="en-US" w:eastAsia="en-US"/>
              </w:rPr>
              <w:t>projets</w:t>
            </w:r>
            <w:proofErr w:type="spellEnd"/>
          </w:p>
        </w:tc>
        <w:tc>
          <w:tcPr>
            <w:tcW w:w="604"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xml:space="preserve">≥ 5 </w:t>
            </w:r>
            <w:proofErr w:type="spellStart"/>
            <w:r w:rsidRPr="00EC4C0D">
              <w:rPr>
                <w:sz w:val="16"/>
                <w:szCs w:val="16"/>
                <w:lang w:val="en-US" w:eastAsia="en-US"/>
              </w:rPr>
              <w:t>pr</w:t>
            </w:r>
            <w:proofErr w:type="spellEnd"/>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 xml:space="preserve">Note </w:t>
            </w: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i/>
                <w:iCs/>
                <w:sz w:val="16"/>
                <w:szCs w:val="16"/>
                <w:lang w:val="en-US" w:eastAsia="en-US"/>
              </w:rPr>
            </w:pPr>
            <w:r w:rsidRPr="00EC4C0D">
              <w:rPr>
                <w:i/>
                <w:iCs/>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945" w:type="dxa"/>
            <w:tcBorders>
              <w:top w:val="nil"/>
              <w:left w:val="single" w:sz="8" w:space="0" w:color="auto"/>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0.5</w:t>
            </w:r>
          </w:p>
        </w:tc>
        <w:tc>
          <w:tcPr>
            <w:tcW w:w="839" w:type="dxa"/>
            <w:tcBorders>
              <w:top w:val="nil"/>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1</w:t>
            </w:r>
          </w:p>
        </w:tc>
        <w:tc>
          <w:tcPr>
            <w:tcW w:w="952" w:type="dxa"/>
            <w:tcBorders>
              <w:top w:val="nil"/>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2</w:t>
            </w:r>
          </w:p>
        </w:tc>
        <w:tc>
          <w:tcPr>
            <w:tcW w:w="839" w:type="dxa"/>
            <w:tcBorders>
              <w:top w:val="nil"/>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3</w:t>
            </w:r>
          </w:p>
        </w:tc>
        <w:tc>
          <w:tcPr>
            <w:tcW w:w="604" w:type="dxa"/>
            <w:tcBorders>
              <w:top w:val="nil"/>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4</w:t>
            </w:r>
          </w:p>
        </w:tc>
        <w:tc>
          <w:tcPr>
            <w:tcW w:w="789" w:type="dxa"/>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606" w:type="dxa"/>
            <w:gridSpan w:val="2"/>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92" w:type="dxa"/>
            <w:gridSpan w:val="2"/>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713" w:type="dxa"/>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843" w:type="dxa"/>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4</w:t>
            </w:r>
          </w:p>
        </w:tc>
        <w:tc>
          <w:tcPr>
            <w:tcW w:w="536"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r>
      <w:tr w:rsidR="008C6D64" w:rsidRPr="00EC4C0D" w:rsidTr="001E391D">
        <w:trPr>
          <w:trHeight w:val="20"/>
        </w:trPr>
        <w:tc>
          <w:tcPr>
            <w:tcW w:w="465" w:type="dxa"/>
            <w:tcBorders>
              <w:top w:val="nil"/>
              <w:left w:val="single" w:sz="8" w:space="0" w:color="auto"/>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000000" w:fill="FFFFFF"/>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945"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839"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952"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839"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604"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A 15</w:t>
            </w:r>
          </w:p>
        </w:tc>
        <w:tc>
          <w:tcPr>
            <w:tcW w:w="2736"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r w:rsidRPr="00EC4C0D">
              <w:rPr>
                <w:b/>
                <w:bCs/>
                <w:sz w:val="16"/>
                <w:szCs w:val="16"/>
                <w:lang w:eastAsia="en-US"/>
              </w:rPr>
              <w:t>Expérience comme Chef de Mission</w:t>
            </w: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eastAsia="en-US"/>
              </w:rPr>
            </w:pPr>
          </w:p>
        </w:tc>
        <w:tc>
          <w:tcPr>
            <w:tcW w:w="945"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1  </w:t>
            </w:r>
            <w:proofErr w:type="spellStart"/>
            <w:r w:rsidRPr="00EC4C0D">
              <w:rPr>
                <w:sz w:val="16"/>
                <w:szCs w:val="16"/>
                <w:lang w:val="en-US" w:eastAsia="en-US"/>
              </w:rPr>
              <w:t>projet</w:t>
            </w:r>
            <w:proofErr w:type="spellEnd"/>
          </w:p>
        </w:tc>
        <w:tc>
          <w:tcPr>
            <w:tcW w:w="839" w:type="dxa"/>
            <w:tcBorders>
              <w:top w:val="single" w:sz="8" w:space="0" w:color="auto"/>
              <w:left w:val="nil"/>
              <w:bottom w:val="single" w:sz="4"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2  </w:t>
            </w:r>
            <w:proofErr w:type="spellStart"/>
            <w:r w:rsidRPr="00EC4C0D">
              <w:rPr>
                <w:sz w:val="16"/>
                <w:szCs w:val="16"/>
                <w:lang w:val="en-US" w:eastAsia="en-US"/>
              </w:rPr>
              <w:t>projets</w:t>
            </w:r>
            <w:proofErr w:type="spellEnd"/>
          </w:p>
        </w:tc>
        <w:tc>
          <w:tcPr>
            <w:tcW w:w="95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xml:space="preserve">3 </w:t>
            </w:r>
            <w:proofErr w:type="spellStart"/>
            <w:r w:rsidRPr="00EC4C0D">
              <w:rPr>
                <w:sz w:val="16"/>
                <w:szCs w:val="16"/>
                <w:lang w:val="en-US" w:eastAsia="en-US"/>
              </w:rPr>
              <w:t>projets</w:t>
            </w:r>
            <w:proofErr w:type="spellEnd"/>
          </w:p>
        </w:tc>
        <w:tc>
          <w:tcPr>
            <w:tcW w:w="83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xml:space="preserve">4 </w:t>
            </w:r>
            <w:proofErr w:type="spellStart"/>
            <w:r w:rsidRPr="00EC4C0D">
              <w:rPr>
                <w:sz w:val="16"/>
                <w:szCs w:val="16"/>
                <w:lang w:val="en-US" w:eastAsia="en-US"/>
              </w:rPr>
              <w:t>projets</w:t>
            </w:r>
            <w:proofErr w:type="spellEnd"/>
          </w:p>
        </w:tc>
        <w:tc>
          <w:tcPr>
            <w:tcW w:w="604"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xml:space="preserve">≥ 5 </w:t>
            </w:r>
            <w:proofErr w:type="spellStart"/>
            <w:r w:rsidRPr="00EC4C0D">
              <w:rPr>
                <w:sz w:val="16"/>
                <w:szCs w:val="16"/>
                <w:lang w:val="en-US" w:eastAsia="en-US"/>
              </w:rPr>
              <w:t>pr</w:t>
            </w:r>
            <w:proofErr w:type="spellEnd"/>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3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 xml:space="preserve">Note </w:t>
            </w: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945" w:type="dxa"/>
            <w:tcBorders>
              <w:top w:val="nil"/>
              <w:left w:val="single" w:sz="8" w:space="0" w:color="auto"/>
              <w:bottom w:val="single" w:sz="8" w:space="0" w:color="auto"/>
              <w:right w:val="single" w:sz="4" w:space="0" w:color="auto"/>
            </w:tcBorders>
            <w:shd w:val="clear" w:color="auto" w:fill="auto"/>
            <w:noWrap/>
            <w:vAlign w:val="bottom"/>
            <w:hideMark/>
          </w:tcPr>
          <w:p w:rsidR="008C6D64" w:rsidRPr="00EC4C0D" w:rsidRDefault="00F01290" w:rsidP="00EC4C0D">
            <w:pPr>
              <w:jc w:val="center"/>
              <w:rPr>
                <w:sz w:val="16"/>
                <w:szCs w:val="16"/>
                <w:lang w:val="en-US" w:eastAsia="en-US"/>
              </w:rPr>
            </w:pPr>
            <w:r>
              <w:rPr>
                <w:sz w:val="16"/>
                <w:szCs w:val="16"/>
                <w:lang w:val="en-US" w:eastAsia="en-US"/>
              </w:rPr>
              <w:t>1</w:t>
            </w:r>
          </w:p>
        </w:tc>
        <w:tc>
          <w:tcPr>
            <w:tcW w:w="839" w:type="dxa"/>
            <w:tcBorders>
              <w:top w:val="nil"/>
              <w:left w:val="nil"/>
              <w:bottom w:val="single" w:sz="8" w:space="0" w:color="auto"/>
              <w:right w:val="single" w:sz="4" w:space="0" w:color="auto"/>
            </w:tcBorders>
            <w:shd w:val="clear" w:color="auto" w:fill="auto"/>
            <w:noWrap/>
            <w:vAlign w:val="bottom"/>
            <w:hideMark/>
          </w:tcPr>
          <w:p w:rsidR="008C6D64" w:rsidRPr="00EC4C0D" w:rsidRDefault="00F01290" w:rsidP="00EC4C0D">
            <w:pPr>
              <w:jc w:val="center"/>
              <w:rPr>
                <w:sz w:val="16"/>
                <w:szCs w:val="16"/>
                <w:lang w:val="en-US" w:eastAsia="en-US"/>
              </w:rPr>
            </w:pPr>
            <w:r>
              <w:rPr>
                <w:sz w:val="16"/>
                <w:szCs w:val="16"/>
                <w:lang w:val="en-US" w:eastAsia="en-US"/>
              </w:rPr>
              <w:t>2</w:t>
            </w:r>
          </w:p>
        </w:tc>
        <w:tc>
          <w:tcPr>
            <w:tcW w:w="952" w:type="dxa"/>
            <w:tcBorders>
              <w:top w:val="nil"/>
              <w:left w:val="single" w:sz="8" w:space="0" w:color="auto"/>
              <w:bottom w:val="single" w:sz="8" w:space="0" w:color="auto"/>
              <w:right w:val="single" w:sz="8" w:space="0" w:color="auto"/>
            </w:tcBorders>
            <w:shd w:val="clear" w:color="auto" w:fill="auto"/>
            <w:noWrap/>
            <w:vAlign w:val="center"/>
            <w:hideMark/>
          </w:tcPr>
          <w:p w:rsidR="008C6D64" w:rsidRPr="00EC4C0D" w:rsidRDefault="00F01290" w:rsidP="00EC4C0D">
            <w:pPr>
              <w:jc w:val="center"/>
              <w:rPr>
                <w:sz w:val="16"/>
                <w:szCs w:val="16"/>
                <w:lang w:val="en-US" w:eastAsia="en-US"/>
              </w:rPr>
            </w:pPr>
            <w:r>
              <w:rPr>
                <w:sz w:val="16"/>
                <w:szCs w:val="16"/>
                <w:lang w:val="en-US" w:eastAsia="en-US"/>
              </w:rPr>
              <w:t>3</w:t>
            </w:r>
          </w:p>
        </w:tc>
        <w:tc>
          <w:tcPr>
            <w:tcW w:w="839" w:type="dxa"/>
            <w:tcBorders>
              <w:top w:val="nil"/>
              <w:left w:val="nil"/>
              <w:bottom w:val="single" w:sz="8" w:space="0" w:color="auto"/>
              <w:right w:val="single" w:sz="8" w:space="0" w:color="auto"/>
            </w:tcBorders>
            <w:shd w:val="clear" w:color="auto" w:fill="auto"/>
            <w:noWrap/>
            <w:vAlign w:val="center"/>
            <w:hideMark/>
          </w:tcPr>
          <w:p w:rsidR="008C6D64" w:rsidRPr="00EC4C0D" w:rsidRDefault="00F01290" w:rsidP="00EC4C0D">
            <w:pPr>
              <w:jc w:val="center"/>
              <w:rPr>
                <w:sz w:val="16"/>
                <w:szCs w:val="16"/>
                <w:lang w:val="en-US" w:eastAsia="en-US"/>
              </w:rPr>
            </w:pPr>
            <w:r>
              <w:rPr>
                <w:sz w:val="16"/>
                <w:szCs w:val="16"/>
                <w:lang w:val="en-US" w:eastAsia="en-US"/>
              </w:rPr>
              <w:t>4</w:t>
            </w:r>
          </w:p>
        </w:tc>
        <w:tc>
          <w:tcPr>
            <w:tcW w:w="604" w:type="dxa"/>
            <w:tcBorders>
              <w:top w:val="nil"/>
              <w:left w:val="nil"/>
              <w:bottom w:val="single" w:sz="8" w:space="0" w:color="auto"/>
              <w:right w:val="single" w:sz="8" w:space="0" w:color="auto"/>
            </w:tcBorders>
            <w:shd w:val="clear" w:color="auto" w:fill="auto"/>
            <w:noWrap/>
            <w:vAlign w:val="center"/>
            <w:hideMark/>
          </w:tcPr>
          <w:p w:rsidR="008C6D64" w:rsidRPr="00EC4C0D" w:rsidRDefault="00F01290" w:rsidP="00EC4C0D">
            <w:pPr>
              <w:jc w:val="center"/>
              <w:rPr>
                <w:sz w:val="16"/>
                <w:szCs w:val="16"/>
                <w:lang w:val="en-US" w:eastAsia="en-US"/>
              </w:rPr>
            </w:pPr>
            <w:r>
              <w:rPr>
                <w:sz w:val="16"/>
                <w:szCs w:val="16"/>
                <w:lang w:val="en-US" w:eastAsia="en-US"/>
              </w:rPr>
              <w:t>6</w:t>
            </w:r>
          </w:p>
        </w:tc>
        <w:tc>
          <w:tcPr>
            <w:tcW w:w="789" w:type="dxa"/>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606" w:type="dxa"/>
            <w:gridSpan w:val="2"/>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92" w:type="dxa"/>
            <w:gridSpan w:val="2"/>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713" w:type="dxa"/>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843" w:type="dxa"/>
            <w:tcBorders>
              <w:top w:val="nil"/>
              <w:left w:val="nil"/>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8C6D64" w:rsidRPr="00EC4C0D" w:rsidRDefault="00F01290" w:rsidP="00EC4C0D">
            <w:pPr>
              <w:jc w:val="right"/>
              <w:rPr>
                <w:b/>
                <w:bCs/>
                <w:sz w:val="16"/>
                <w:szCs w:val="16"/>
                <w:lang w:val="en-US" w:eastAsia="en-US"/>
              </w:rPr>
            </w:pPr>
            <w:r>
              <w:rPr>
                <w:b/>
                <w:bCs/>
                <w:sz w:val="16"/>
                <w:szCs w:val="16"/>
                <w:lang w:val="en-US" w:eastAsia="en-US"/>
              </w:rPr>
              <w:t>6</w:t>
            </w:r>
          </w:p>
        </w:tc>
        <w:tc>
          <w:tcPr>
            <w:tcW w:w="536"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i/>
                <w:iCs/>
                <w:sz w:val="16"/>
                <w:szCs w:val="16"/>
                <w:lang w:val="en-US" w:eastAsia="en-US"/>
              </w:rPr>
            </w:pPr>
            <w:r w:rsidRPr="00EC4C0D">
              <w:rPr>
                <w:i/>
                <w:iCs/>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000000" w:fill="FFFFFF"/>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A 16</w:t>
            </w:r>
          </w:p>
        </w:tc>
        <w:tc>
          <w:tcPr>
            <w:tcW w:w="4179" w:type="dxa"/>
            <w:gridSpan w:val="5"/>
            <w:tcBorders>
              <w:top w:val="nil"/>
              <w:left w:val="nil"/>
              <w:bottom w:val="nil"/>
              <w:right w:val="nil"/>
            </w:tcBorders>
            <w:shd w:val="clear" w:color="000000" w:fill="FFFFFF"/>
            <w:noWrap/>
            <w:vAlign w:val="bottom"/>
            <w:hideMark/>
          </w:tcPr>
          <w:p w:rsidR="008C6D64" w:rsidRPr="00EC4C0D" w:rsidRDefault="008C6D64" w:rsidP="00EC4C0D">
            <w:pPr>
              <w:rPr>
                <w:b/>
                <w:bCs/>
                <w:sz w:val="16"/>
                <w:szCs w:val="16"/>
                <w:lang w:eastAsia="en-US"/>
              </w:rPr>
            </w:pPr>
            <w:r w:rsidRPr="00EC4C0D">
              <w:rPr>
                <w:b/>
                <w:bCs/>
                <w:sz w:val="16"/>
                <w:szCs w:val="16"/>
                <w:lang w:eastAsia="en-US"/>
              </w:rPr>
              <w:t>Nombre d'années dans le BET</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eastAsia="en-US"/>
              </w:rPr>
            </w:pPr>
          </w:p>
        </w:tc>
        <w:tc>
          <w:tcPr>
            <w:tcW w:w="94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&lt;1 an</w:t>
            </w:r>
          </w:p>
        </w:tc>
        <w:tc>
          <w:tcPr>
            <w:tcW w:w="839" w:type="dxa"/>
            <w:tcBorders>
              <w:top w:val="single" w:sz="8" w:space="0" w:color="auto"/>
              <w:left w:val="nil"/>
              <w:bottom w:val="single" w:sz="4"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1 à 2 </w:t>
            </w:r>
            <w:proofErr w:type="spellStart"/>
            <w:r w:rsidRPr="00EC4C0D">
              <w:rPr>
                <w:sz w:val="16"/>
                <w:szCs w:val="16"/>
                <w:lang w:val="en-US" w:eastAsia="en-US"/>
              </w:rPr>
              <w:t>ans</w:t>
            </w:r>
            <w:proofErr w:type="spellEnd"/>
          </w:p>
        </w:tc>
        <w:tc>
          <w:tcPr>
            <w:tcW w:w="952"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 3 </w:t>
            </w:r>
            <w:proofErr w:type="spellStart"/>
            <w:r w:rsidRPr="00EC4C0D">
              <w:rPr>
                <w:sz w:val="16"/>
                <w:szCs w:val="16"/>
                <w:lang w:val="en-US" w:eastAsia="en-US"/>
              </w:rPr>
              <w:t>ans</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6"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92"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20"/>
        </w:trPr>
        <w:tc>
          <w:tcPr>
            <w:tcW w:w="465" w:type="dxa"/>
            <w:tcBorders>
              <w:top w:val="nil"/>
              <w:left w:val="single" w:sz="8" w:space="0" w:color="auto"/>
              <w:bottom w:val="single" w:sz="8"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single" w:sz="8"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945" w:type="dxa"/>
            <w:tcBorders>
              <w:top w:val="nil"/>
              <w:left w:val="single" w:sz="8" w:space="0" w:color="auto"/>
              <w:bottom w:val="single" w:sz="8"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0</w:t>
            </w:r>
          </w:p>
        </w:tc>
        <w:tc>
          <w:tcPr>
            <w:tcW w:w="839" w:type="dxa"/>
            <w:tcBorders>
              <w:top w:val="nil"/>
              <w:left w:val="nil"/>
              <w:bottom w:val="single" w:sz="8"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1</w:t>
            </w:r>
          </w:p>
        </w:tc>
        <w:tc>
          <w:tcPr>
            <w:tcW w:w="952"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2</w:t>
            </w:r>
          </w:p>
        </w:tc>
        <w:tc>
          <w:tcPr>
            <w:tcW w:w="839" w:type="dxa"/>
            <w:tcBorders>
              <w:top w:val="nil"/>
              <w:left w:val="nil"/>
              <w:bottom w:val="single" w:sz="8" w:space="0" w:color="auto"/>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604" w:type="dxa"/>
            <w:tcBorders>
              <w:top w:val="nil"/>
              <w:left w:val="nil"/>
              <w:bottom w:val="single" w:sz="8" w:space="0" w:color="auto"/>
              <w:right w:val="nil"/>
            </w:tcBorders>
            <w:shd w:val="clear" w:color="auto" w:fill="auto"/>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 </w:t>
            </w:r>
          </w:p>
        </w:tc>
        <w:tc>
          <w:tcPr>
            <w:tcW w:w="78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606" w:type="dxa"/>
            <w:gridSpan w:val="2"/>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92" w:type="dxa"/>
            <w:gridSpan w:val="2"/>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713"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843"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2</w:t>
            </w:r>
          </w:p>
        </w:tc>
        <w:tc>
          <w:tcPr>
            <w:tcW w:w="536"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r>
      <w:tr w:rsidR="008C6D64" w:rsidRPr="00EC4C0D" w:rsidTr="001E391D">
        <w:trPr>
          <w:trHeight w:val="20"/>
        </w:trPr>
        <w:tc>
          <w:tcPr>
            <w:tcW w:w="465" w:type="dxa"/>
            <w:tcBorders>
              <w:top w:val="nil"/>
              <w:left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45" w:type="dxa"/>
            <w:tcBorders>
              <w:top w:val="nil"/>
              <w:left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right w:val="nil"/>
            </w:tcBorders>
            <w:shd w:val="clear" w:color="auto" w:fill="auto"/>
            <w:noWrap/>
            <w:vAlign w:val="bottom"/>
            <w:hideMark/>
          </w:tcPr>
          <w:p w:rsidR="008C6D64" w:rsidRPr="00EC4C0D" w:rsidRDefault="008C6D64" w:rsidP="00EC4C0D">
            <w:pPr>
              <w:jc w:val="right"/>
              <w:rPr>
                <w:i/>
                <w:iCs/>
                <w:sz w:val="16"/>
                <w:szCs w:val="16"/>
                <w:lang w:val="en-US" w:eastAsia="en-US"/>
              </w:rPr>
            </w:pPr>
          </w:p>
        </w:tc>
        <w:tc>
          <w:tcPr>
            <w:tcW w:w="839" w:type="dxa"/>
            <w:tcBorders>
              <w:top w:val="nil"/>
              <w:left w:val="nil"/>
              <w:right w:val="nil"/>
            </w:tcBorders>
            <w:shd w:val="clear" w:color="auto" w:fill="auto"/>
            <w:noWrap/>
            <w:vAlign w:val="bottom"/>
            <w:hideMark/>
          </w:tcPr>
          <w:p w:rsidR="008C6D64" w:rsidRPr="00EC4C0D" w:rsidRDefault="008C6D64" w:rsidP="00EC4C0D">
            <w:pPr>
              <w:jc w:val="right"/>
              <w:rPr>
                <w:i/>
                <w:iCs/>
                <w:sz w:val="16"/>
                <w:szCs w:val="16"/>
                <w:lang w:val="en-US" w:eastAsia="en-US"/>
              </w:rPr>
            </w:pPr>
          </w:p>
        </w:tc>
        <w:tc>
          <w:tcPr>
            <w:tcW w:w="604" w:type="dxa"/>
            <w:tcBorders>
              <w:top w:val="nil"/>
              <w:left w:val="nil"/>
              <w:right w:val="nil"/>
            </w:tcBorders>
            <w:shd w:val="clear" w:color="auto" w:fill="auto"/>
            <w:noWrap/>
            <w:vAlign w:val="bottom"/>
            <w:hideMark/>
          </w:tcPr>
          <w:p w:rsidR="008C6D64" w:rsidRPr="00EC4C0D" w:rsidRDefault="008C6D64" w:rsidP="00EC4C0D">
            <w:pPr>
              <w:jc w:val="right"/>
              <w:rPr>
                <w:i/>
                <w:iCs/>
                <w:sz w:val="16"/>
                <w:szCs w:val="16"/>
                <w:lang w:val="en-US" w:eastAsia="en-US"/>
              </w:rPr>
            </w:pPr>
          </w:p>
        </w:tc>
        <w:tc>
          <w:tcPr>
            <w:tcW w:w="789" w:type="dxa"/>
            <w:tcBorders>
              <w:top w:val="nil"/>
              <w:left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6" w:type="dxa"/>
            <w:gridSpan w:val="2"/>
            <w:tcBorders>
              <w:top w:val="nil"/>
              <w:left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92" w:type="dxa"/>
            <w:gridSpan w:val="2"/>
            <w:tcBorders>
              <w:top w:val="nil"/>
              <w:left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1556" w:type="dxa"/>
            <w:gridSpan w:val="2"/>
            <w:tcBorders>
              <w:top w:val="single" w:sz="8" w:space="0" w:color="auto"/>
              <w:left w:val="single" w:sz="8" w:space="0" w:color="auto"/>
              <w:right w:val="nil"/>
            </w:tcBorders>
            <w:shd w:val="clear" w:color="000000" w:fill="7F7F7F"/>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TOTAL A1</w:t>
            </w:r>
          </w:p>
        </w:tc>
        <w:tc>
          <w:tcPr>
            <w:tcW w:w="999" w:type="dxa"/>
            <w:tcBorders>
              <w:top w:val="nil"/>
              <w:left w:val="single" w:sz="8" w:space="0" w:color="auto"/>
              <w:right w:val="single" w:sz="8" w:space="0" w:color="auto"/>
            </w:tcBorders>
            <w:shd w:val="clear" w:color="000000" w:fill="7F7F7F"/>
            <w:noWrap/>
            <w:vAlign w:val="bottom"/>
            <w:hideMark/>
          </w:tcPr>
          <w:p w:rsidR="008C6D64" w:rsidRPr="00EC4C0D" w:rsidRDefault="00F01290" w:rsidP="00EC4C0D">
            <w:pPr>
              <w:jc w:val="right"/>
              <w:rPr>
                <w:b/>
                <w:bCs/>
                <w:sz w:val="16"/>
                <w:szCs w:val="16"/>
                <w:lang w:val="en-US" w:eastAsia="en-US"/>
              </w:rPr>
            </w:pPr>
            <w:r>
              <w:rPr>
                <w:b/>
                <w:bCs/>
                <w:sz w:val="16"/>
                <w:szCs w:val="16"/>
                <w:lang w:val="en-US" w:eastAsia="en-US"/>
              </w:rPr>
              <w:t>30</w:t>
            </w:r>
            <w:r w:rsidR="008C6D64" w:rsidRPr="00EC4C0D">
              <w:rPr>
                <w:b/>
                <w:bCs/>
                <w:sz w:val="16"/>
                <w:szCs w:val="16"/>
                <w:lang w:val="en-US" w:eastAsia="en-US"/>
              </w:rPr>
              <w:t>.00</w:t>
            </w:r>
          </w:p>
        </w:tc>
        <w:tc>
          <w:tcPr>
            <w:tcW w:w="536" w:type="dxa"/>
            <w:tcBorders>
              <w:top w:val="nil"/>
              <w:left w:val="nil"/>
              <w:right w:val="single" w:sz="8"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r>
      <w:tr w:rsidR="00F74748" w:rsidRPr="00EC4C0D" w:rsidTr="001E391D">
        <w:trPr>
          <w:trHeight w:val="20"/>
        </w:trPr>
        <w:tc>
          <w:tcPr>
            <w:tcW w:w="465" w:type="dxa"/>
            <w:tcBorders>
              <w:top w:val="single" w:sz="8" w:space="0" w:color="auto"/>
              <w:left w:val="single" w:sz="8" w:space="0" w:color="auto"/>
              <w:bottom w:val="nil"/>
              <w:right w:val="nil"/>
            </w:tcBorders>
            <w:shd w:val="clear" w:color="auto" w:fill="auto"/>
            <w:noWrap/>
            <w:vAlign w:val="bottom"/>
            <w:hideMark/>
          </w:tcPr>
          <w:p w:rsidR="00F74748" w:rsidRPr="00EC4C0D" w:rsidRDefault="00F74748" w:rsidP="00EC4C0D">
            <w:pPr>
              <w:jc w:val="center"/>
              <w:rPr>
                <w:b/>
                <w:bCs/>
                <w:sz w:val="16"/>
                <w:szCs w:val="16"/>
                <w:lang w:val="en-US" w:eastAsia="en-US"/>
              </w:rPr>
            </w:pPr>
            <w:r w:rsidRPr="00EC4C0D">
              <w:rPr>
                <w:b/>
                <w:bCs/>
                <w:sz w:val="16"/>
                <w:szCs w:val="16"/>
                <w:lang w:val="en-US" w:eastAsia="en-US"/>
              </w:rPr>
              <w:t>A2:</w:t>
            </w:r>
          </w:p>
        </w:tc>
        <w:tc>
          <w:tcPr>
            <w:tcW w:w="2334" w:type="dxa"/>
            <w:gridSpan w:val="2"/>
            <w:tcBorders>
              <w:top w:val="single" w:sz="8" w:space="0" w:color="auto"/>
              <w:left w:val="nil"/>
              <w:bottom w:val="nil"/>
              <w:right w:val="nil"/>
            </w:tcBorders>
            <w:shd w:val="clear" w:color="auto" w:fill="auto"/>
            <w:noWrap/>
            <w:vAlign w:val="bottom"/>
            <w:hideMark/>
          </w:tcPr>
          <w:p w:rsidR="00F74748" w:rsidRPr="00EC4C0D" w:rsidRDefault="00F74748" w:rsidP="00EC4C0D">
            <w:pPr>
              <w:rPr>
                <w:b/>
                <w:bCs/>
                <w:sz w:val="16"/>
                <w:szCs w:val="16"/>
                <w:lang w:val="en-US" w:eastAsia="en-US"/>
              </w:rPr>
            </w:pPr>
            <w:proofErr w:type="spellStart"/>
            <w:r w:rsidRPr="00EC4C0D">
              <w:rPr>
                <w:b/>
                <w:bCs/>
                <w:sz w:val="16"/>
                <w:szCs w:val="16"/>
                <w:lang w:val="en-US" w:eastAsia="en-US"/>
              </w:rPr>
              <w:t>Technicien</w:t>
            </w:r>
            <w:proofErr w:type="spellEnd"/>
            <w:r w:rsidRPr="00EC4C0D">
              <w:rPr>
                <w:b/>
                <w:bCs/>
                <w:sz w:val="16"/>
                <w:szCs w:val="16"/>
                <w:lang w:val="en-US" w:eastAsia="en-US"/>
              </w:rPr>
              <w:t xml:space="preserve"> de </w:t>
            </w:r>
            <w:proofErr w:type="spellStart"/>
            <w:r w:rsidRPr="00EC4C0D">
              <w:rPr>
                <w:b/>
                <w:bCs/>
                <w:sz w:val="16"/>
                <w:szCs w:val="16"/>
                <w:lang w:val="en-US" w:eastAsia="en-US"/>
              </w:rPr>
              <w:t>Suivi</w:t>
            </w:r>
            <w:proofErr w:type="spellEnd"/>
            <w:r w:rsidRPr="00EC4C0D">
              <w:rPr>
                <w:b/>
                <w:bCs/>
                <w:sz w:val="16"/>
                <w:szCs w:val="16"/>
                <w:lang w:val="en-US" w:eastAsia="en-US"/>
              </w:rPr>
              <w:t xml:space="preserve"> (TS): </w:t>
            </w:r>
          </w:p>
        </w:tc>
        <w:tc>
          <w:tcPr>
            <w:tcW w:w="1791" w:type="dxa"/>
            <w:gridSpan w:val="2"/>
            <w:tcBorders>
              <w:top w:val="single" w:sz="8" w:space="0" w:color="auto"/>
              <w:left w:val="nil"/>
              <w:bottom w:val="nil"/>
              <w:right w:val="nil"/>
            </w:tcBorders>
            <w:shd w:val="clear" w:color="auto" w:fill="auto"/>
            <w:noWrap/>
            <w:vAlign w:val="center"/>
            <w:hideMark/>
          </w:tcPr>
          <w:p w:rsidR="00F74748" w:rsidRPr="00EC4C0D" w:rsidRDefault="00F74748" w:rsidP="00F74748">
            <w:pPr>
              <w:jc w:val="center"/>
              <w:rPr>
                <w:i/>
                <w:iCs/>
                <w:sz w:val="16"/>
                <w:szCs w:val="16"/>
                <w:lang w:val="en-US" w:eastAsia="en-US"/>
              </w:rPr>
            </w:pPr>
            <w:r w:rsidRPr="00EC4C0D">
              <w:rPr>
                <w:b/>
                <w:bCs/>
                <w:sz w:val="16"/>
                <w:szCs w:val="16"/>
                <w:lang w:val="en-US" w:eastAsia="en-US"/>
              </w:rPr>
              <w:t>( 12 points)</w:t>
            </w:r>
          </w:p>
        </w:tc>
        <w:tc>
          <w:tcPr>
            <w:tcW w:w="839" w:type="dxa"/>
            <w:tcBorders>
              <w:top w:val="single" w:sz="8" w:space="0" w:color="auto"/>
              <w:left w:val="nil"/>
              <w:bottom w:val="nil"/>
              <w:right w:val="nil"/>
            </w:tcBorders>
            <w:shd w:val="clear" w:color="auto" w:fill="auto"/>
            <w:noWrap/>
            <w:vAlign w:val="bottom"/>
            <w:hideMark/>
          </w:tcPr>
          <w:p w:rsidR="00F74748" w:rsidRPr="00EC4C0D" w:rsidRDefault="00F74748" w:rsidP="00EC4C0D">
            <w:pPr>
              <w:jc w:val="right"/>
              <w:rPr>
                <w:i/>
                <w:iCs/>
                <w:sz w:val="16"/>
                <w:szCs w:val="16"/>
                <w:lang w:val="en-US" w:eastAsia="en-US"/>
              </w:rPr>
            </w:pPr>
          </w:p>
        </w:tc>
        <w:tc>
          <w:tcPr>
            <w:tcW w:w="604" w:type="dxa"/>
            <w:tcBorders>
              <w:top w:val="single" w:sz="8" w:space="0" w:color="auto"/>
              <w:left w:val="nil"/>
              <w:bottom w:val="nil"/>
              <w:right w:val="nil"/>
            </w:tcBorders>
            <w:shd w:val="clear" w:color="auto" w:fill="auto"/>
            <w:noWrap/>
            <w:vAlign w:val="bottom"/>
            <w:hideMark/>
          </w:tcPr>
          <w:p w:rsidR="00F74748" w:rsidRPr="00EC4C0D" w:rsidRDefault="00F74748" w:rsidP="00EC4C0D">
            <w:pPr>
              <w:jc w:val="right"/>
              <w:rPr>
                <w:i/>
                <w:iCs/>
                <w:sz w:val="16"/>
                <w:szCs w:val="16"/>
                <w:lang w:val="en-US" w:eastAsia="en-US"/>
              </w:rPr>
            </w:pPr>
          </w:p>
        </w:tc>
        <w:tc>
          <w:tcPr>
            <w:tcW w:w="789" w:type="dxa"/>
            <w:tcBorders>
              <w:top w:val="single" w:sz="8" w:space="0" w:color="auto"/>
              <w:left w:val="nil"/>
              <w:bottom w:val="nil"/>
              <w:right w:val="nil"/>
            </w:tcBorders>
            <w:shd w:val="clear" w:color="auto" w:fill="auto"/>
            <w:noWrap/>
            <w:vAlign w:val="bottom"/>
            <w:hideMark/>
          </w:tcPr>
          <w:p w:rsidR="00F74748" w:rsidRPr="00EC4C0D" w:rsidRDefault="00F74748" w:rsidP="00EC4C0D">
            <w:pPr>
              <w:rPr>
                <w:sz w:val="16"/>
                <w:szCs w:val="16"/>
                <w:lang w:val="en-US" w:eastAsia="en-US"/>
              </w:rPr>
            </w:pPr>
          </w:p>
        </w:tc>
        <w:tc>
          <w:tcPr>
            <w:tcW w:w="606" w:type="dxa"/>
            <w:gridSpan w:val="2"/>
            <w:tcBorders>
              <w:top w:val="single" w:sz="8" w:space="0" w:color="auto"/>
              <w:left w:val="nil"/>
              <w:bottom w:val="nil"/>
              <w:right w:val="nil"/>
            </w:tcBorders>
            <w:shd w:val="clear" w:color="auto" w:fill="auto"/>
            <w:noWrap/>
            <w:vAlign w:val="bottom"/>
            <w:hideMark/>
          </w:tcPr>
          <w:p w:rsidR="00F74748" w:rsidRPr="00EC4C0D" w:rsidRDefault="00F74748" w:rsidP="00EC4C0D">
            <w:pPr>
              <w:rPr>
                <w:sz w:val="16"/>
                <w:szCs w:val="16"/>
                <w:lang w:val="en-US" w:eastAsia="en-US"/>
              </w:rPr>
            </w:pPr>
          </w:p>
        </w:tc>
        <w:tc>
          <w:tcPr>
            <w:tcW w:w="592" w:type="dxa"/>
            <w:gridSpan w:val="2"/>
            <w:tcBorders>
              <w:top w:val="single" w:sz="8" w:space="0" w:color="auto"/>
              <w:left w:val="nil"/>
              <w:bottom w:val="nil"/>
              <w:right w:val="nil"/>
            </w:tcBorders>
            <w:shd w:val="clear" w:color="auto" w:fill="auto"/>
            <w:noWrap/>
            <w:vAlign w:val="bottom"/>
            <w:hideMark/>
          </w:tcPr>
          <w:p w:rsidR="00F74748" w:rsidRPr="00EC4C0D" w:rsidRDefault="00F74748" w:rsidP="00EC4C0D">
            <w:pPr>
              <w:rPr>
                <w:sz w:val="16"/>
                <w:szCs w:val="16"/>
                <w:lang w:val="en-US" w:eastAsia="en-US"/>
              </w:rPr>
            </w:pPr>
          </w:p>
        </w:tc>
        <w:tc>
          <w:tcPr>
            <w:tcW w:w="713" w:type="dxa"/>
            <w:tcBorders>
              <w:top w:val="single" w:sz="8" w:space="0" w:color="auto"/>
              <w:left w:val="nil"/>
              <w:bottom w:val="nil"/>
              <w:right w:val="nil"/>
            </w:tcBorders>
            <w:shd w:val="clear" w:color="auto" w:fill="auto"/>
            <w:noWrap/>
            <w:vAlign w:val="bottom"/>
            <w:hideMark/>
          </w:tcPr>
          <w:p w:rsidR="00F74748" w:rsidRPr="00EC4C0D" w:rsidRDefault="00F74748" w:rsidP="00EC4C0D">
            <w:pPr>
              <w:rPr>
                <w:sz w:val="16"/>
                <w:szCs w:val="16"/>
                <w:lang w:val="en-US" w:eastAsia="en-US"/>
              </w:rPr>
            </w:pPr>
          </w:p>
        </w:tc>
        <w:tc>
          <w:tcPr>
            <w:tcW w:w="843" w:type="dxa"/>
            <w:tcBorders>
              <w:top w:val="single" w:sz="8" w:space="0" w:color="auto"/>
              <w:left w:val="nil"/>
              <w:bottom w:val="nil"/>
              <w:right w:val="single" w:sz="4" w:space="0" w:color="auto"/>
            </w:tcBorders>
            <w:shd w:val="clear" w:color="auto" w:fill="auto"/>
            <w:noWrap/>
            <w:vAlign w:val="bottom"/>
            <w:hideMark/>
          </w:tcPr>
          <w:p w:rsidR="00F74748" w:rsidRPr="00EC4C0D" w:rsidRDefault="00F74748" w:rsidP="00EC4C0D">
            <w:pPr>
              <w:rPr>
                <w:sz w:val="16"/>
                <w:szCs w:val="16"/>
                <w:lang w:val="en-US" w:eastAsia="en-US"/>
              </w:rPr>
            </w:pPr>
          </w:p>
        </w:tc>
        <w:tc>
          <w:tcPr>
            <w:tcW w:w="999" w:type="dxa"/>
            <w:tcBorders>
              <w:left w:val="single" w:sz="4" w:space="0" w:color="auto"/>
              <w:bottom w:val="nil"/>
              <w:right w:val="nil"/>
            </w:tcBorders>
            <w:shd w:val="clear" w:color="auto" w:fill="auto"/>
            <w:noWrap/>
            <w:vAlign w:val="bottom"/>
            <w:hideMark/>
          </w:tcPr>
          <w:p w:rsidR="00F74748" w:rsidRPr="00EC4C0D" w:rsidRDefault="00F74748" w:rsidP="00EC4C0D">
            <w:pPr>
              <w:rPr>
                <w:sz w:val="16"/>
                <w:szCs w:val="16"/>
                <w:lang w:val="en-US" w:eastAsia="en-US"/>
              </w:rPr>
            </w:pPr>
          </w:p>
        </w:tc>
        <w:tc>
          <w:tcPr>
            <w:tcW w:w="536" w:type="dxa"/>
            <w:tcBorders>
              <w:left w:val="nil"/>
              <w:bottom w:val="nil"/>
              <w:right w:val="nil"/>
            </w:tcBorders>
            <w:shd w:val="clear" w:color="auto" w:fill="auto"/>
            <w:noWrap/>
            <w:vAlign w:val="bottom"/>
            <w:hideMark/>
          </w:tcPr>
          <w:p w:rsidR="00F74748" w:rsidRPr="00EC4C0D" w:rsidRDefault="00F74748" w:rsidP="00EC4C0D">
            <w:pPr>
              <w:rPr>
                <w:sz w:val="16"/>
                <w:szCs w:val="16"/>
                <w:lang w:val="en-US" w:eastAsia="en-US"/>
              </w:rPr>
            </w:pPr>
          </w:p>
        </w:tc>
      </w:tr>
      <w:tr w:rsidR="00DD6C65" w:rsidRPr="00EC4C0D" w:rsidTr="001E391D">
        <w:trPr>
          <w:trHeight w:val="20"/>
        </w:trPr>
        <w:tc>
          <w:tcPr>
            <w:tcW w:w="465" w:type="dxa"/>
            <w:tcBorders>
              <w:top w:val="nil"/>
              <w:left w:val="single" w:sz="8" w:space="0" w:color="auto"/>
              <w:bottom w:val="nil"/>
              <w:right w:val="nil"/>
            </w:tcBorders>
            <w:shd w:val="clear" w:color="000000" w:fill="FFFFFF"/>
            <w:noWrap/>
            <w:vAlign w:val="bottom"/>
            <w:hideMark/>
          </w:tcPr>
          <w:p w:rsidR="00DD6C65" w:rsidRPr="00EC4C0D" w:rsidRDefault="00DD6C65"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000000" w:fill="FFFFFF"/>
            <w:noWrap/>
            <w:vAlign w:val="bottom"/>
            <w:hideMark/>
          </w:tcPr>
          <w:p w:rsidR="00DD6C65" w:rsidRPr="00EC4C0D" w:rsidRDefault="00DD6C65" w:rsidP="00EC4C0D">
            <w:pPr>
              <w:jc w:val="center"/>
              <w:rPr>
                <w:b/>
                <w:bCs/>
                <w:sz w:val="16"/>
                <w:szCs w:val="16"/>
                <w:lang w:val="en-US" w:eastAsia="en-US"/>
              </w:rPr>
            </w:pPr>
            <w:r w:rsidRPr="00EC4C0D">
              <w:rPr>
                <w:b/>
                <w:bCs/>
                <w:sz w:val="16"/>
                <w:szCs w:val="16"/>
                <w:lang w:val="en-US" w:eastAsia="en-US"/>
              </w:rPr>
              <w:t>A21</w:t>
            </w:r>
          </w:p>
        </w:tc>
        <w:tc>
          <w:tcPr>
            <w:tcW w:w="1784" w:type="dxa"/>
            <w:gridSpan w:val="2"/>
            <w:tcBorders>
              <w:top w:val="nil"/>
              <w:left w:val="nil"/>
              <w:bottom w:val="nil"/>
              <w:right w:val="nil"/>
            </w:tcBorders>
            <w:shd w:val="clear" w:color="000000" w:fill="FFFFFF"/>
            <w:noWrap/>
            <w:vAlign w:val="bottom"/>
            <w:hideMark/>
          </w:tcPr>
          <w:p w:rsidR="00DD6C65" w:rsidRPr="00EC4C0D" w:rsidRDefault="00DD6C65" w:rsidP="00EC4C0D">
            <w:pPr>
              <w:rPr>
                <w:b/>
                <w:bCs/>
                <w:sz w:val="16"/>
                <w:szCs w:val="16"/>
                <w:lang w:val="en-US" w:eastAsia="en-US"/>
              </w:rPr>
            </w:pPr>
            <w:r w:rsidRPr="00EC4C0D">
              <w:rPr>
                <w:b/>
                <w:bCs/>
                <w:sz w:val="16"/>
                <w:szCs w:val="16"/>
                <w:lang w:val="en-US" w:eastAsia="en-US"/>
              </w:rPr>
              <w:t>Formation de base</w:t>
            </w:r>
          </w:p>
        </w:tc>
        <w:tc>
          <w:tcPr>
            <w:tcW w:w="952" w:type="dxa"/>
            <w:tcBorders>
              <w:top w:val="nil"/>
              <w:left w:val="nil"/>
              <w:bottom w:val="nil"/>
              <w:right w:val="nil"/>
            </w:tcBorders>
            <w:shd w:val="clear" w:color="000000" w:fill="FFFFFF"/>
            <w:noWrap/>
            <w:vAlign w:val="bottom"/>
            <w:hideMark/>
          </w:tcPr>
          <w:p w:rsidR="00DD6C65" w:rsidRPr="00EC4C0D" w:rsidRDefault="00DD6C65" w:rsidP="00EC4C0D">
            <w:pPr>
              <w:rPr>
                <w:b/>
                <w:bCs/>
                <w:sz w:val="16"/>
                <w:szCs w:val="16"/>
                <w:lang w:val="en-US" w:eastAsia="en-US"/>
              </w:rPr>
            </w:pPr>
            <w:r w:rsidRPr="00EC4C0D">
              <w:rPr>
                <w:b/>
                <w:bCs/>
                <w:sz w:val="16"/>
                <w:szCs w:val="16"/>
                <w:lang w:val="en-US" w:eastAsia="en-US"/>
              </w:rPr>
              <w:t> </w:t>
            </w:r>
          </w:p>
        </w:tc>
        <w:tc>
          <w:tcPr>
            <w:tcW w:w="839" w:type="dxa"/>
            <w:tcBorders>
              <w:top w:val="nil"/>
              <w:left w:val="nil"/>
              <w:bottom w:val="nil"/>
              <w:right w:val="nil"/>
            </w:tcBorders>
            <w:shd w:val="clear" w:color="000000" w:fill="FFFFFF"/>
            <w:noWrap/>
            <w:vAlign w:val="bottom"/>
            <w:hideMark/>
          </w:tcPr>
          <w:p w:rsidR="00DD6C65" w:rsidRPr="00EC4C0D" w:rsidRDefault="00DD6C65" w:rsidP="00EC4C0D">
            <w:pPr>
              <w:rPr>
                <w:b/>
                <w:bCs/>
                <w:sz w:val="16"/>
                <w:szCs w:val="16"/>
                <w:lang w:val="en-US" w:eastAsia="en-US"/>
              </w:rPr>
            </w:pPr>
            <w:r w:rsidRPr="00EC4C0D">
              <w:rPr>
                <w:b/>
                <w:bCs/>
                <w:sz w:val="16"/>
                <w:szCs w:val="16"/>
                <w:lang w:val="en-US" w:eastAsia="en-US"/>
              </w:rPr>
              <w:t> </w:t>
            </w:r>
          </w:p>
        </w:tc>
        <w:tc>
          <w:tcPr>
            <w:tcW w:w="604"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1463" w:type="dxa"/>
            <w:gridSpan w:val="4"/>
            <w:tcBorders>
              <w:top w:val="nil"/>
              <w:left w:val="nil"/>
              <w:bottom w:val="nil"/>
              <w:right w:val="nil"/>
            </w:tcBorders>
            <w:shd w:val="clear" w:color="auto" w:fill="auto"/>
            <w:noWrap/>
            <w:vAlign w:val="bottom"/>
            <w:hideMark/>
          </w:tcPr>
          <w:p w:rsidR="00DD6C65" w:rsidRPr="00EC4C0D" w:rsidRDefault="00DD6C65" w:rsidP="00EC4C0D">
            <w:pPr>
              <w:jc w:val="cente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DD6C65" w:rsidRPr="00EC4C0D" w:rsidRDefault="00DD6C65" w:rsidP="00EC4C0D">
            <w:pPr>
              <w:jc w:val="center"/>
              <w:rPr>
                <w:sz w:val="16"/>
                <w:szCs w:val="16"/>
                <w:lang w:val="en-US" w:eastAsia="en-US"/>
              </w:rPr>
            </w:pPr>
          </w:p>
        </w:tc>
        <w:tc>
          <w:tcPr>
            <w:tcW w:w="999" w:type="dxa"/>
            <w:tcBorders>
              <w:top w:val="nil"/>
              <w:left w:val="single" w:sz="4" w:space="0" w:color="auto"/>
              <w:bottom w:val="nil"/>
              <w:right w:val="nil"/>
            </w:tcBorders>
            <w:shd w:val="clear" w:color="auto" w:fill="auto"/>
            <w:vAlign w:val="bottom"/>
          </w:tcPr>
          <w:p w:rsidR="00DD6C65" w:rsidRPr="00EC4C0D" w:rsidRDefault="00DD6C65" w:rsidP="00EC4C0D">
            <w:pPr>
              <w:jc w:val="center"/>
              <w:rPr>
                <w:sz w:val="16"/>
                <w:szCs w:val="16"/>
                <w:lang w:val="en-US" w:eastAsia="en-US"/>
              </w:rPr>
            </w:pPr>
          </w:p>
        </w:tc>
        <w:tc>
          <w:tcPr>
            <w:tcW w:w="536" w:type="dxa"/>
            <w:tcBorders>
              <w:top w:val="nil"/>
              <w:left w:val="nil"/>
              <w:bottom w:val="nil"/>
              <w:right w:val="nil"/>
            </w:tcBorders>
            <w:shd w:val="clear" w:color="auto" w:fill="auto"/>
            <w:noWrap/>
            <w:vAlign w:val="bottom"/>
            <w:hideMark/>
          </w:tcPr>
          <w:p w:rsidR="00DD6C65" w:rsidRPr="00EC4C0D" w:rsidRDefault="00DD6C65" w:rsidP="00EC4C0D">
            <w:pPr>
              <w:jc w:val="center"/>
              <w:rPr>
                <w:sz w:val="16"/>
                <w:szCs w:val="16"/>
                <w:lang w:val="en-US" w:eastAsia="en-US"/>
              </w:rPr>
            </w:pPr>
          </w:p>
        </w:tc>
      </w:tr>
      <w:tr w:rsidR="00E3130E" w:rsidRPr="00EC4C0D" w:rsidTr="001E391D">
        <w:trPr>
          <w:trHeight w:val="20"/>
        </w:trPr>
        <w:tc>
          <w:tcPr>
            <w:tcW w:w="465" w:type="dxa"/>
            <w:tcBorders>
              <w:top w:val="nil"/>
              <w:left w:val="single" w:sz="8" w:space="0" w:color="auto"/>
              <w:bottom w:val="nil"/>
              <w:right w:val="nil"/>
            </w:tcBorders>
            <w:shd w:val="clear" w:color="000000" w:fill="FFFFFF"/>
            <w:noWrap/>
            <w:vAlign w:val="bottom"/>
            <w:hideMark/>
          </w:tcPr>
          <w:p w:rsidR="00E3130E" w:rsidRPr="00EC4C0D" w:rsidRDefault="00E3130E" w:rsidP="00EC4C0D">
            <w:pPr>
              <w:jc w:val="center"/>
              <w:rPr>
                <w:sz w:val="16"/>
                <w:szCs w:val="16"/>
                <w:lang w:val="en-US" w:eastAsia="en-US"/>
              </w:rPr>
            </w:pPr>
          </w:p>
        </w:tc>
        <w:tc>
          <w:tcPr>
            <w:tcW w:w="1389" w:type="dxa"/>
            <w:tcBorders>
              <w:top w:val="nil"/>
              <w:left w:val="nil"/>
              <w:bottom w:val="nil"/>
              <w:right w:val="nil"/>
            </w:tcBorders>
            <w:shd w:val="clear" w:color="000000" w:fill="FFFFFF"/>
            <w:noWrap/>
            <w:vAlign w:val="bottom"/>
            <w:hideMark/>
          </w:tcPr>
          <w:p w:rsidR="00E3130E" w:rsidRPr="00EC4C0D" w:rsidRDefault="00E3130E" w:rsidP="00EC4C0D">
            <w:pPr>
              <w:jc w:val="center"/>
              <w:rPr>
                <w:b/>
                <w:bCs/>
                <w:sz w:val="16"/>
                <w:szCs w:val="16"/>
                <w:lang w:val="en-US" w:eastAsia="en-US"/>
              </w:rPr>
            </w:pPr>
          </w:p>
        </w:tc>
        <w:tc>
          <w:tcPr>
            <w:tcW w:w="1784" w:type="dxa"/>
            <w:gridSpan w:val="2"/>
            <w:tcBorders>
              <w:top w:val="nil"/>
              <w:left w:val="nil"/>
              <w:bottom w:val="nil"/>
              <w:right w:val="nil"/>
            </w:tcBorders>
            <w:shd w:val="clear" w:color="000000" w:fill="FFFFFF"/>
            <w:noWrap/>
            <w:vAlign w:val="bottom"/>
            <w:hideMark/>
          </w:tcPr>
          <w:p w:rsidR="00E3130E" w:rsidRPr="00EC4C0D" w:rsidRDefault="00E3130E" w:rsidP="00EC4C0D">
            <w:pPr>
              <w:rPr>
                <w:b/>
                <w:bCs/>
                <w:sz w:val="16"/>
                <w:szCs w:val="16"/>
                <w:lang w:val="en-US" w:eastAsia="en-US"/>
              </w:rPr>
            </w:pPr>
          </w:p>
        </w:tc>
        <w:tc>
          <w:tcPr>
            <w:tcW w:w="952" w:type="dxa"/>
            <w:tcBorders>
              <w:top w:val="nil"/>
              <w:left w:val="nil"/>
              <w:bottom w:val="nil"/>
              <w:right w:val="nil"/>
            </w:tcBorders>
            <w:shd w:val="clear" w:color="000000" w:fill="FFFFFF"/>
            <w:noWrap/>
            <w:vAlign w:val="bottom"/>
            <w:hideMark/>
          </w:tcPr>
          <w:p w:rsidR="00E3130E" w:rsidRPr="00EC4C0D" w:rsidRDefault="00E3130E" w:rsidP="00EC4C0D">
            <w:pPr>
              <w:rPr>
                <w:b/>
                <w:bCs/>
                <w:sz w:val="16"/>
                <w:szCs w:val="16"/>
                <w:lang w:val="en-US" w:eastAsia="en-US"/>
              </w:rPr>
            </w:pPr>
          </w:p>
        </w:tc>
        <w:tc>
          <w:tcPr>
            <w:tcW w:w="839" w:type="dxa"/>
            <w:tcBorders>
              <w:top w:val="nil"/>
              <w:left w:val="nil"/>
              <w:bottom w:val="nil"/>
              <w:right w:val="nil"/>
            </w:tcBorders>
            <w:shd w:val="clear" w:color="000000" w:fill="FFFFFF"/>
            <w:noWrap/>
            <w:vAlign w:val="bottom"/>
            <w:hideMark/>
          </w:tcPr>
          <w:p w:rsidR="00E3130E" w:rsidRPr="00EC4C0D" w:rsidRDefault="00E3130E" w:rsidP="00EC4C0D">
            <w:pPr>
              <w:rPr>
                <w:b/>
                <w:bCs/>
                <w:sz w:val="16"/>
                <w:szCs w:val="16"/>
                <w:lang w:val="en-US" w:eastAsia="en-US"/>
              </w:rPr>
            </w:pPr>
          </w:p>
        </w:tc>
        <w:tc>
          <w:tcPr>
            <w:tcW w:w="604"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E3130E" w:rsidRPr="00EC4C0D" w:rsidRDefault="00E3130E" w:rsidP="00EC4C0D">
            <w:pPr>
              <w:rPr>
                <w:sz w:val="16"/>
                <w:szCs w:val="16"/>
                <w:lang w:val="en-US" w:eastAsia="en-US"/>
              </w:rPr>
            </w:pPr>
          </w:p>
        </w:tc>
        <w:tc>
          <w:tcPr>
            <w:tcW w:w="1463" w:type="dxa"/>
            <w:gridSpan w:val="4"/>
            <w:tcBorders>
              <w:top w:val="nil"/>
              <w:left w:val="nil"/>
              <w:bottom w:val="nil"/>
              <w:right w:val="nil"/>
            </w:tcBorders>
            <w:shd w:val="clear" w:color="auto" w:fill="auto"/>
            <w:noWrap/>
            <w:vAlign w:val="bottom"/>
            <w:hideMark/>
          </w:tcPr>
          <w:p w:rsidR="00E3130E" w:rsidRPr="00EC4C0D" w:rsidRDefault="00E3130E" w:rsidP="00EC4C0D">
            <w:pPr>
              <w:jc w:val="cente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E3130E" w:rsidRPr="00EC4C0D" w:rsidRDefault="00E3130E" w:rsidP="00EC4C0D">
            <w:pPr>
              <w:jc w:val="center"/>
              <w:rPr>
                <w:sz w:val="16"/>
                <w:szCs w:val="16"/>
                <w:lang w:val="en-US" w:eastAsia="en-US"/>
              </w:rPr>
            </w:pPr>
          </w:p>
        </w:tc>
        <w:tc>
          <w:tcPr>
            <w:tcW w:w="999" w:type="dxa"/>
            <w:tcBorders>
              <w:top w:val="nil"/>
              <w:left w:val="single" w:sz="4" w:space="0" w:color="auto"/>
              <w:bottom w:val="nil"/>
              <w:right w:val="nil"/>
            </w:tcBorders>
            <w:shd w:val="clear" w:color="auto" w:fill="auto"/>
            <w:vAlign w:val="bottom"/>
          </w:tcPr>
          <w:p w:rsidR="00E3130E" w:rsidRPr="00EC4C0D" w:rsidRDefault="00E3130E" w:rsidP="00EC4C0D">
            <w:pPr>
              <w:jc w:val="center"/>
              <w:rPr>
                <w:sz w:val="16"/>
                <w:szCs w:val="16"/>
                <w:lang w:val="en-US" w:eastAsia="en-US"/>
              </w:rPr>
            </w:pPr>
          </w:p>
        </w:tc>
        <w:tc>
          <w:tcPr>
            <w:tcW w:w="536" w:type="dxa"/>
            <w:tcBorders>
              <w:top w:val="nil"/>
              <w:left w:val="nil"/>
              <w:bottom w:val="nil"/>
              <w:right w:val="nil"/>
            </w:tcBorders>
            <w:shd w:val="clear" w:color="auto" w:fill="auto"/>
            <w:noWrap/>
            <w:vAlign w:val="bottom"/>
            <w:hideMark/>
          </w:tcPr>
          <w:p w:rsidR="00E3130E" w:rsidRPr="00EC4C0D" w:rsidRDefault="00E3130E" w:rsidP="00EC4C0D">
            <w:pPr>
              <w:jc w:val="cente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257" w:type="dxa"/>
            <w:gridSpan w:val="14"/>
            <w:tcBorders>
              <w:top w:val="nil"/>
              <w:left w:val="nil"/>
              <w:bottom w:val="nil"/>
              <w:right w:val="nil"/>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xml:space="preserve">La formation n'est prise en </w:t>
            </w:r>
            <w:proofErr w:type="spellStart"/>
            <w:r w:rsidRPr="00EC4C0D">
              <w:rPr>
                <w:sz w:val="16"/>
                <w:szCs w:val="16"/>
                <w:lang w:eastAsia="en-US"/>
              </w:rPr>
              <w:t>comte</w:t>
            </w:r>
            <w:proofErr w:type="spellEnd"/>
            <w:r w:rsidRPr="00EC4C0D">
              <w:rPr>
                <w:sz w:val="16"/>
                <w:szCs w:val="16"/>
                <w:lang w:eastAsia="en-US"/>
              </w:rPr>
              <w:t xml:space="preserve"> que si le postulant a fourni la copie certifiée conforme du diplôme et l'attestation de </w:t>
            </w:r>
            <w:r w:rsidR="00DB25A9" w:rsidRPr="00EC4C0D">
              <w:rPr>
                <w:sz w:val="16"/>
                <w:szCs w:val="16"/>
                <w:lang w:eastAsia="en-US"/>
              </w:rPr>
              <w:t>présentation</w:t>
            </w:r>
            <w:r w:rsidRPr="00EC4C0D">
              <w:rPr>
                <w:sz w:val="16"/>
                <w:szCs w:val="16"/>
                <w:lang w:eastAsia="en-US"/>
              </w:rPr>
              <w:t xml:space="preserve"> de l'original. Si non, le personnel concerné a la note </w:t>
            </w:r>
            <w:r w:rsidR="00DB25A9" w:rsidRPr="00EC4C0D">
              <w:rPr>
                <w:sz w:val="16"/>
                <w:szCs w:val="16"/>
                <w:lang w:eastAsia="en-US"/>
              </w:rPr>
              <w:t>zéro</w:t>
            </w:r>
            <w:r w:rsidRPr="00EC4C0D">
              <w:rPr>
                <w:sz w:val="16"/>
                <w:szCs w:val="16"/>
                <w:lang w:eastAsia="en-US"/>
              </w:rPr>
              <w:t xml:space="preserve"> et son expérience n'est plus évaluée.</w:t>
            </w:r>
          </w:p>
        </w:tc>
      </w:tr>
      <w:tr w:rsidR="00F74748"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F74748" w:rsidRPr="00EC4C0D" w:rsidRDefault="00F74748"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F74748" w:rsidRPr="00EC4C0D" w:rsidRDefault="00F74748" w:rsidP="00EC4C0D">
            <w:pPr>
              <w:jc w:val="center"/>
              <w:rPr>
                <w:sz w:val="16"/>
                <w:szCs w:val="16"/>
                <w:lang w:eastAsia="en-US"/>
              </w:rPr>
            </w:pPr>
          </w:p>
        </w:tc>
        <w:tc>
          <w:tcPr>
            <w:tcW w:w="945" w:type="dxa"/>
            <w:tcBorders>
              <w:top w:val="nil"/>
              <w:left w:val="nil"/>
              <w:bottom w:val="nil"/>
              <w:right w:val="nil"/>
            </w:tcBorders>
            <w:shd w:val="clear" w:color="auto" w:fill="auto"/>
            <w:noWrap/>
            <w:vAlign w:val="bottom"/>
            <w:hideMark/>
          </w:tcPr>
          <w:p w:rsidR="00F74748" w:rsidRPr="00EC4C0D" w:rsidRDefault="00F74748" w:rsidP="00EC4C0D">
            <w:pPr>
              <w:rPr>
                <w:sz w:val="16"/>
                <w:szCs w:val="16"/>
                <w:lang w:eastAsia="en-US"/>
              </w:rPr>
            </w:pPr>
          </w:p>
        </w:tc>
        <w:tc>
          <w:tcPr>
            <w:tcW w:w="1791" w:type="dxa"/>
            <w:gridSpan w:val="2"/>
            <w:vMerge w:val="restart"/>
            <w:tcBorders>
              <w:top w:val="single" w:sz="8" w:space="0" w:color="auto"/>
              <w:left w:val="single" w:sz="8" w:space="0" w:color="auto"/>
              <w:right w:val="single" w:sz="4" w:space="0" w:color="auto"/>
            </w:tcBorders>
            <w:shd w:val="clear" w:color="auto" w:fill="auto"/>
            <w:vAlign w:val="center"/>
            <w:hideMark/>
          </w:tcPr>
          <w:p w:rsidR="00F74748" w:rsidRPr="00EC4C0D" w:rsidRDefault="00F74748" w:rsidP="00EC4C0D">
            <w:pPr>
              <w:jc w:val="center"/>
              <w:rPr>
                <w:b/>
                <w:bCs/>
                <w:sz w:val="16"/>
                <w:szCs w:val="16"/>
                <w:lang w:eastAsia="en-US"/>
              </w:rPr>
            </w:pPr>
            <w:r w:rsidRPr="00EC4C0D">
              <w:rPr>
                <w:b/>
                <w:bCs/>
                <w:sz w:val="16"/>
                <w:szCs w:val="16"/>
                <w:lang w:val="en-US" w:eastAsia="en-US"/>
              </w:rPr>
              <w:t xml:space="preserve">TSGC, </w:t>
            </w:r>
            <w:proofErr w:type="spellStart"/>
            <w:r w:rsidRPr="00EC4C0D">
              <w:rPr>
                <w:b/>
                <w:bCs/>
                <w:sz w:val="16"/>
                <w:szCs w:val="16"/>
                <w:lang w:val="en-US" w:eastAsia="en-US"/>
              </w:rPr>
              <w:t>équivaou</w:t>
            </w:r>
            <w:proofErr w:type="spellEnd"/>
            <w:r w:rsidRPr="00EC4C0D">
              <w:rPr>
                <w:b/>
                <w:bCs/>
                <w:sz w:val="16"/>
                <w:szCs w:val="16"/>
                <w:lang w:val="en-US" w:eastAsia="en-US"/>
              </w:rPr>
              <w:t xml:space="preserve"> plus</w:t>
            </w:r>
          </w:p>
        </w:tc>
        <w:tc>
          <w:tcPr>
            <w:tcW w:w="14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4748" w:rsidRPr="00EC4C0D" w:rsidRDefault="00F74748" w:rsidP="00EC4C0D">
            <w:pPr>
              <w:jc w:val="center"/>
              <w:rPr>
                <w:sz w:val="16"/>
                <w:szCs w:val="16"/>
                <w:lang w:eastAsia="en-US"/>
              </w:rPr>
            </w:pPr>
            <w:r w:rsidRPr="00EC4C0D">
              <w:rPr>
                <w:b/>
                <w:bCs/>
                <w:sz w:val="16"/>
                <w:szCs w:val="16"/>
                <w:lang w:eastAsia="en-US"/>
              </w:rPr>
              <w:t>Absent ou inférieur à TSGC</w:t>
            </w:r>
          </w:p>
        </w:tc>
        <w:tc>
          <w:tcPr>
            <w:tcW w:w="789" w:type="dxa"/>
            <w:tcBorders>
              <w:top w:val="nil"/>
              <w:left w:val="single" w:sz="4" w:space="0" w:color="auto"/>
              <w:bottom w:val="nil"/>
              <w:right w:val="nil"/>
            </w:tcBorders>
            <w:shd w:val="clear" w:color="auto" w:fill="auto"/>
            <w:noWrap/>
            <w:vAlign w:val="bottom"/>
            <w:hideMark/>
          </w:tcPr>
          <w:p w:rsidR="00F74748" w:rsidRPr="00EC4C0D" w:rsidRDefault="00F74748"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F74748" w:rsidRPr="00EC4C0D" w:rsidRDefault="00F74748" w:rsidP="00EC4C0D">
            <w:pPr>
              <w:rPr>
                <w:sz w:val="16"/>
                <w:szCs w:val="16"/>
                <w:lang w:eastAsia="en-US"/>
              </w:rPr>
            </w:pPr>
          </w:p>
        </w:tc>
        <w:tc>
          <w:tcPr>
            <w:tcW w:w="750" w:type="dxa"/>
            <w:gridSpan w:val="3"/>
            <w:tcBorders>
              <w:top w:val="single" w:sz="8" w:space="0" w:color="auto"/>
              <w:left w:val="single" w:sz="8" w:space="0" w:color="auto"/>
              <w:bottom w:val="single" w:sz="8" w:space="0" w:color="auto"/>
              <w:right w:val="nil"/>
            </w:tcBorders>
            <w:shd w:val="clear" w:color="auto" w:fill="auto"/>
            <w:noWrap/>
            <w:vAlign w:val="center"/>
            <w:hideMark/>
          </w:tcPr>
          <w:p w:rsidR="00F74748" w:rsidRPr="00EC4C0D" w:rsidRDefault="00F74748" w:rsidP="00EC4C0D">
            <w:pPr>
              <w:jc w:val="right"/>
              <w:rPr>
                <w:b/>
                <w:bCs/>
                <w:sz w:val="16"/>
                <w:szCs w:val="16"/>
                <w:lang w:val="en-US" w:eastAsia="en-US"/>
              </w:rPr>
            </w:pPr>
            <w:proofErr w:type="spellStart"/>
            <w:r w:rsidRPr="00EC4C0D">
              <w:rPr>
                <w:b/>
                <w:bCs/>
                <w:sz w:val="16"/>
                <w:szCs w:val="16"/>
                <w:lang w:val="en-US" w:eastAsia="en-US"/>
              </w:rPr>
              <w:t>Barème</w:t>
            </w:r>
            <w:proofErr w:type="spellEnd"/>
          </w:p>
        </w:tc>
        <w:tc>
          <w:tcPr>
            <w:tcW w:w="713" w:type="dxa"/>
            <w:tcBorders>
              <w:top w:val="single" w:sz="8" w:space="0" w:color="auto"/>
              <w:left w:val="single" w:sz="8" w:space="0" w:color="auto"/>
              <w:bottom w:val="single" w:sz="8" w:space="0" w:color="auto"/>
              <w:right w:val="nil"/>
            </w:tcBorders>
            <w:shd w:val="clear" w:color="auto" w:fill="auto"/>
            <w:noWrap/>
            <w:vAlign w:val="center"/>
            <w:hideMark/>
          </w:tcPr>
          <w:p w:rsidR="00F74748" w:rsidRPr="00EC4C0D" w:rsidRDefault="00F74748" w:rsidP="00EC4C0D">
            <w:pPr>
              <w:jc w:val="center"/>
              <w:rPr>
                <w:b/>
                <w:bCs/>
                <w:sz w:val="16"/>
                <w:szCs w:val="16"/>
                <w:lang w:val="en-US" w:eastAsia="en-US"/>
              </w:rPr>
            </w:pPr>
            <w:r w:rsidRPr="00EC4C0D">
              <w:rPr>
                <w:b/>
                <w:bCs/>
                <w:sz w:val="16"/>
                <w:szCs w:val="16"/>
                <w:lang w:val="en-US" w:eastAsia="en-US"/>
              </w:rPr>
              <w:t>Note</w:t>
            </w:r>
          </w:p>
        </w:tc>
        <w:tc>
          <w:tcPr>
            <w:tcW w:w="843" w:type="dxa"/>
            <w:tcBorders>
              <w:top w:val="single" w:sz="8" w:space="0" w:color="auto"/>
              <w:left w:val="nil"/>
              <w:bottom w:val="single" w:sz="8" w:space="0" w:color="auto"/>
              <w:right w:val="single" w:sz="8" w:space="0" w:color="auto"/>
            </w:tcBorders>
            <w:shd w:val="clear" w:color="auto" w:fill="auto"/>
            <w:noWrap/>
            <w:vAlign w:val="center"/>
            <w:hideMark/>
          </w:tcPr>
          <w:p w:rsidR="00F74748" w:rsidRPr="00EC4C0D" w:rsidRDefault="00F74748" w:rsidP="00EC4C0D">
            <w:pPr>
              <w:jc w:val="center"/>
              <w:rPr>
                <w:b/>
                <w:bCs/>
                <w:sz w:val="16"/>
                <w:szCs w:val="16"/>
                <w:lang w:val="en-US" w:eastAsia="en-US"/>
              </w:rPr>
            </w:pPr>
            <w:r w:rsidRPr="00EC4C0D">
              <w:rPr>
                <w:b/>
                <w:bCs/>
                <w:sz w:val="16"/>
                <w:szCs w:val="16"/>
                <w:lang w:val="en-US" w:eastAsia="en-US"/>
              </w:rPr>
              <w:t> </w:t>
            </w:r>
          </w:p>
        </w:tc>
        <w:tc>
          <w:tcPr>
            <w:tcW w:w="999" w:type="dxa"/>
            <w:tcBorders>
              <w:top w:val="nil"/>
              <w:left w:val="nil"/>
              <w:bottom w:val="nil"/>
              <w:right w:val="nil"/>
            </w:tcBorders>
            <w:shd w:val="clear" w:color="auto" w:fill="auto"/>
            <w:noWrap/>
            <w:vAlign w:val="center"/>
            <w:hideMark/>
          </w:tcPr>
          <w:p w:rsidR="00F74748" w:rsidRPr="00EC4C0D" w:rsidRDefault="00F74748" w:rsidP="00EC4C0D">
            <w:pPr>
              <w:jc w:val="cente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F74748" w:rsidRPr="00EC4C0D" w:rsidRDefault="00F74748" w:rsidP="00EC4C0D">
            <w:pPr>
              <w:rPr>
                <w:b/>
                <w:bCs/>
                <w:sz w:val="16"/>
                <w:szCs w:val="16"/>
                <w:lang w:val="en-US" w:eastAsia="en-US"/>
              </w:rPr>
            </w:pPr>
          </w:p>
        </w:tc>
      </w:tr>
      <w:tr w:rsidR="00F74748"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F74748" w:rsidRPr="00EC4C0D" w:rsidRDefault="00F74748" w:rsidP="00EC4C0D">
            <w:pPr>
              <w:jc w:val="center"/>
              <w:rPr>
                <w:sz w:val="16"/>
                <w:szCs w:val="16"/>
                <w:lang w:val="en-US" w:eastAsia="en-US"/>
              </w:rPr>
            </w:pPr>
            <w:r w:rsidRPr="00EC4C0D">
              <w:rPr>
                <w:sz w:val="16"/>
                <w:szCs w:val="16"/>
                <w:lang w:val="en-US" w:eastAsia="en-US"/>
              </w:rPr>
              <w:t> </w:t>
            </w:r>
          </w:p>
        </w:tc>
        <w:tc>
          <w:tcPr>
            <w:tcW w:w="233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4748" w:rsidRPr="00EC4C0D" w:rsidRDefault="002D45AB" w:rsidP="00EC4C0D">
            <w:pPr>
              <w:jc w:val="center"/>
              <w:rPr>
                <w:b/>
                <w:bCs/>
                <w:sz w:val="16"/>
                <w:szCs w:val="16"/>
                <w:lang w:val="en-US" w:eastAsia="en-US"/>
              </w:rPr>
            </w:pPr>
            <w:r w:rsidRPr="00EC4C0D">
              <w:rPr>
                <w:b/>
                <w:bCs/>
                <w:sz w:val="16"/>
                <w:szCs w:val="16"/>
                <w:lang w:val="en-US" w:eastAsia="en-US"/>
              </w:rPr>
              <w:t>Designation</w:t>
            </w:r>
          </w:p>
        </w:tc>
        <w:tc>
          <w:tcPr>
            <w:tcW w:w="1791" w:type="dxa"/>
            <w:gridSpan w:val="2"/>
            <w:vMerge/>
            <w:tcBorders>
              <w:left w:val="single" w:sz="8" w:space="0" w:color="auto"/>
              <w:bottom w:val="single" w:sz="8" w:space="0" w:color="000000"/>
              <w:right w:val="single" w:sz="4" w:space="0" w:color="auto"/>
            </w:tcBorders>
            <w:vAlign w:val="center"/>
            <w:hideMark/>
          </w:tcPr>
          <w:p w:rsidR="00F74748" w:rsidRPr="00EC4C0D" w:rsidRDefault="00F74748" w:rsidP="00EC4C0D">
            <w:pPr>
              <w:rPr>
                <w:b/>
                <w:bCs/>
                <w:sz w:val="16"/>
                <w:szCs w:val="16"/>
                <w:lang w:val="en-US" w:eastAsia="en-US"/>
              </w:rPr>
            </w:pPr>
          </w:p>
        </w:tc>
        <w:tc>
          <w:tcPr>
            <w:tcW w:w="14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4748" w:rsidRPr="00EC4C0D" w:rsidRDefault="00F74748" w:rsidP="00EC4C0D">
            <w:pPr>
              <w:jc w:val="center"/>
              <w:rPr>
                <w:sz w:val="16"/>
                <w:szCs w:val="16"/>
                <w:lang w:val="en-US" w:eastAsia="en-US"/>
              </w:rPr>
            </w:pPr>
          </w:p>
        </w:tc>
        <w:tc>
          <w:tcPr>
            <w:tcW w:w="789" w:type="dxa"/>
            <w:tcBorders>
              <w:top w:val="nil"/>
              <w:left w:val="single" w:sz="4" w:space="0" w:color="auto"/>
              <w:bottom w:val="nil"/>
              <w:right w:val="nil"/>
            </w:tcBorders>
            <w:shd w:val="clear" w:color="auto" w:fill="auto"/>
            <w:noWrap/>
            <w:vAlign w:val="bottom"/>
            <w:hideMark/>
          </w:tcPr>
          <w:p w:rsidR="00F74748" w:rsidRPr="00EC4C0D" w:rsidRDefault="00F74748"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F74748" w:rsidRPr="00EC4C0D" w:rsidRDefault="00F74748" w:rsidP="00EC4C0D">
            <w:pPr>
              <w:rPr>
                <w:sz w:val="16"/>
                <w:szCs w:val="16"/>
                <w:lang w:val="en-US" w:eastAsia="en-US"/>
              </w:rPr>
            </w:pPr>
          </w:p>
        </w:tc>
        <w:tc>
          <w:tcPr>
            <w:tcW w:w="750" w:type="dxa"/>
            <w:gridSpan w:val="3"/>
            <w:tcBorders>
              <w:top w:val="nil"/>
              <w:left w:val="nil"/>
              <w:bottom w:val="nil"/>
              <w:right w:val="nil"/>
            </w:tcBorders>
            <w:shd w:val="clear" w:color="auto" w:fill="auto"/>
            <w:noWrap/>
            <w:vAlign w:val="center"/>
            <w:hideMark/>
          </w:tcPr>
          <w:p w:rsidR="00F74748" w:rsidRPr="00EC4C0D" w:rsidRDefault="00F74748" w:rsidP="00EC4C0D">
            <w:pPr>
              <w:jc w:val="center"/>
              <w:rPr>
                <w:sz w:val="16"/>
                <w:szCs w:val="16"/>
                <w:lang w:val="en-US" w:eastAsia="en-US"/>
              </w:rPr>
            </w:pPr>
          </w:p>
        </w:tc>
        <w:tc>
          <w:tcPr>
            <w:tcW w:w="1556" w:type="dxa"/>
            <w:gridSpan w:val="2"/>
            <w:tcBorders>
              <w:top w:val="single" w:sz="8" w:space="0" w:color="auto"/>
              <w:left w:val="nil"/>
              <w:bottom w:val="single" w:sz="8" w:space="0" w:color="auto"/>
              <w:right w:val="nil"/>
            </w:tcBorders>
            <w:shd w:val="clear" w:color="auto" w:fill="auto"/>
            <w:noWrap/>
            <w:vAlign w:val="center"/>
            <w:hideMark/>
          </w:tcPr>
          <w:p w:rsidR="00F74748" w:rsidRPr="00EC4C0D" w:rsidRDefault="00F74748" w:rsidP="00EC4C0D">
            <w:pPr>
              <w:jc w:val="center"/>
              <w:rPr>
                <w:b/>
                <w:bCs/>
                <w:sz w:val="16"/>
                <w:szCs w:val="16"/>
                <w:lang w:val="en-US" w:eastAsia="en-US"/>
              </w:rPr>
            </w:pPr>
            <w:r w:rsidRPr="00EC4C0D">
              <w:rPr>
                <w:b/>
                <w:bCs/>
                <w:sz w:val="16"/>
                <w:szCs w:val="16"/>
                <w:lang w:val="en-US" w:eastAsia="en-US"/>
              </w:rPr>
              <w:t> </w:t>
            </w:r>
          </w:p>
        </w:tc>
        <w:tc>
          <w:tcPr>
            <w:tcW w:w="999" w:type="dxa"/>
            <w:tcBorders>
              <w:top w:val="nil"/>
              <w:left w:val="nil"/>
              <w:bottom w:val="nil"/>
              <w:right w:val="nil"/>
            </w:tcBorders>
            <w:shd w:val="clear" w:color="auto" w:fill="auto"/>
            <w:noWrap/>
            <w:vAlign w:val="center"/>
            <w:hideMark/>
          </w:tcPr>
          <w:p w:rsidR="00F74748" w:rsidRPr="00EC4C0D" w:rsidRDefault="00F74748" w:rsidP="00EC4C0D">
            <w:pPr>
              <w:jc w:val="cente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F74748" w:rsidRPr="00EC4C0D" w:rsidRDefault="00F74748" w:rsidP="00EC4C0D">
            <w:pPr>
              <w:jc w:val="center"/>
              <w:rPr>
                <w:b/>
                <w:bCs/>
                <w:sz w:val="16"/>
                <w:szCs w:val="16"/>
                <w:lang w:val="en-US" w:eastAsia="en-US"/>
              </w:rPr>
            </w:pPr>
          </w:p>
        </w:tc>
      </w:tr>
      <w:tr w:rsidR="00F74748" w:rsidRPr="00EC4C0D" w:rsidTr="001E391D">
        <w:trPr>
          <w:trHeight w:val="288"/>
        </w:trPr>
        <w:tc>
          <w:tcPr>
            <w:tcW w:w="465" w:type="dxa"/>
            <w:tcBorders>
              <w:top w:val="nil"/>
              <w:left w:val="single" w:sz="8" w:space="0" w:color="auto"/>
              <w:bottom w:val="nil"/>
              <w:right w:val="nil"/>
            </w:tcBorders>
            <w:shd w:val="clear" w:color="auto" w:fill="auto"/>
            <w:vAlign w:val="center"/>
            <w:hideMark/>
          </w:tcPr>
          <w:p w:rsidR="00F74748" w:rsidRPr="00EC4C0D" w:rsidRDefault="00F74748" w:rsidP="00EC4C0D">
            <w:pPr>
              <w:jc w:val="center"/>
              <w:rPr>
                <w:sz w:val="16"/>
                <w:szCs w:val="16"/>
                <w:lang w:val="en-US" w:eastAsia="en-US"/>
              </w:rPr>
            </w:pPr>
            <w:r w:rsidRPr="00EC4C0D">
              <w:rPr>
                <w:sz w:val="16"/>
                <w:szCs w:val="16"/>
                <w:lang w:val="en-US" w:eastAsia="en-US"/>
              </w:rPr>
              <w:t> </w:t>
            </w:r>
          </w:p>
        </w:tc>
        <w:tc>
          <w:tcPr>
            <w:tcW w:w="2334" w:type="dxa"/>
            <w:gridSpan w:val="2"/>
            <w:tcBorders>
              <w:top w:val="nil"/>
              <w:left w:val="single" w:sz="8" w:space="0" w:color="auto"/>
              <w:bottom w:val="single" w:sz="4" w:space="0" w:color="auto"/>
              <w:right w:val="single" w:sz="4" w:space="0" w:color="auto"/>
            </w:tcBorders>
            <w:shd w:val="clear" w:color="auto" w:fill="auto"/>
            <w:vAlign w:val="center"/>
            <w:hideMark/>
          </w:tcPr>
          <w:p w:rsidR="00F74748" w:rsidRPr="00EC4C0D" w:rsidRDefault="00F74748" w:rsidP="00EC4C0D">
            <w:pPr>
              <w:jc w:val="center"/>
              <w:rPr>
                <w:sz w:val="16"/>
                <w:szCs w:val="16"/>
                <w:lang w:val="en-US" w:eastAsia="en-US"/>
              </w:rPr>
            </w:pPr>
            <w:r w:rsidRPr="00EC4C0D">
              <w:rPr>
                <w:sz w:val="16"/>
                <w:szCs w:val="16"/>
                <w:lang w:val="en-US" w:eastAsia="en-US"/>
              </w:rPr>
              <w:t xml:space="preserve">Formation (ccc </w:t>
            </w:r>
            <w:proofErr w:type="spellStart"/>
            <w:r w:rsidRPr="00EC4C0D">
              <w:rPr>
                <w:sz w:val="16"/>
                <w:szCs w:val="16"/>
                <w:lang w:val="en-US" w:eastAsia="en-US"/>
              </w:rPr>
              <w:t>diplôme</w:t>
            </w:r>
            <w:proofErr w:type="spellEnd"/>
            <w:r w:rsidRPr="00EC4C0D">
              <w:rPr>
                <w:sz w:val="16"/>
                <w:szCs w:val="16"/>
                <w:lang w:val="en-US" w:eastAsia="en-US"/>
              </w:rPr>
              <w:t xml:space="preserve">&amp; attestation presentation original) </w:t>
            </w:r>
          </w:p>
        </w:tc>
        <w:tc>
          <w:tcPr>
            <w:tcW w:w="1791" w:type="dxa"/>
            <w:gridSpan w:val="2"/>
            <w:tcBorders>
              <w:top w:val="nil"/>
              <w:left w:val="nil"/>
              <w:bottom w:val="single" w:sz="4" w:space="0" w:color="auto"/>
              <w:right w:val="single" w:sz="4" w:space="0" w:color="auto"/>
            </w:tcBorders>
            <w:shd w:val="clear" w:color="auto" w:fill="auto"/>
            <w:vAlign w:val="center"/>
            <w:hideMark/>
          </w:tcPr>
          <w:p w:rsidR="00F74748" w:rsidRPr="00EC4C0D" w:rsidRDefault="00F01290" w:rsidP="00EC4C0D">
            <w:pPr>
              <w:jc w:val="center"/>
              <w:rPr>
                <w:sz w:val="16"/>
                <w:szCs w:val="16"/>
                <w:lang w:eastAsia="en-US"/>
              </w:rPr>
            </w:pPr>
            <w:r>
              <w:rPr>
                <w:sz w:val="16"/>
                <w:szCs w:val="16"/>
                <w:lang w:val="en-US" w:eastAsia="en-US"/>
              </w:rPr>
              <w:t>1</w:t>
            </w:r>
            <w:r w:rsidR="00F74748" w:rsidRPr="00EC4C0D">
              <w:rPr>
                <w:sz w:val="16"/>
                <w:szCs w:val="16"/>
                <w:lang w:val="en-US" w:eastAsia="en-US"/>
              </w:rPr>
              <w:t xml:space="preserve"> point</w:t>
            </w:r>
          </w:p>
        </w:tc>
        <w:tc>
          <w:tcPr>
            <w:tcW w:w="14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74748" w:rsidRPr="00EC4C0D" w:rsidRDefault="00F74748" w:rsidP="00F74748">
            <w:pPr>
              <w:jc w:val="center"/>
              <w:rPr>
                <w:sz w:val="16"/>
                <w:szCs w:val="16"/>
                <w:lang w:eastAsia="en-US"/>
              </w:rPr>
            </w:pPr>
            <w:r w:rsidRPr="00EC4C0D">
              <w:rPr>
                <w:sz w:val="16"/>
                <w:szCs w:val="16"/>
                <w:lang w:eastAsia="en-US"/>
              </w:rPr>
              <w:t xml:space="preserve"> 0 point et le personnel concerné n'est plus </w:t>
            </w:r>
            <w:r w:rsidR="00B25112" w:rsidRPr="00EC4C0D">
              <w:rPr>
                <w:sz w:val="16"/>
                <w:szCs w:val="16"/>
                <w:lang w:eastAsia="en-US"/>
              </w:rPr>
              <w:t>évalué</w:t>
            </w:r>
          </w:p>
        </w:tc>
        <w:tc>
          <w:tcPr>
            <w:tcW w:w="789" w:type="dxa"/>
            <w:tcBorders>
              <w:top w:val="single" w:sz="4" w:space="0" w:color="auto"/>
              <w:left w:val="single" w:sz="4" w:space="0" w:color="auto"/>
              <w:bottom w:val="nil"/>
              <w:right w:val="nil"/>
            </w:tcBorders>
            <w:shd w:val="clear" w:color="auto" w:fill="auto"/>
            <w:vAlign w:val="center"/>
            <w:hideMark/>
          </w:tcPr>
          <w:p w:rsidR="00F74748" w:rsidRPr="00EC4C0D" w:rsidRDefault="00F74748" w:rsidP="00EC4C0D">
            <w:pPr>
              <w:rPr>
                <w:sz w:val="16"/>
                <w:szCs w:val="16"/>
                <w:lang w:eastAsia="en-US"/>
              </w:rPr>
            </w:pPr>
            <w:r w:rsidRPr="00EC4C0D">
              <w:rPr>
                <w:sz w:val="16"/>
                <w:szCs w:val="16"/>
                <w:lang w:eastAsia="en-US"/>
              </w:rPr>
              <w:t> </w:t>
            </w:r>
          </w:p>
        </w:tc>
        <w:tc>
          <w:tcPr>
            <w:tcW w:w="448" w:type="dxa"/>
            <w:tcBorders>
              <w:top w:val="single" w:sz="4" w:space="0" w:color="auto"/>
              <w:left w:val="nil"/>
              <w:bottom w:val="nil"/>
              <w:right w:val="nil"/>
            </w:tcBorders>
            <w:shd w:val="clear" w:color="auto" w:fill="auto"/>
            <w:vAlign w:val="center"/>
            <w:hideMark/>
          </w:tcPr>
          <w:p w:rsidR="00F74748" w:rsidRPr="00EC4C0D" w:rsidRDefault="00F74748" w:rsidP="00EC4C0D">
            <w:pPr>
              <w:rPr>
                <w:sz w:val="16"/>
                <w:szCs w:val="16"/>
                <w:lang w:eastAsia="en-US"/>
              </w:rPr>
            </w:pPr>
            <w:r w:rsidRPr="00EC4C0D">
              <w:rPr>
                <w:sz w:val="16"/>
                <w:szCs w:val="16"/>
                <w:lang w:eastAsia="en-US"/>
              </w:rPr>
              <w:t> </w:t>
            </w:r>
          </w:p>
        </w:tc>
        <w:tc>
          <w:tcPr>
            <w:tcW w:w="750" w:type="dxa"/>
            <w:gridSpan w:val="3"/>
            <w:tcBorders>
              <w:top w:val="single" w:sz="4" w:space="0" w:color="auto"/>
              <w:left w:val="nil"/>
              <w:bottom w:val="nil"/>
              <w:right w:val="single" w:sz="8" w:space="0" w:color="auto"/>
            </w:tcBorders>
            <w:shd w:val="clear" w:color="000000" w:fill="7F7F7F"/>
            <w:noWrap/>
            <w:vAlign w:val="center"/>
            <w:hideMark/>
          </w:tcPr>
          <w:p w:rsidR="00F74748" w:rsidRPr="00EC4C0D" w:rsidRDefault="00F01290" w:rsidP="00F01290">
            <w:pPr>
              <w:jc w:val="center"/>
              <w:rPr>
                <w:b/>
                <w:bCs/>
                <w:sz w:val="16"/>
                <w:szCs w:val="16"/>
                <w:lang w:val="en-US" w:eastAsia="en-US"/>
              </w:rPr>
            </w:pPr>
            <w:r>
              <w:rPr>
                <w:b/>
                <w:bCs/>
                <w:sz w:val="16"/>
                <w:szCs w:val="16"/>
                <w:lang w:val="en-US" w:eastAsia="en-US"/>
              </w:rPr>
              <w:t>1</w:t>
            </w:r>
          </w:p>
        </w:tc>
        <w:tc>
          <w:tcPr>
            <w:tcW w:w="1556" w:type="dxa"/>
            <w:gridSpan w:val="2"/>
            <w:tcBorders>
              <w:top w:val="single" w:sz="8" w:space="0" w:color="auto"/>
              <w:left w:val="nil"/>
              <w:bottom w:val="single" w:sz="8" w:space="0" w:color="auto"/>
              <w:right w:val="single" w:sz="8" w:space="0" w:color="000000"/>
            </w:tcBorders>
            <w:shd w:val="clear" w:color="auto" w:fill="auto"/>
            <w:vAlign w:val="bottom"/>
            <w:hideMark/>
          </w:tcPr>
          <w:p w:rsidR="00F74748" w:rsidRPr="00EC4C0D" w:rsidRDefault="00F74748" w:rsidP="00EC4C0D">
            <w:pPr>
              <w:rPr>
                <w:sz w:val="16"/>
                <w:szCs w:val="16"/>
                <w:lang w:val="en-US" w:eastAsia="en-US"/>
              </w:rPr>
            </w:pPr>
            <w:r w:rsidRPr="00EC4C0D">
              <w:rPr>
                <w:sz w:val="16"/>
                <w:szCs w:val="16"/>
                <w:lang w:val="en-US" w:eastAsia="en-US"/>
              </w:rPr>
              <w:t> </w:t>
            </w:r>
          </w:p>
        </w:tc>
        <w:tc>
          <w:tcPr>
            <w:tcW w:w="999" w:type="dxa"/>
            <w:tcBorders>
              <w:top w:val="nil"/>
              <w:left w:val="nil"/>
              <w:bottom w:val="nil"/>
              <w:right w:val="nil"/>
            </w:tcBorders>
            <w:shd w:val="clear" w:color="auto" w:fill="auto"/>
            <w:vAlign w:val="bottom"/>
            <w:hideMark/>
          </w:tcPr>
          <w:p w:rsidR="00F74748" w:rsidRPr="00EC4C0D" w:rsidRDefault="00F74748" w:rsidP="00EC4C0D">
            <w:pPr>
              <w:rPr>
                <w:sz w:val="16"/>
                <w:szCs w:val="16"/>
                <w:lang w:val="en-US" w:eastAsia="en-US"/>
              </w:rPr>
            </w:pPr>
          </w:p>
        </w:tc>
        <w:tc>
          <w:tcPr>
            <w:tcW w:w="536" w:type="dxa"/>
            <w:tcBorders>
              <w:top w:val="nil"/>
              <w:left w:val="nil"/>
              <w:bottom w:val="nil"/>
              <w:right w:val="nil"/>
            </w:tcBorders>
            <w:shd w:val="clear" w:color="auto" w:fill="auto"/>
            <w:vAlign w:val="center"/>
            <w:hideMark/>
          </w:tcPr>
          <w:p w:rsidR="00F74748" w:rsidRPr="00EC4C0D" w:rsidRDefault="00F74748" w:rsidP="00EC4C0D">
            <w:pPr>
              <w:jc w:val="center"/>
              <w:rPr>
                <w:sz w:val="16"/>
                <w:szCs w:val="16"/>
                <w:lang w:val="en-US" w:eastAsia="en-US"/>
              </w:rPr>
            </w:pPr>
          </w:p>
        </w:tc>
      </w:tr>
      <w:tr w:rsidR="00F74748" w:rsidRPr="00EC4C0D" w:rsidTr="001E391D">
        <w:trPr>
          <w:trHeight w:val="288"/>
        </w:trPr>
        <w:tc>
          <w:tcPr>
            <w:tcW w:w="465" w:type="dxa"/>
            <w:tcBorders>
              <w:top w:val="nil"/>
              <w:left w:val="single" w:sz="8" w:space="0" w:color="auto"/>
              <w:bottom w:val="nil"/>
              <w:right w:val="nil"/>
            </w:tcBorders>
            <w:shd w:val="clear" w:color="auto" w:fill="auto"/>
            <w:vAlign w:val="center"/>
            <w:hideMark/>
          </w:tcPr>
          <w:p w:rsidR="00F74748" w:rsidRPr="00EC4C0D" w:rsidRDefault="00F74748" w:rsidP="00F74748">
            <w:pPr>
              <w:rPr>
                <w:sz w:val="16"/>
                <w:szCs w:val="16"/>
                <w:lang w:val="en-US" w:eastAsia="en-US"/>
              </w:rPr>
            </w:pPr>
            <w:r w:rsidRPr="00EC4C0D">
              <w:rPr>
                <w:sz w:val="16"/>
                <w:szCs w:val="16"/>
                <w:lang w:val="en-US" w:eastAsia="en-US"/>
              </w:rPr>
              <w:t> </w:t>
            </w:r>
          </w:p>
        </w:tc>
        <w:tc>
          <w:tcPr>
            <w:tcW w:w="233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F74748" w:rsidRPr="00EC4C0D" w:rsidRDefault="00F74748" w:rsidP="00F74748">
            <w:pPr>
              <w:rPr>
                <w:sz w:val="16"/>
                <w:szCs w:val="16"/>
                <w:lang w:val="en-US" w:eastAsia="en-US"/>
              </w:rPr>
            </w:pPr>
            <w:r w:rsidRPr="00EC4C0D">
              <w:rPr>
                <w:sz w:val="16"/>
                <w:szCs w:val="16"/>
                <w:lang w:val="en-US" w:eastAsia="en-US"/>
              </w:rPr>
              <w:t xml:space="preserve">Attestation de </w:t>
            </w:r>
            <w:proofErr w:type="spellStart"/>
            <w:r w:rsidRPr="00EC4C0D">
              <w:rPr>
                <w:sz w:val="16"/>
                <w:szCs w:val="16"/>
                <w:lang w:val="en-US" w:eastAsia="en-US"/>
              </w:rPr>
              <w:t>disponibilité</w:t>
            </w:r>
            <w:r w:rsidR="00A32C2F">
              <w:rPr>
                <w:sz w:val="16"/>
                <w:szCs w:val="16"/>
                <w:lang w:val="en-US" w:eastAsia="en-US"/>
              </w:rPr>
              <w:t>signee</w:t>
            </w:r>
            <w:proofErr w:type="spellEnd"/>
          </w:p>
        </w:tc>
        <w:tc>
          <w:tcPr>
            <w:tcW w:w="1791" w:type="dxa"/>
            <w:gridSpan w:val="2"/>
            <w:tcBorders>
              <w:top w:val="nil"/>
              <w:left w:val="nil"/>
              <w:bottom w:val="single" w:sz="8" w:space="0" w:color="auto"/>
              <w:right w:val="single" w:sz="4" w:space="0" w:color="auto"/>
            </w:tcBorders>
            <w:shd w:val="clear" w:color="auto" w:fill="auto"/>
            <w:vAlign w:val="center"/>
            <w:hideMark/>
          </w:tcPr>
          <w:p w:rsidR="00F74748" w:rsidRPr="00EC4C0D" w:rsidRDefault="00F01290" w:rsidP="00F74748">
            <w:pPr>
              <w:rPr>
                <w:sz w:val="16"/>
                <w:szCs w:val="16"/>
                <w:lang w:eastAsia="en-US"/>
              </w:rPr>
            </w:pPr>
            <w:r>
              <w:rPr>
                <w:sz w:val="16"/>
                <w:szCs w:val="16"/>
                <w:lang w:eastAsia="en-US"/>
              </w:rPr>
              <w:t xml:space="preserve">1 </w:t>
            </w:r>
            <w:r w:rsidR="00F74748" w:rsidRPr="00EC4C0D">
              <w:rPr>
                <w:sz w:val="16"/>
                <w:szCs w:val="16"/>
                <w:lang w:eastAsia="en-US"/>
              </w:rPr>
              <w:t xml:space="preserve"> pt si signée; 0 pt si non signée</w:t>
            </w:r>
          </w:p>
        </w:tc>
        <w:tc>
          <w:tcPr>
            <w:tcW w:w="14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F74748" w:rsidRPr="00EC4C0D" w:rsidRDefault="00F74748" w:rsidP="00F74748">
            <w:pPr>
              <w:rPr>
                <w:sz w:val="16"/>
                <w:szCs w:val="16"/>
                <w:lang w:eastAsia="en-US"/>
              </w:rPr>
            </w:pPr>
          </w:p>
        </w:tc>
        <w:tc>
          <w:tcPr>
            <w:tcW w:w="789" w:type="dxa"/>
            <w:tcBorders>
              <w:top w:val="nil"/>
              <w:left w:val="single" w:sz="4" w:space="0" w:color="auto"/>
              <w:bottom w:val="single" w:sz="4" w:space="0" w:color="auto"/>
              <w:right w:val="nil"/>
            </w:tcBorders>
            <w:shd w:val="clear" w:color="auto" w:fill="auto"/>
            <w:vAlign w:val="center"/>
            <w:hideMark/>
          </w:tcPr>
          <w:p w:rsidR="00F74748" w:rsidRPr="00EC4C0D" w:rsidRDefault="00F74748" w:rsidP="00F74748">
            <w:pPr>
              <w:rPr>
                <w:sz w:val="16"/>
                <w:szCs w:val="16"/>
                <w:lang w:eastAsia="en-US"/>
              </w:rPr>
            </w:pPr>
            <w:r w:rsidRPr="00EC4C0D">
              <w:rPr>
                <w:sz w:val="16"/>
                <w:szCs w:val="16"/>
                <w:lang w:eastAsia="en-US"/>
              </w:rPr>
              <w:t> </w:t>
            </w:r>
          </w:p>
        </w:tc>
        <w:tc>
          <w:tcPr>
            <w:tcW w:w="448" w:type="dxa"/>
            <w:tcBorders>
              <w:top w:val="nil"/>
              <w:left w:val="nil"/>
              <w:bottom w:val="single" w:sz="4" w:space="0" w:color="auto"/>
              <w:right w:val="nil"/>
            </w:tcBorders>
            <w:shd w:val="clear" w:color="auto" w:fill="auto"/>
            <w:vAlign w:val="center"/>
            <w:hideMark/>
          </w:tcPr>
          <w:p w:rsidR="00F74748" w:rsidRPr="00EC4C0D" w:rsidRDefault="00F74748" w:rsidP="00F74748">
            <w:pPr>
              <w:rPr>
                <w:sz w:val="16"/>
                <w:szCs w:val="16"/>
                <w:lang w:eastAsia="en-US"/>
              </w:rPr>
            </w:pPr>
            <w:r w:rsidRPr="00EC4C0D">
              <w:rPr>
                <w:sz w:val="16"/>
                <w:szCs w:val="16"/>
                <w:lang w:eastAsia="en-US"/>
              </w:rPr>
              <w:t> </w:t>
            </w:r>
          </w:p>
        </w:tc>
        <w:tc>
          <w:tcPr>
            <w:tcW w:w="750" w:type="dxa"/>
            <w:gridSpan w:val="3"/>
            <w:tcBorders>
              <w:top w:val="nil"/>
              <w:left w:val="nil"/>
              <w:bottom w:val="single" w:sz="4" w:space="0" w:color="auto"/>
              <w:right w:val="single" w:sz="8" w:space="0" w:color="auto"/>
            </w:tcBorders>
            <w:shd w:val="clear" w:color="000000" w:fill="7F7F7F"/>
            <w:noWrap/>
            <w:vAlign w:val="center"/>
            <w:hideMark/>
          </w:tcPr>
          <w:p w:rsidR="00F74748" w:rsidRPr="00EC4C0D" w:rsidRDefault="00F01290" w:rsidP="00F01290">
            <w:pPr>
              <w:jc w:val="center"/>
              <w:rPr>
                <w:b/>
                <w:bCs/>
                <w:sz w:val="16"/>
                <w:szCs w:val="16"/>
                <w:lang w:val="en-US" w:eastAsia="en-US"/>
              </w:rPr>
            </w:pPr>
            <w:r>
              <w:rPr>
                <w:b/>
                <w:bCs/>
                <w:sz w:val="16"/>
                <w:szCs w:val="16"/>
                <w:lang w:val="en-US" w:eastAsia="en-US"/>
              </w:rPr>
              <w:t>1</w:t>
            </w:r>
          </w:p>
        </w:tc>
        <w:tc>
          <w:tcPr>
            <w:tcW w:w="1556" w:type="dxa"/>
            <w:gridSpan w:val="2"/>
            <w:tcBorders>
              <w:top w:val="single" w:sz="8" w:space="0" w:color="auto"/>
              <w:left w:val="nil"/>
              <w:bottom w:val="single" w:sz="8" w:space="0" w:color="auto"/>
              <w:right w:val="single" w:sz="8" w:space="0" w:color="000000"/>
            </w:tcBorders>
            <w:shd w:val="clear" w:color="auto" w:fill="auto"/>
            <w:vAlign w:val="center"/>
            <w:hideMark/>
          </w:tcPr>
          <w:p w:rsidR="00F74748" w:rsidRPr="00EC4C0D" w:rsidRDefault="00F74748" w:rsidP="00F74748">
            <w:pPr>
              <w:rPr>
                <w:sz w:val="16"/>
                <w:szCs w:val="16"/>
                <w:lang w:val="en-US" w:eastAsia="en-US"/>
              </w:rPr>
            </w:pPr>
            <w:r w:rsidRPr="00EC4C0D">
              <w:rPr>
                <w:sz w:val="16"/>
                <w:szCs w:val="16"/>
                <w:lang w:val="en-US" w:eastAsia="en-US"/>
              </w:rPr>
              <w:t> </w:t>
            </w:r>
          </w:p>
        </w:tc>
        <w:tc>
          <w:tcPr>
            <w:tcW w:w="999" w:type="dxa"/>
            <w:tcBorders>
              <w:top w:val="nil"/>
              <w:left w:val="nil"/>
              <w:bottom w:val="nil"/>
              <w:right w:val="nil"/>
            </w:tcBorders>
            <w:shd w:val="clear" w:color="auto" w:fill="auto"/>
            <w:vAlign w:val="center"/>
            <w:hideMark/>
          </w:tcPr>
          <w:p w:rsidR="00F74748" w:rsidRPr="00EC4C0D" w:rsidRDefault="00F74748" w:rsidP="00F74748">
            <w:pPr>
              <w:rPr>
                <w:sz w:val="16"/>
                <w:szCs w:val="16"/>
                <w:lang w:val="en-US" w:eastAsia="en-US"/>
              </w:rPr>
            </w:pPr>
          </w:p>
        </w:tc>
        <w:tc>
          <w:tcPr>
            <w:tcW w:w="536" w:type="dxa"/>
            <w:tcBorders>
              <w:top w:val="nil"/>
              <w:left w:val="nil"/>
              <w:bottom w:val="nil"/>
              <w:right w:val="nil"/>
            </w:tcBorders>
            <w:shd w:val="clear" w:color="auto" w:fill="auto"/>
            <w:vAlign w:val="center"/>
            <w:hideMark/>
          </w:tcPr>
          <w:p w:rsidR="00F74748" w:rsidRPr="00EC4C0D" w:rsidRDefault="00F74748" w:rsidP="00F74748">
            <w:pPr>
              <w:rPr>
                <w:sz w:val="16"/>
                <w:szCs w:val="16"/>
                <w:lang w:val="en-US" w:eastAsia="en-US"/>
              </w:rPr>
            </w:pPr>
          </w:p>
        </w:tc>
      </w:tr>
      <w:tr w:rsidR="00DB25A9" w:rsidRPr="00EC4C0D" w:rsidTr="001E391D">
        <w:trPr>
          <w:trHeight w:val="144"/>
        </w:trPr>
        <w:tc>
          <w:tcPr>
            <w:tcW w:w="465" w:type="dxa"/>
            <w:tcBorders>
              <w:top w:val="nil"/>
              <w:left w:val="single" w:sz="8" w:space="0" w:color="auto"/>
              <w:bottom w:val="nil"/>
              <w:right w:val="nil"/>
            </w:tcBorders>
            <w:shd w:val="clear" w:color="auto" w:fill="auto"/>
            <w:vAlign w:val="center"/>
            <w:hideMark/>
          </w:tcPr>
          <w:p w:rsidR="00DB25A9" w:rsidRPr="00EC4C0D" w:rsidRDefault="00DB25A9" w:rsidP="00EC4C0D">
            <w:pPr>
              <w:jc w:val="center"/>
              <w:rPr>
                <w:sz w:val="16"/>
                <w:szCs w:val="16"/>
                <w:lang w:val="en-US" w:eastAsia="en-US"/>
              </w:rPr>
            </w:pPr>
            <w:r w:rsidRPr="00EC4C0D">
              <w:rPr>
                <w:sz w:val="16"/>
                <w:szCs w:val="16"/>
                <w:lang w:val="en-US" w:eastAsia="en-US"/>
              </w:rPr>
              <w:lastRenderedPageBreak/>
              <w:t> </w:t>
            </w:r>
          </w:p>
        </w:tc>
        <w:tc>
          <w:tcPr>
            <w:tcW w:w="6357" w:type="dxa"/>
            <w:gridSpan w:val="7"/>
            <w:tcBorders>
              <w:top w:val="nil"/>
              <w:left w:val="nil"/>
              <w:bottom w:val="nil"/>
              <w:right w:val="nil"/>
            </w:tcBorders>
            <w:shd w:val="clear" w:color="auto" w:fill="auto"/>
            <w:noWrap/>
            <w:vAlign w:val="bottom"/>
            <w:hideMark/>
          </w:tcPr>
          <w:p w:rsidR="00DB25A9" w:rsidRPr="00EC4C0D" w:rsidRDefault="00DB25A9" w:rsidP="00EC4C0D">
            <w:pPr>
              <w:rPr>
                <w:sz w:val="16"/>
                <w:szCs w:val="16"/>
                <w:lang w:eastAsia="en-US"/>
              </w:rPr>
            </w:pPr>
            <w:r w:rsidRPr="00EC4C0D">
              <w:rPr>
                <w:sz w:val="16"/>
                <w:szCs w:val="16"/>
                <w:lang w:eastAsia="en-US"/>
              </w:rPr>
              <w:t>CV non signé ou non daté: note "</w:t>
            </w:r>
            <w:proofErr w:type="spellStart"/>
            <w:r w:rsidRPr="00EC4C0D">
              <w:rPr>
                <w:b/>
                <w:bCs/>
                <w:sz w:val="16"/>
                <w:szCs w:val="16"/>
                <w:lang w:eastAsia="en-US"/>
              </w:rPr>
              <w:t>zero</w:t>
            </w:r>
            <w:proofErr w:type="spellEnd"/>
            <w:r w:rsidRPr="00EC4C0D">
              <w:rPr>
                <w:sz w:val="16"/>
                <w:szCs w:val="16"/>
                <w:lang w:eastAsia="en-US"/>
              </w:rPr>
              <w:t>" pour l'expérience du personnel concerné</w:t>
            </w:r>
          </w:p>
        </w:tc>
        <w:tc>
          <w:tcPr>
            <w:tcW w:w="448" w:type="dxa"/>
            <w:tcBorders>
              <w:top w:val="nil"/>
              <w:left w:val="nil"/>
              <w:bottom w:val="nil"/>
              <w:right w:val="nil"/>
            </w:tcBorders>
            <w:shd w:val="clear" w:color="auto" w:fill="auto"/>
            <w:vAlign w:val="center"/>
            <w:hideMark/>
          </w:tcPr>
          <w:p w:rsidR="00DB25A9" w:rsidRPr="00EC4C0D" w:rsidRDefault="00DB25A9"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DB25A9" w:rsidRPr="00EC4C0D" w:rsidRDefault="00DB25A9" w:rsidP="00EC4C0D">
            <w:pPr>
              <w:rPr>
                <w:b/>
                <w:bCs/>
                <w:sz w:val="16"/>
                <w:szCs w:val="16"/>
                <w:lang w:eastAsia="en-US"/>
              </w:rPr>
            </w:pPr>
          </w:p>
        </w:tc>
        <w:tc>
          <w:tcPr>
            <w:tcW w:w="713" w:type="dxa"/>
            <w:tcBorders>
              <w:top w:val="nil"/>
              <w:left w:val="single" w:sz="4" w:space="0" w:color="auto"/>
              <w:bottom w:val="nil"/>
              <w:right w:val="nil"/>
            </w:tcBorders>
            <w:shd w:val="clear" w:color="auto" w:fill="auto"/>
            <w:vAlign w:val="center"/>
            <w:hideMark/>
          </w:tcPr>
          <w:p w:rsidR="00DB25A9" w:rsidRPr="00EC4C0D" w:rsidRDefault="00DB25A9" w:rsidP="00EC4C0D">
            <w:pPr>
              <w:jc w:val="center"/>
              <w:rPr>
                <w:sz w:val="16"/>
                <w:szCs w:val="16"/>
                <w:lang w:eastAsia="en-US"/>
              </w:rPr>
            </w:pPr>
            <w:r w:rsidRPr="00EC4C0D">
              <w:rPr>
                <w:sz w:val="16"/>
                <w:szCs w:val="16"/>
                <w:lang w:eastAsia="en-US"/>
              </w:rPr>
              <w:t> </w:t>
            </w:r>
          </w:p>
        </w:tc>
        <w:tc>
          <w:tcPr>
            <w:tcW w:w="843" w:type="dxa"/>
            <w:tcBorders>
              <w:top w:val="nil"/>
              <w:left w:val="nil"/>
              <w:bottom w:val="nil"/>
              <w:right w:val="nil"/>
            </w:tcBorders>
            <w:shd w:val="clear" w:color="auto" w:fill="auto"/>
            <w:vAlign w:val="center"/>
            <w:hideMark/>
          </w:tcPr>
          <w:p w:rsidR="00DB25A9" w:rsidRPr="00EC4C0D" w:rsidRDefault="00DB25A9" w:rsidP="00EC4C0D">
            <w:pPr>
              <w:jc w:val="center"/>
              <w:rPr>
                <w:sz w:val="16"/>
                <w:szCs w:val="16"/>
                <w:lang w:eastAsia="en-US"/>
              </w:rPr>
            </w:pPr>
          </w:p>
        </w:tc>
        <w:tc>
          <w:tcPr>
            <w:tcW w:w="999" w:type="dxa"/>
            <w:tcBorders>
              <w:top w:val="nil"/>
              <w:left w:val="nil"/>
              <w:bottom w:val="nil"/>
              <w:right w:val="nil"/>
            </w:tcBorders>
            <w:shd w:val="clear" w:color="auto" w:fill="auto"/>
            <w:vAlign w:val="center"/>
            <w:hideMark/>
          </w:tcPr>
          <w:p w:rsidR="00DB25A9" w:rsidRPr="00EC4C0D" w:rsidRDefault="00DB25A9" w:rsidP="00EC4C0D">
            <w:pPr>
              <w:rPr>
                <w:sz w:val="16"/>
                <w:szCs w:val="16"/>
                <w:lang w:eastAsia="en-US"/>
              </w:rPr>
            </w:pPr>
          </w:p>
        </w:tc>
        <w:tc>
          <w:tcPr>
            <w:tcW w:w="536" w:type="dxa"/>
            <w:tcBorders>
              <w:top w:val="nil"/>
              <w:left w:val="nil"/>
              <w:bottom w:val="nil"/>
              <w:right w:val="nil"/>
            </w:tcBorders>
            <w:shd w:val="clear" w:color="auto" w:fill="auto"/>
            <w:vAlign w:val="center"/>
            <w:hideMark/>
          </w:tcPr>
          <w:p w:rsidR="00DB25A9" w:rsidRPr="00EC4C0D" w:rsidRDefault="00DB25A9"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7555" w:type="dxa"/>
            <w:gridSpan w:val="11"/>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xml:space="preserve">CV signé &amp; daté + ccc </w:t>
            </w:r>
            <w:proofErr w:type="spellStart"/>
            <w:r w:rsidRPr="00EC4C0D">
              <w:rPr>
                <w:sz w:val="16"/>
                <w:szCs w:val="16"/>
                <w:lang w:eastAsia="en-US"/>
              </w:rPr>
              <w:t>dipl</w:t>
            </w:r>
            <w:proofErr w:type="spellEnd"/>
            <w:r w:rsidRPr="00EC4C0D">
              <w:rPr>
                <w:sz w:val="16"/>
                <w:szCs w:val="16"/>
                <w:lang w:eastAsia="en-US"/>
              </w:rPr>
              <w:t xml:space="preserve"> et attestation de </w:t>
            </w:r>
            <w:r w:rsidR="00723D8E" w:rsidRPr="00EC4C0D">
              <w:rPr>
                <w:sz w:val="16"/>
                <w:szCs w:val="16"/>
                <w:lang w:eastAsia="en-US"/>
              </w:rPr>
              <w:t>présentation</w:t>
            </w:r>
            <w:r w:rsidRPr="00EC4C0D">
              <w:rPr>
                <w:sz w:val="16"/>
                <w:szCs w:val="16"/>
                <w:lang w:eastAsia="en-US"/>
              </w:rPr>
              <w:t xml:space="preserve"> de l'original du </w:t>
            </w:r>
            <w:proofErr w:type="spellStart"/>
            <w:r w:rsidRPr="00EC4C0D">
              <w:rPr>
                <w:sz w:val="16"/>
                <w:szCs w:val="16"/>
                <w:lang w:eastAsia="en-US"/>
              </w:rPr>
              <w:t>dipl</w:t>
            </w:r>
            <w:proofErr w:type="spellEnd"/>
            <w:r w:rsidRPr="00EC4C0D">
              <w:rPr>
                <w:sz w:val="16"/>
                <w:szCs w:val="16"/>
                <w:lang w:eastAsia="en-US"/>
              </w:rPr>
              <w:t>: évaluation de l'expérience du personnel concerné comme ci-dessous:</w:t>
            </w:r>
          </w:p>
        </w:tc>
        <w:tc>
          <w:tcPr>
            <w:tcW w:w="713" w:type="dxa"/>
            <w:tcBorders>
              <w:top w:val="nil"/>
              <w:left w:val="single" w:sz="4"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A22</w:t>
            </w:r>
          </w:p>
        </w:tc>
        <w:tc>
          <w:tcPr>
            <w:tcW w:w="4179" w:type="dxa"/>
            <w:gridSpan w:val="5"/>
            <w:tcBorders>
              <w:top w:val="nil"/>
              <w:left w:val="nil"/>
              <w:bottom w:val="nil"/>
              <w:right w:val="nil"/>
            </w:tcBorders>
            <w:shd w:val="clear" w:color="000000" w:fill="FFFFFF"/>
            <w:noWrap/>
            <w:vAlign w:val="bottom"/>
            <w:hideMark/>
          </w:tcPr>
          <w:p w:rsidR="008C6D64" w:rsidRPr="00EC4C0D" w:rsidRDefault="008C6D64" w:rsidP="00723D8E">
            <w:pPr>
              <w:rPr>
                <w:b/>
                <w:bCs/>
                <w:sz w:val="16"/>
                <w:szCs w:val="16"/>
                <w:lang w:eastAsia="en-US"/>
              </w:rPr>
            </w:pPr>
            <w:r w:rsidRPr="00EC4C0D">
              <w:rPr>
                <w:b/>
                <w:bCs/>
                <w:sz w:val="16"/>
                <w:szCs w:val="16"/>
                <w:lang w:eastAsia="en-US"/>
              </w:rPr>
              <w:t xml:space="preserve">Expérience dans le domaine </w:t>
            </w:r>
            <w:r w:rsidR="00723D8E">
              <w:rPr>
                <w:b/>
                <w:bCs/>
                <w:sz w:val="16"/>
                <w:szCs w:val="16"/>
                <w:lang w:eastAsia="en-US"/>
              </w:rPr>
              <w:t>bâtiment</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713" w:type="dxa"/>
            <w:tcBorders>
              <w:top w:val="nil"/>
              <w:left w:val="single" w:sz="4"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94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&lt; 1 an</w:t>
            </w:r>
          </w:p>
        </w:tc>
        <w:tc>
          <w:tcPr>
            <w:tcW w:w="839" w:type="dxa"/>
            <w:tcBorders>
              <w:top w:val="single" w:sz="8" w:space="0" w:color="auto"/>
              <w:left w:val="nil"/>
              <w:bottom w:val="single" w:sz="4" w:space="0" w:color="auto"/>
              <w:right w:val="single" w:sz="8" w:space="0" w:color="auto"/>
            </w:tcBorders>
            <w:shd w:val="clear" w:color="auto" w:fill="auto"/>
            <w:noWrap/>
            <w:vAlign w:val="bottom"/>
            <w:hideMark/>
          </w:tcPr>
          <w:p w:rsidR="008C6D64" w:rsidRPr="00EC4C0D" w:rsidRDefault="008C6D64" w:rsidP="00F01290">
            <w:pPr>
              <w:jc w:val="center"/>
              <w:rPr>
                <w:b/>
                <w:bCs/>
                <w:sz w:val="16"/>
                <w:szCs w:val="16"/>
                <w:lang w:val="en-US" w:eastAsia="en-US"/>
              </w:rPr>
            </w:pPr>
            <w:r w:rsidRPr="00EC4C0D">
              <w:rPr>
                <w:b/>
                <w:bCs/>
                <w:sz w:val="16"/>
                <w:szCs w:val="16"/>
                <w:lang w:val="en-US" w:eastAsia="en-US"/>
              </w:rPr>
              <w:t xml:space="preserve">1 - </w:t>
            </w:r>
            <w:r w:rsidR="00F01290">
              <w:rPr>
                <w:b/>
                <w:bCs/>
                <w:sz w:val="16"/>
                <w:szCs w:val="16"/>
                <w:lang w:val="en-US" w:eastAsia="en-US"/>
              </w:rPr>
              <w:t>2</w:t>
            </w:r>
            <w:r w:rsidRPr="00EC4C0D">
              <w:rPr>
                <w:b/>
                <w:bCs/>
                <w:sz w:val="16"/>
                <w:szCs w:val="16"/>
                <w:lang w:val="en-US" w:eastAsia="en-US"/>
              </w:rPr>
              <w:t>ans</w:t>
            </w:r>
          </w:p>
        </w:tc>
        <w:tc>
          <w:tcPr>
            <w:tcW w:w="952"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8C6D64" w:rsidRPr="00EC4C0D" w:rsidRDefault="00F01290" w:rsidP="00EC4C0D">
            <w:pPr>
              <w:jc w:val="center"/>
              <w:rPr>
                <w:b/>
                <w:bCs/>
                <w:sz w:val="16"/>
                <w:szCs w:val="16"/>
                <w:lang w:val="en-US" w:eastAsia="en-US"/>
              </w:rPr>
            </w:pPr>
            <w:r w:rsidRPr="00EC4C0D">
              <w:rPr>
                <w:b/>
                <w:bCs/>
                <w:sz w:val="16"/>
                <w:szCs w:val="16"/>
                <w:lang w:val="en-US" w:eastAsia="en-US"/>
              </w:rPr>
              <w:t xml:space="preserve">3 </w:t>
            </w:r>
            <w:proofErr w:type="spellStart"/>
            <w:r w:rsidRPr="00EC4C0D">
              <w:rPr>
                <w:b/>
                <w:bCs/>
                <w:sz w:val="16"/>
                <w:szCs w:val="16"/>
                <w:lang w:val="en-US" w:eastAsia="en-US"/>
              </w:rPr>
              <w:t>ans</w:t>
            </w:r>
            <w:proofErr w:type="spellEnd"/>
          </w:p>
        </w:tc>
        <w:tc>
          <w:tcPr>
            <w:tcW w:w="83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rsidR="008C6D64" w:rsidRPr="00EC4C0D" w:rsidRDefault="00F01290" w:rsidP="00EC4C0D">
            <w:pPr>
              <w:jc w:val="center"/>
              <w:rPr>
                <w:b/>
                <w:bCs/>
                <w:sz w:val="16"/>
                <w:szCs w:val="16"/>
                <w:lang w:val="en-US" w:eastAsia="en-US"/>
              </w:rPr>
            </w:pPr>
            <w:r w:rsidRPr="00EC4C0D">
              <w:rPr>
                <w:b/>
                <w:bCs/>
                <w:sz w:val="16"/>
                <w:szCs w:val="16"/>
                <w:lang w:val="en-US" w:eastAsia="en-US"/>
              </w:rPr>
              <w:t xml:space="preserve">4 </w:t>
            </w:r>
            <w:proofErr w:type="spellStart"/>
            <w:r w:rsidRPr="00EC4C0D">
              <w:rPr>
                <w:b/>
                <w:bCs/>
                <w:sz w:val="16"/>
                <w:szCs w:val="16"/>
                <w:lang w:val="en-US" w:eastAsia="en-US"/>
              </w:rPr>
              <w:t>ans</w:t>
            </w:r>
            <w:proofErr w:type="spellEnd"/>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D64" w:rsidRPr="00EC4C0D" w:rsidRDefault="00F01290" w:rsidP="00F01290">
            <w:pPr>
              <w:ind w:left="-134"/>
              <w:jc w:val="right"/>
              <w:rPr>
                <w:b/>
                <w:bCs/>
                <w:sz w:val="16"/>
                <w:szCs w:val="16"/>
                <w:lang w:val="en-US" w:eastAsia="en-US"/>
              </w:rPr>
            </w:pPr>
            <w:r w:rsidRPr="00EC4C0D">
              <w:rPr>
                <w:b/>
                <w:bCs/>
                <w:sz w:val="16"/>
                <w:szCs w:val="16"/>
                <w:lang w:val="en-US" w:eastAsia="en-US"/>
              </w:rPr>
              <w:t xml:space="preserve">≥ 5 </w:t>
            </w:r>
            <w:proofErr w:type="spellStart"/>
            <w:r w:rsidRPr="00EC4C0D">
              <w:rPr>
                <w:b/>
                <w:bCs/>
                <w:sz w:val="16"/>
                <w:szCs w:val="16"/>
                <w:lang w:val="en-US" w:eastAsia="en-US"/>
              </w:rPr>
              <w:t>ans</w:t>
            </w:r>
            <w:proofErr w:type="spellEnd"/>
          </w:p>
        </w:tc>
        <w:tc>
          <w:tcPr>
            <w:tcW w:w="789" w:type="dxa"/>
            <w:tcBorders>
              <w:top w:val="nil"/>
              <w:left w:val="single" w:sz="4"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15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999" w:type="dxa"/>
            <w:vMerge w:val="restart"/>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536" w:type="dxa"/>
            <w:vMerge w:val="restart"/>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45" w:type="dxa"/>
            <w:tcBorders>
              <w:top w:val="nil"/>
              <w:left w:val="single" w:sz="8" w:space="0" w:color="auto"/>
              <w:bottom w:val="single" w:sz="8" w:space="0" w:color="auto"/>
              <w:right w:val="single" w:sz="4"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0</w:t>
            </w:r>
          </w:p>
        </w:tc>
        <w:tc>
          <w:tcPr>
            <w:tcW w:w="839" w:type="dxa"/>
            <w:tcBorders>
              <w:top w:val="nil"/>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1</w:t>
            </w:r>
          </w:p>
        </w:tc>
        <w:tc>
          <w:tcPr>
            <w:tcW w:w="952" w:type="dxa"/>
            <w:tcBorders>
              <w:top w:val="nil"/>
              <w:left w:val="single" w:sz="4" w:space="0" w:color="auto"/>
              <w:bottom w:val="single" w:sz="8" w:space="0" w:color="auto"/>
              <w:right w:val="single" w:sz="8" w:space="0" w:color="auto"/>
            </w:tcBorders>
            <w:shd w:val="clear" w:color="auto" w:fill="auto"/>
            <w:noWrap/>
            <w:vAlign w:val="center"/>
            <w:hideMark/>
          </w:tcPr>
          <w:p w:rsidR="008C6D64" w:rsidRPr="00EC4C0D" w:rsidRDefault="00F01290" w:rsidP="00EC4C0D">
            <w:pPr>
              <w:jc w:val="center"/>
              <w:rPr>
                <w:sz w:val="16"/>
                <w:szCs w:val="16"/>
                <w:lang w:val="en-US" w:eastAsia="en-US"/>
              </w:rPr>
            </w:pPr>
            <w:r>
              <w:rPr>
                <w:sz w:val="16"/>
                <w:szCs w:val="16"/>
                <w:lang w:val="en-US" w:eastAsia="en-US"/>
              </w:rPr>
              <w:t>2</w:t>
            </w:r>
          </w:p>
        </w:tc>
        <w:tc>
          <w:tcPr>
            <w:tcW w:w="839" w:type="dxa"/>
            <w:tcBorders>
              <w:top w:val="nil"/>
              <w:left w:val="single" w:sz="4" w:space="0" w:color="auto"/>
              <w:bottom w:val="single" w:sz="8" w:space="0" w:color="auto"/>
              <w:right w:val="single" w:sz="4" w:space="0" w:color="auto"/>
            </w:tcBorders>
            <w:shd w:val="clear" w:color="auto" w:fill="auto"/>
            <w:noWrap/>
            <w:vAlign w:val="center"/>
            <w:hideMark/>
          </w:tcPr>
          <w:p w:rsidR="008C6D64" w:rsidRPr="00EC4C0D" w:rsidRDefault="00F01290" w:rsidP="00EC4C0D">
            <w:pPr>
              <w:jc w:val="center"/>
              <w:rPr>
                <w:sz w:val="16"/>
                <w:szCs w:val="16"/>
                <w:lang w:val="en-US" w:eastAsia="en-US"/>
              </w:rPr>
            </w:pPr>
            <w:r>
              <w:rPr>
                <w:sz w:val="16"/>
                <w:szCs w:val="16"/>
                <w:lang w:val="en-US" w:eastAsia="en-US"/>
              </w:rPr>
              <w:t>3</w:t>
            </w:r>
          </w:p>
        </w:tc>
        <w:tc>
          <w:tcPr>
            <w:tcW w:w="6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D64" w:rsidRPr="00EC4C0D" w:rsidRDefault="00F01290" w:rsidP="00EC4C0D">
            <w:pPr>
              <w:jc w:val="right"/>
              <w:rPr>
                <w:sz w:val="16"/>
                <w:szCs w:val="16"/>
                <w:lang w:val="en-US" w:eastAsia="en-US"/>
              </w:rPr>
            </w:pPr>
            <w:r>
              <w:rPr>
                <w:sz w:val="16"/>
                <w:szCs w:val="16"/>
                <w:lang w:val="en-US" w:eastAsia="en-US"/>
              </w:rPr>
              <w:t>5</w:t>
            </w:r>
            <w:r w:rsidR="008C6D64" w:rsidRPr="00EC4C0D">
              <w:rPr>
                <w:sz w:val="16"/>
                <w:szCs w:val="16"/>
                <w:lang w:val="en-US" w:eastAsia="en-US"/>
              </w:rPr>
              <w:t> </w:t>
            </w:r>
          </w:p>
        </w:tc>
        <w:tc>
          <w:tcPr>
            <w:tcW w:w="789" w:type="dxa"/>
            <w:tcBorders>
              <w:top w:val="nil"/>
              <w:left w:val="single" w:sz="4" w:space="0" w:color="auto"/>
              <w:bottom w:val="single" w:sz="4"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448" w:type="dxa"/>
            <w:tcBorders>
              <w:top w:val="nil"/>
              <w:left w:val="nil"/>
              <w:bottom w:val="single" w:sz="4" w:space="0" w:color="auto"/>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750" w:type="dxa"/>
            <w:gridSpan w:val="3"/>
            <w:tcBorders>
              <w:top w:val="nil"/>
              <w:left w:val="nil"/>
              <w:bottom w:val="single" w:sz="4" w:space="0" w:color="auto"/>
              <w:right w:val="single" w:sz="8" w:space="0" w:color="auto"/>
            </w:tcBorders>
            <w:shd w:val="clear" w:color="000000" w:fill="7F7F7F"/>
            <w:noWrap/>
            <w:vAlign w:val="bottom"/>
            <w:hideMark/>
          </w:tcPr>
          <w:p w:rsidR="008C6D64" w:rsidRPr="00EC4C0D" w:rsidRDefault="00F01290" w:rsidP="00EC4C0D">
            <w:pPr>
              <w:jc w:val="right"/>
              <w:rPr>
                <w:b/>
                <w:bCs/>
                <w:sz w:val="16"/>
                <w:szCs w:val="16"/>
                <w:lang w:val="en-US" w:eastAsia="en-US"/>
              </w:rPr>
            </w:pPr>
            <w:r>
              <w:rPr>
                <w:b/>
                <w:bCs/>
                <w:sz w:val="16"/>
                <w:szCs w:val="16"/>
                <w:lang w:val="en-US" w:eastAsia="en-US"/>
              </w:rPr>
              <w:t>5</w:t>
            </w:r>
          </w:p>
        </w:tc>
        <w:tc>
          <w:tcPr>
            <w:tcW w:w="155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999" w:type="dxa"/>
            <w:vMerge/>
            <w:tcBorders>
              <w:top w:val="nil"/>
              <w:left w:val="single" w:sz="8" w:space="0" w:color="auto"/>
              <w:bottom w:val="nil"/>
              <w:right w:val="nil"/>
            </w:tcBorders>
            <w:vAlign w:val="center"/>
            <w:hideMark/>
          </w:tcPr>
          <w:p w:rsidR="008C6D64" w:rsidRPr="00EC4C0D" w:rsidRDefault="008C6D64" w:rsidP="00EC4C0D">
            <w:pPr>
              <w:rPr>
                <w:sz w:val="16"/>
                <w:szCs w:val="16"/>
                <w:lang w:val="en-US" w:eastAsia="en-US"/>
              </w:rPr>
            </w:pPr>
          </w:p>
        </w:tc>
        <w:tc>
          <w:tcPr>
            <w:tcW w:w="536" w:type="dxa"/>
            <w:vMerge/>
            <w:tcBorders>
              <w:top w:val="nil"/>
              <w:left w:val="nil"/>
              <w:bottom w:val="nil"/>
              <w:right w:val="nil"/>
            </w:tcBorders>
            <w:vAlign w:val="center"/>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right"/>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right"/>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713" w:type="dxa"/>
            <w:tcBorders>
              <w:top w:val="nil"/>
              <w:left w:val="single" w:sz="4"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F74748"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F74748" w:rsidRPr="00EC4C0D" w:rsidRDefault="00F74748"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F74748" w:rsidRPr="00EC4C0D" w:rsidRDefault="00F74748" w:rsidP="00EC4C0D">
            <w:pPr>
              <w:jc w:val="center"/>
              <w:rPr>
                <w:b/>
                <w:bCs/>
                <w:sz w:val="16"/>
                <w:szCs w:val="16"/>
                <w:lang w:val="en-US" w:eastAsia="en-US"/>
              </w:rPr>
            </w:pPr>
            <w:r w:rsidRPr="00EC4C0D">
              <w:rPr>
                <w:b/>
                <w:bCs/>
                <w:sz w:val="16"/>
                <w:szCs w:val="16"/>
                <w:lang w:val="en-US" w:eastAsia="en-US"/>
              </w:rPr>
              <w:t>A23</w:t>
            </w:r>
          </w:p>
        </w:tc>
        <w:tc>
          <w:tcPr>
            <w:tcW w:w="3575" w:type="dxa"/>
            <w:gridSpan w:val="4"/>
            <w:tcBorders>
              <w:top w:val="nil"/>
              <w:left w:val="nil"/>
              <w:bottom w:val="single" w:sz="8" w:space="0" w:color="auto"/>
              <w:right w:val="nil"/>
            </w:tcBorders>
            <w:shd w:val="clear" w:color="auto" w:fill="auto"/>
            <w:noWrap/>
            <w:vAlign w:val="center"/>
            <w:hideMark/>
          </w:tcPr>
          <w:p w:rsidR="00F74748" w:rsidRPr="00EC4C0D" w:rsidRDefault="00F74748" w:rsidP="00F74748">
            <w:pPr>
              <w:jc w:val="center"/>
              <w:rPr>
                <w:b/>
                <w:bCs/>
                <w:sz w:val="16"/>
                <w:szCs w:val="16"/>
                <w:lang w:eastAsia="en-US"/>
              </w:rPr>
            </w:pPr>
            <w:r w:rsidRPr="00EC4C0D">
              <w:rPr>
                <w:b/>
                <w:bCs/>
                <w:sz w:val="16"/>
                <w:szCs w:val="16"/>
                <w:lang w:eastAsia="en-US"/>
              </w:rPr>
              <w:t>Expérience da</w:t>
            </w:r>
            <w:r w:rsidR="00723D8E">
              <w:rPr>
                <w:b/>
                <w:bCs/>
                <w:sz w:val="16"/>
                <w:szCs w:val="16"/>
                <w:lang w:eastAsia="en-US"/>
              </w:rPr>
              <w:t>ns le contrôle technique bâtiment</w:t>
            </w:r>
          </w:p>
        </w:tc>
        <w:tc>
          <w:tcPr>
            <w:tcW w:w="604" w:type="dxa"/>
            <w:tcBorders>
              <w:top w:val="nil"/>
              <w:left w:val="nil"/>
              <w:bottom w:val="nil"/>
              <w:right w:val="nil"/>
            </w:tcBorders>
            <w:shd w:val="clear" w:color="auto" w:fill="auto"/>
            <w:noWrap/>
            <w:vAlign w:val="bottom"/>
            <w:hideMark/>
          </w:tcPr>
          <w:p w:rsidR="00F74748" w:rsidRPr="00EC4C0D" w:rsidRDefault="00F74748" w:rsidP="00EC4C0D">
            <w:pPr>
              <w:jc w:val="right"/>
              <w:rPr>
                <w:b/>
                <w:bCs/>
                <w:sz w:val="16"/>
                <w:szCs w:val="16"/>
                <w:lang w:eastAsia="en-US"/>
              </w:rPr>
            </w:pPr>
          </w:p>
        </w:tc>
        <w:tc>
          <w:tcPr>
            <w:tcW w:w="789" w:type="dxa"/>
            <w:tcBorders>
              <w:top w:val="nil"/>
              <w:left w:val="nil"/>
              <w:bottom w:val="nil"/>
              <w:right w:val="nil"/>
            </w:tcBorders>
            <w:shd w:val="clear" w:color="auto" w:fill="auto"/>
            <w:noWrap/>
            <w:vAlign w:val="bottom"/>
            <w:hideMark/>
          </w:tcPr>
          <w:p w:rsidR="00F74748" w:rsidRPr="00EC4C0D" w:rsidRDefault="00F74748"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F74748" w:rsidRPr="00EC4C0D" w:rsidRDefault="00F74748" w:rsidP="00EC4C0D">
            <w:pPr>
              <w:rPr>
                <w:b/>
                <w:bCs/>
                <w:sz w:val="16"/>
                <w:szCs w:val="16"/>
                <w:lang w:eastAsia="en-US"/>
              </w:rPr>
            </w:pPr>
          </w:p>
        </w:tc>
        <w:tc>
          <w:tcPr>
            <w:tcW w:w="750" w:type="dxa"/>
            <w:gridSpan w:val="3"/>
            <w:tcBorders>
              <w:top w:val="nil"/>
              <w:left w:val="nil"/>
              <w:bottom w:val="nil"/>
              <w:right w:val="nil"/>
            </w:tcBorders>
            <w:shd w:val="clear" w:color="auto" w:fill="auto"/>
            <w:noWrap/>
            <w:vAlign w:val="bottom"/>
            <w:hideMark/>
          </w:tcPr>
          <w:p w:rsidR="00F74748" w:rsidRPr="00EC4C0D" w:rsidRDefault="00F74748" w:rsidP="00EC4C0D">
            <w:pPr>
              <w:rPr>
                <w:b/>
                <w:bCs/>
                <w:sz w:val="16"/>
                <w:szCs w:val="16"/>
                <w:lang w:eastAsia="en-US"/>
              </w:rPr>
            </w:pPr>
          </w:p>
        </w:tc>
        <w:tc>
          <w:tcPr>
            <w:tcW w:w="713" w:type="dxa"/>
            <w:tcBorders>
              <w:top w:val="nil"/>
              <w:left w:val="single" w:sz="4" w:space="0" w:color="auto"/>
              <w:bottom w:val="nil"/>
              <w:right w:val="nil"/>
            </w:tcBorders>
            <w:shd w:val="clear" w:color="auto" w:fill="auto"/>
            <w:noWrap/>
            <w:vAlign w:val="bottom"/>
            <w:hideMark/>
          </w:tcPr>
          <w:p w:rsidR="00F74748" w:rsidRPr="00EC4C0D" w:rsidRDefault="00F74748" w:rsidP="00EC4C0D">
            <w:pPr>
              <w:rPr>
                <w:sz w:val="16"/>
                <w:szCs w:val="16"/>
                <w:lang w:eastAsia="en-US"/>
              </w:rPr>
            </w:pPr>
            <w:r w:rsidRPr="00EC4C0D">
              <w:rPr>
                <w:sz w:val="16"/>
                <w:szCs w:val="16"/>
                <w:lang w:eastAsia="en-US"/>
              </w:rPr>
              <w:t> </w:t>
            </w:r>
          </w:p>
        </w:tc>
        <w:tc>
          <w:tcPr>
            <w:tcW w:w="843" w:type="dxa"/>
            <w:tcBorders>
              <w:top w:val="nil"/>
              <w:left w:val="nil"/>
              <w:bottom w:val="nil"/>
              <w:right w:val="nil"/>
            </w:tcBorders>
            <w:shd w:val="clear" w:color="auto" w:fill="auto"/>
            <w:noWrap/>
            <w:vAlign w:val="bottom"/>
            <w:hideMark/>
          </w:tcPr>
          <w:p w:rsidR="00F74748" w:rsidRPr="00EC4C0D" w:rsidRDefault="00F74748"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F74748" w:rsidRPr="00EC4C0D" w:rsidRDefault="00F74748"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F74748" w:rsidRPr="00EC4C0D" w:rsidRDefault="00F74748"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945" w:type="dxa"/>
            <w:tcBorders>
              <w:top w:val="nil"/>
              <w:left w:val="single" w:sz="8" w:space="0" w:color="auto"/>
              <w:bottom w:val="single" w:sz="8" w:space="0" w:color="auto"/>
              <w:right w:val="single" w:sz="8" w:space="0" w:color="auto"/>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1 an</w:t>
            </w:r>
          </w:p>
        </w:tc>
        <w:tc>
          <w:tcPr>
            <w:tcW w:w="839"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xml:space="preserve">2 </w:t>
            </w:r>
            <w:proofErr w:type="spellStart"/>
            <w:r w:rsidRPr="00EC4C0D">
              <w:rPr>
                <w:b/>
                <w:bCs/>
                <w:sz w:val="16"/>
                <w:szCs w:val="16"/>
                <w:lang w:val="en-US" w:eastAsia="en-US"/>
              </w:rPr>
              <w:t>ans</w:t>
            </w:r>
            <w:proofErr w:type="spellEnd"/>
          </w:p>
        </w:tc>
        <w:tc>
          <w:tcPr>
            <w:tcW w:w="952"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xml:space="preserve">3 </w:t>
            </w:r>
            <w:proofErr w:type="spellStart"/>
            <w:r w:rsidRPr="00EC4C0D">
              <w:rPr>
                <w:b/>
                <w:bCs/>
                <w:sz w:val="16"/>
                <w:szCs w:val="16"/>
                <w:lang w:val="en-US" w:eastAsia="en-US"/>
              </w:rPr>
              <w:t>ans</w:t>
            </w:r>
            <w:proofErr w:type="spellEnd"/>
          </w:p>
        </w:tc>
        <w:tc>
          <w:tcPr>
            <w:tcW w:w="839"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xml:space="preserve">4 </w:t>
            </w:r>
            <w:proofErr w:type="spellStart"/>
            <w:r w:rsidRPr="00EC4C0D">
              <w:rPr>
                <w:b/>
                <w:bCs/>
                <w:sz w:val="16"/>
                <w:szCs w:val="16"/>
                <w:lang w:val="en-US" w:eastAsia="en-US"/>
              </w:rPr>
              <w:t>ans</w:t>
            </w:r>
            <w:proofErr w:type="spellEnd"/>
          </w:p>
        </w:tc>
        <w:tc>
          <w:tcPr>
            <w:tcW w:w="604" w:type="dxa"/>
            <w:tcBorders>
              <w:top w:val="single" w:sz="8" w:space="0" w:color="auto"/>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xml:space="preserve">5 </w:t>
            </w:r>
            <w:proofErr w:type="spellStart"/>
            <w:r w:rsidRPr="00EC4C0D">
              <w:rPr>
                <w:b/>
                <w:bCs/>
                <w:sz w:val="16"/>
                <w:szCs w:val="16"/>
                <w:lang w:val="en-US" w:eastAsia="en-US"/>
              </w:rPr>
              <w:t>ans</w:t>
            </w:r>
            <w:proofErr w:type="spellEnd"/>
          </w:p>
        </w:tc>
        <w:tc>
          <w:tcPr>
            <w:tcW w:w="789" w:type="dxa"/>
            <w:tcBorders>
              <w:top w:val="single" w:sz="8" w:space="0" w:color="auto"/>
              <w:left w:val="single" w:sz="4" w:space="0" w:color="auto"/>
              <w:bottom w:val="single" w:sz="4" w:space="0" w:color="auto"/>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xml:space="preserve">≥ 6 </w:t>
            </w:r>
            <w:proofErr w:type="spellStart"/>
            <w:r w:rsidRPr="00EC4C0D">
              <w:rPr>
                <w:b/>
                <w:bCs/>
                <w:sz w:val="16"/>
                <w:szCs w:val="16"/>
                <w:lang w:val="en-US" w:eastAsia="en-US"/>
              </w:rPr>
              <w:t>ans</w:t>
            </w:r>
            <w:proofErr w:type="spellEnd"/>
          </w:p>
        </w:tc>
        <w:tc>
          <w:tcPr>
            <w:tcW w:w="448" w:type="dxa"/>
            <w:tcBorders>
              <w:top w:val="nil"/>
              <w:left w:val="single" w:sz="4" w:space="0" w:color="auto"/>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15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999" w:type="dxa"/>
            <w:vMerge w:val="restart"/>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536" w:type="dxa"/>
            <w:vMerge w:val="restart"/>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i/>
                <w:iCs/>
                <w:sz w:val="16"/>
                <w:szCs w:val="16"/>
                <w:lang w:val="en-US" w:eastAsia="en-US"/>
              </w:rPr>
            </w:pPr>
            <w:r w:rsidRPr="00EC4C0D">
              <w:rPr>
                <w:i/>
                <w:iCs/>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i/>
                <w:iCs/>
                <w:sz w:val="16"/>
                <w:szCs w:val="16"/>
                <w:lang w:val="en-US" w:eastAsia="en-US"/>
              </w:rPr>
            </w:pPr>
          </w:p>
        </w:tc>
        <w:tc>
          <w:tcPr>
            <w:tcW w:w="94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1</w:t>
            </w:r>
          </w:p>
        </w:tc>
        <w:tc>
          <w:tcPr>
            <w:tcW w:w="83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2</w:t>
            </w:r>
          </w:p>
        </w:tc>
        <w:tc>
          <w:tcPr>
            <w:tcW w:w="952"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3</w:t>
            </w:r>
          </w:p>
        </w:tc>
        <w:tc>
          <w:tcPr>
            <w:tcW w:w="839"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4</w:t>
            </w:r>
          </w:p>
        </w:tc>
        <w:tc>
          <w:tcPr>
            <w:tcW w:w="604"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5</w:t>
            </w:r>
          </w:p>
        </w:tc>
        <w:tc>
          <w:tcPr>
            <w:tcW w:w="789" w:type="dxa"/>
            <w:tcBorders>
              <w:top w:val="nil"/>
              <w:left w:val="single" w:sz="8" w:space="0" w:color="auto"/>
              <w:bottom w:val="single" w:sz="8" w:space="0" w:color="auto"/>
              <w:right w:val="single" w:sz="4" w:space="0" w:color="auto"/>
            </w:tcBorders>
            <w:shd w:val="clear" w:color="auto" w:fill="auto"/>
            <w:noWrap/>
            <w:vAlign w:val="bottom"/>
            <w:hideMark/>
          </w:tcPr>
          <w:p w:rsidR="008C6D64" w:rsidRPr="00EC4C0D" w:rsidRDefault="00F01290" w:rsidP="00EC4C0D">
            <w:pPr>
              <w:jc w:val="center"/>
              <w:rPr>
                <w:sz w:val="16"/>
                <w:szCs w:val="16"/>
                <w:lang w:val="en-US" w:eastAsia="en-US"/>
              </w:rPr>
            </w:pPr>
            <w:r>
              <w:rPr>
                <w:sz w:val="16"/>
                <w:szCs w:val="16"/>
                <w:lang w:val="en-US" w:eastAsia="en-US"/>
              </w:rPr>
              <w:t>8</w:t>
            </w:r>
          </w:p>
        </w:tc>
        <w:tc>
          <w:tcPr>
            <w:tcW w:w="448" w:type="dxa"/>
            <w:tcBorders>
              <w:top w:val="nil"/>
              <w:left w:val="nil"/>
              <w:bottom w:val="single" w:sz="4"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750" w:type="dxa"/>
            <w:gridSpan w:val="3"/>
            <w:tcBorders>
              <w:top w:val="nil"/>
              <w:left w:val="nil"/>
              <w:bottom w:val="single" w:sz="4" w:space="0" w:color="auto"/>
              <w:right w:val="single" w:sz="8" w:space="0" w:color="auto"/>
            </w:tcBorders>
            <w:shd w:val="clear" w:color="000000" w:fill="7F7F7F"/>
            <w:noWrap/>
            <w:vAlign w:val="bottom"/>
            <w:hideMark/>
          </w:tcPr>
          <w:p w:rsidR="008C6D64" w:rsidRPr="00EC4C0D" w:rsidRDefault="00F01290" w:rsidP="00EC4C0D">
            <w:pPr>
              <w:jc w:val="right"/>
              <w:rPr>
                <w:b/>
                <w:bCs/>
                <w:sz w:val="16"/>
                <w:szCs w:val="16"/>
                <w:lang w:val="en-US" w:eastAsia="en-US"/>
              </w:rPr>
            </w:pPr>
            <w:r>
              <w:rPr>
                <w:b/>
                <w:bCs/>
                <w:sz w:val="16"/>
                <w:szCs w:val="16"/>
                <w:lang w:val="en-US" w:eastAsia="en-US"/>
              </w:rPr>
              <w:t>8</w:t>
            </w:r>
          </w:p>
        </w:tc>
        <w:tc>
          <w:tcPr>
            <w:tcW w:w="155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999" w:type="dxa"/>
            <w:vMerge/>
            <w:tcBorders>
              <w:top w:val="nil"/>
              <w:left w:val="single" w:sz="8" w:space="0" w:color="auto"/>
              <w:bottom w:val="nil"/>
              <w:right w:val="nil"/>
            </w:tcBorders>
            <w:vAlign w:val="center"/>
            <w:hideMark/>
          </w:tcPr>
          <w:p w:rsidR="008C6D64" w:rsidRPr="00EC4C0D" w:rsidRDefault="008C6D64" w:rsidP="00EC4C0D">
            <w:pPr>
              <w:rPr>
                <w:sz w:val="16"/>
                <w:szCs w:val="16"/>
                <w:lang w:val="en-US" w:eastAsia="en-US"/>
              </w:rPr>
            </w:pPr>
          </w:p>
        </w:tc>
        <w:tc>
          <w:tcPr>
            <w:tcW w:w="536" w:type="dxa"/>
            <w:vMerge/>
            <w:tcBorders>
              <w:top w:val="nil"/>
              <w:left w:val="nil"/>
              <w:bottom w:val="nil"/>
              <w:right w:val="nil"/>
            </w:tcBorders>
            <w:vAlign w:val="center"/>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000000" w:fill="FFFFFF"/>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945"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839"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952"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839"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604" w:type="dxa"/>
            <w:tcBorders>
              <w:top w:val="nil"/>
              <w:left w:val="nil"/>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713" w:type="dxa"/>
            <w:tcBorders>
              <w:top w:val="nil"/>
              <w:left w:val="single" w:sz="4"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A24</w:t>
            </w:r>
          </w:p>
        </w:tc>
        <w:tc>
          <w:tcPr>
            <w:tcW w:w="2736"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roofErr w:type="spellStart"/>
            <w:r w:rsidRPr="00EC4C0D">
              <w:rPr>
                <w:b/>
                <w:bCs/>
                <w:sz w:val="16"/>
                <w:szCs w:val="16"/>
                <w:lang w:val="en-US" w:eastAsia="en-US"/>
              </w:rPr>
              <w:t>Expérienceengéotechnique</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713" w:type="dxa"/>
            <w:tcBorders>
              <w:top w:val="nil"/>
              <w:left w:val="single" w:sz="4"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94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xml:space="preserve">1 </w:t>
            </w:r>
            <w:proofErr w:type="spellStart"/>
            <w:r w:rsidRPr="00EC4C0D">
              <w:rPr>
                <w:b/>
                <w:bCs/>
                <w:sz w:val="16"/>
                <w:szCs w:val="16"/>
                <w:lang w:val="en-US" w:eastAsia="en-US"/>
              </w:rPr>
              <w:t>projet</w:t>
            </w:r>
            <w:proofErr w:type="spellEnd"/>
          </w:p>
        </w:tc>
        <w:tc>
          <w:tcPr>
            <w:tcW w:w="839" w:type="dxa"/>
            <w:tcBorders>
              <w:top w:val="single" w:sz="8" w:space="0" w:color="auto"/>
              <w:left w:val="nil"/>
              <w:bottom w:val="single" w:sz="4" w:space="0" w:color="auto"/>
              <w:right w:val="single" w:sz="4" w:space="0" w:color="auto"/>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xml:space="preserve">2 </w:t>
            </w:r>
            <w:proofErr w:type="spellStart"/>
            <w:r w:rsidRPr="00EC4C0D">
              <w:rPr>
                <w:b/>
                <w:bCs/>
                <w:sz w:val="16"/>
                <w:szCs w:val="16"/>
                <w:lang w:val="en-US" w:eastAsia="en-US"/>
              </w:rPr>
              <w:t>pr</w:t>
            </w:r>
            <w:proofErr w:type="spellEnd"/>
          </w:p>
        </w:tc>
        <w:tc>
          <w:tcPr>
            <w:tcW w:w="952" w:type="dxa"/>
            <w:tcBorders>
              <w:top w:val="single" w:sz="8" w:space="0" w:color="auto"/>
              <w:left w:val="nil"/>
              <w:bottom w:val="single" w:sz="4" w:space="0" w:color="auto"/>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xml:space="preserve">≥ 3 </w:t>
            </w:r>
            <w:proofErr w:type="spellStart"/>
            <w:r w:rsidRPr="00EC4C0D">
              <w:rPr>
                <w:b/>
                <w:bCs/>
                <w:sz w:val="16"/>
                <w:szCs w:val="16"/>
                <w:lang w:val="en-US" w:eastAsia="en-US"/>
              </w:rPr>
              <w:t>projets</w:t>
            </w:r>
            <w:proofErr w:type="spellEnd"/>
          </w:p>
        </w:tc>
        <w:tc>
          <w:tcPr>
            <w:tcW w:w="1443" w:type="dxa"/>
            <w:gridSpan w:val="2"/>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15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999" w:type="dxa"/>
            <w:vMerge w:val="restart"/>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536" w:type="dxa"/>
            <w:vMerge w:val="restart"/>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945" w:type="dxa"/>
            <w:tcBorders>
              <w:top w:val="nil"/>
              <w:left w:val="single" w:sz="8" w:space="0" w:color="auto"/>
              <w:bottom w:val="nil"/>
              <w:right w:val="single" w:sz="4" w:space="0" w:color="auto"/>
            </w:tcBorders>
            <w:shd w:val="clear" w:color="auto" w:fill="auto"/>
            <w:noWrap/>
            <w:vAlign w:val="bottom"/>
            <w:hideMark/>
          </w:tcPr>
          <w:p w:rsidR="008C6D64" w:rsidRPr="00EC4C0D" w:rsidRDefault="00F01290" w:rsidP="00EC4C0D">
            <w:pPr>
              <w:jc w:val="center"/>
              <w:rPr>
                <w:b/>
                <w:bCs/>
                <w:sz w:val="16"/>
                <w:szCs w:val="16"/>
                <w:lang w:val="en-US" w:eastAsia="en-US"/>
              </w:rPr>
            </w:pPr>
            <w:r>
              <w:rPr>
                <w:b/>
                <w:bCs/>
                <w:sz w:val="16"/>
                <w:szCs w:val="16"/>
                <w:lang w:val="en-US" w:eastAsia="en-US"/>
              </w:rPr>
              <w:t>1</w:t>
            </w:r>
          </w:p>
        </w:tc>
        <w:tc>
          <w:tcPr>
            <w:tcW w:w="839" w:type="dxa"/>
            <w:tcBorders>
              <w:top w:val="nil"/>
              <w:left w:val="single" w:sz="8" w:space="0" w:color="auto"/>
              <w:bottom w:val="nil"/>
              <w:right w:val="single" w:sz="4" w:space="0" w:color="auto"/>
            </w:tcBorders>
            <w:shd w:val="clear" w:color="auto" w:fill="auto"/>
            <w:noWrap/>
            <w:vAlign w:val="bottom"/>
            <w:hideMark/>
          </w:tcPr>
          <w:p w:rsidR="008C6D64" w:rsidRPr="00EC4C0D" w:rsidRDefault="00F01290" w:rsidP="00EC4C0D">
            <w:pPr>
              <w:jc w:val="center"/>
              <w:rPr>
                <w:b/>
                <w:bCs/>
                <w:sz w:val="16"/>
                <w:szCs w:val="16"/>
                <w:lang w:val="en-US" w:eastAsia="en-US"/>
              </w:rPr>
            </w:pPr>
            <w:r>
              <w:rPr>
                <w:b/>
                <w:bCs/>
                <w:sz w:val="16"/>
                <w:szCs w:val="16"/>
                <w:lang w:val="en-US" w:eastAsia="en-US"/>
              </w:rPr>
              <w:t>2</w:t>
            </w:r>
          </w:p>
        </w:tc>
        <w:tc>
          <w:tcPr>
            <w:tcW w:w="952" w:type="dxa"/>
            <w:tcBorders>
              <w:top w:val="nil"/>
              <w:left w:val="single" w:sz="8" w:space="0" w:color="auto"/>
              <w:bottom w:val="nil"/>
              <w:right w:val="single" w:sz="4" w:space="0" w:color="auto"/>
            </w:tcBorders>
            <w:shd w:val="clear" w:color="auto" w:fill="auto"/>
            <w:noWrap/>
            <w:vAlign w:val="bottom"/>
            <w:hideMark/>
          </w:tcPr>
          <w:p w:rsidR="008C6D64" w:rsidRPr="00EC4C0D" w:rsidRDefault="00F01290" w:rsidP="00EC4C0D">
            <w:pPr>
              <w:jc w:val="center"/>
              <w:rPr>
                <w:b/>
                <w:bCs/>
                <w:sz w:val="16"/>
                <w:szCs w:val="16"/>
                <w:lang w:val="en-US" w:eastAsia="en-US"/>
              </w:rPr>
            </w:pPr>
            <w:r>
              <w:rPr>
                <w:b/>
                <w:bCs/>
                <w:sz w:val="16"/>
                <w:szCs w:val="16"/>
                <w:lang w:val="en-US" w:eastAsia="en-US"/>
              </w:rPr>
              <w:t>3</w:t>
            </w:r>
          </w:p>
        </w:tc>
        <w:tc>
          <w:tcPr>
            <w:tcW w:w="1443" w:type="dxa"/>
            <w:gridSpan w:val="2"/>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jc w:val="right"/>
              <w:rPr>
                <w:b/>
                <w:bCs/>
                <w:sz w:val="16"/>
                <w:szCs w:val="16"/>
                <w:lang w:val="en-US" w:eastAsia="en-US"/>
              </w:rPr>
            </w:pPr>
          </w:p>
        </w:tc>
        <w:tc>
          <w:tcPr>
            <w:tcW w:w="750" w:type="dxa"/>
            <w:gridSpan w:val="3"/>
            <w:tcBorders>
              <w:top w:val="nil"/>
              <w:left w:val="nil"/>
              <w:bottom w:val="nil"/>
              <w:right w:val="single" w:sz="8" w:space="0" w:color="auto"/>
            </w:tcBorders>
            <w:shd w:val="clear" w:color="000000" w:fill="7F7F7F"/>
            <w:noWrap/>
            <w:vAlign w:val="bottom"/>
            <w:hideMark/>
          </w:tcPr>
          <w:p w:rsidR="008C6D64" w:rsidRPr="00EC4C0D" w:rsidRDefault="00F01290" w:rsidP="00EC4C0D">
            <w:pPr>
              <w:jc w:val="right"/>
              <w:rPr>
                <w:b/>
                <w:bCs/>
                <w:sz w:val="16"/>
                <w:szCs w:val="16"/>
                <w:lang w:val="en-US" w:eastAsia="en-US"/>
              </w:rPr>
            </w:pPr>
            <w:r>
              <w:rPr>
                <w:b/>
                <w:bCs/>
                <w:sz w:val="16"/>
                <w:szCs w:val="16"/>
                <w:lang w:val="en-US" w:eastAsia="en-US"/>
              </w:rPr>
              <w:t>3</w:t>
            </w:r>
          </w:p>
        </w:tc>
        <w:tc>
          <w:tcPr>
            <w:tcW w:w="155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999" w:type="dxa"/>
            <w:vMerge/>
            <w:tcBorders>
              <w:top w:val="nil"/>
              <w:left w:val="single" w:sz="8" w:space="0" w:color="auto"/>
              <w:bottom w:val="nil"/>
              <w:right w:val="nil"/>
            </w:tcBorders>
            <w:vAlign w:val="center"/>
            <w:hideMark/>
          </w:tcPr>
          <w:p w:rsidR="008C6D64" w:rsidRPr="00EC4C0D" w:rsidRDefault="008C6D64" w:rsidP="00EC4C0D">
            <w:pPr>
              <w:rPr>
                <w:sz w:val="16"/>
                <w:szCs w:val="16"/>
                <w:lang w:val="en-US" w:eastAsia="en-US"/>
              </w:rPr>
            </w:pPr>
          </w:p>
        </w:tc>
        <w:tc>
          <w:tcPr>
            <w:tcW w:w="536" w:type="dxa"/>
            <w:vMerge/>
            <w:tcBorders>
              <w:top w:val="nil"/>
              <w:left w:val="nil"/>
              <w:bottom w:val="nil"/>
              <w:right w:val="nil"/>
            </w:tcBorders>
            <w:vAlign w:val="center"/>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000000" w:fill="FFFFFF"/>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000000" w:fill="FFFFFF"/>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A25</w:t>
            </w:r>
          </w:p>
        </w:tc>
        <w:tc>
          <w:tcPr>
            <w:tcW w:w="4179" w:type="dxa"/>
            <w:gridSpan w:val="5"/>
            <w:tcBorders>
              <w:top w:val="nil"/>
              <w:left w:val="nil"/>
              <w:bottom w:val="nil"/>
              <w:right w:val="nil"/>
            </w:tcBorders>
            <w:shd w:val="clear" w:color="000000" w:fill="FFFFFF"/>
            <w:noWrap/>
            <w:vAlign w:val="bottom"/>
            <w:hideMark/>
          </w:tcPr>
          <w:p w:rsidR="008C6D64" w:rsidRPr="00EC4C0D" w:rsidRDefault="008C6D64" w:rsidP="00EC4C0D">
            <w:pPr>
              <w:rPr>
                <w:b/>
                <w:bCs/>
                <w:sz w:val="16"/>
                <w:szCs w:val="16"/>
                <w:lang w:eastAsia="en-US"/>
              </w:rPr>
            </w:pPr>
            <w:r w:rsidRPr="00EC4C0D">
              <w:rPr>
                <w:b/>
                <w:bCs/>
                <w:sz w:val="16"/>
                <w:szCs w:val="16"/>
                <w:lang w:eastAsia="en-US"/>
              </w:rPr>
              <w:t>Nombre d'années dans le BET</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713" w:type="dxa"/>
            <w:tcBorders>
              <w:top w:val="nil"/>
              <w:left w:val="single" w:sz="4"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94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&lt;1 an</w:t>
            </w:r>
          </w:p>
        </w:tc>
        <w:tc>
          <w:tcPr>
            <w:tcW w:w="839" w:type="dxa"/>
            <w:tcBorders>
              <w:top w:val="single" w:sz="8" w:space="0" w:color="auto"/>
              <w:left w:val="nil"/>
              <w:bottom w:val="single" w:sz="4"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1 à 2 </w:t>
            </w:r>
            <w:proofErr w:type="spellStart"/>
            <w:r w:rsidRPr="00EC4C0D">
              <w:rPr>
                <w:sz w:val="16"/>
                <w:szCs w:val="16"/>
                <w:lang w:val="en-US" w:eastAsia="en-US"/>
              </w:rPr>
              <w:t>ans</w:t>
            </w:r>
            <w:proofErr w:type="spellEnd"/>
          </w:p>
        </w:tc>
        <w:tc>
          <w:tcPr>
            <w:tcW w:w="952"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xml:space="preserve">≥ 3 </w:t>
            </w:r>
            <w:proofErr w:type="spellStart"/>
            <w:r w:rsidRPr="00EC4C0D">
              <w:rPr>
                <w:sz w:val="16"/>
                <w:szCs w:val="16"/>
                <w:lang w:val="en-US" w:eastAsia="en-US"/>
              </w:rPr>
              <w:t>ans</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1556"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999" w:type="dxa"/>
            <w:vMerge w:val="restart"/>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536" w:type="dxa"/>
            <w:vMerge w:val="restart"/>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45" w:type="dxa"/>
            <w:tcBorders>
              <w:top w:val="nil"/>
              <w:left w:val="single" w:sz="8" w:space="0" w:color="auto"/>
              <w:bottom w:val="single" w:sz="8" w:space="0" w:color="auto"/>
              <w:right w:val="single" w:sz="4"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0</w:t>
            </w:r>
          </w:p>
        </w:tc>
        <w:tc>
          <w:tcPr>
            <w:tcW w:w="839" w:type="dxa"/>
            <w:tcBorders>
              <w:top w:val="nil"/>
              <w:left w:val="nil"/>
              <w:bottom w:val="single" w:sz="8" w:space="0" w:color="auto"/>
              <w:right w:val="single" w:sz="4" w:space="0" w:color="auto"/>
            </w:tcBorders>
            <w:shd w:val="clear" w:color="auto" w:fill="auto"/>
            <w:noWrap/>
            <w:vAlign w:val="bottom"/>
            <w:hideMark/>
          </w:tcPr>
          <w:p w:rsidR="008C6D64" w:rsidRPr="00EC4C0D" w:rsidRDefault="00F01290" w:rsidP="00EC4C0D">
            <w:pPr>
              <w:jc w:val="center"/>
              <w:rPr>
                <w:sz w:val="16"/>
                <w:szCs w:val="16"/>
                <w:lang w:val="en-US" w:eastAsia="en-US"/>
              </w:rPr>
            </w:pPr>
            <w:r>
              <w:rPr>
                <w:sz w:val="16"/>
                <w:szCs w:val="16"/>
                <w:lang w:val="en-US" w:eastAsia="en-US"/>
              </w:rPr>
              <w:t>1</w:t>
            </w:r>
          </w:p>
        </w:tc>
        <w:tc>
          <w:tcPr>
            <w:tcW w:w="952" w:type="dxa"/>
            <w:tcBorders>
              <w:top w:val="nil"/>
              <w:left w:val="nil"/>
              <w:bottom w:val="single" w:sz="8" w:space="0" w:color="auto"/>
              <w:right w:val="single" w:sz="8" w:space="0" w:color="auto"/>
            </w:tcBorders>
            <w:shd w:val="clear" w:color="auto" w:fill="auto"/>
            <w:noWrap/>
            <w:vAlign w:val="bottom"/>
            <w:hideMark/>
          </w:tcPr>
          <w:p w:rsidR="008C6D64" w:rsidRPr="00EC4C0D" w:rsidRDefault="00F01290" w:rsidP="00EC4C0D">
            <w:pPr>
              <w:jc w:val="center"/>
              <w:rPr>
                <w:sz w:val="16"/>
                <w:szCs w:val="16"/>
                <w:lang w:val="en-US" w:eastAsia="en-US"/>
              </w:rPr>
            </w:pPr>
            <w:r>
              <w:rPr>
                <w:sz w:val="16"/>
                <w:szCs w:val="16"/>
                <w:lang w:val="en-US" w:eastAsia="en-US"/>
              </w:rPr>
              <w:t>2</w:t>
            </w:r>
          </w:p>
        </w:tc>
        <w:tc>
          <w:tcPr>
            <w:tcW w:w="839" w:type="dxa"/>
            <w:tcBorders>
              <w:top w:val="nil"/>
              <w:left w:val="nil"/>
              <w:bottom w:val="single" w:sz="4" w:space="0" w:color="auto"/>
              <w:right w:val="nil"/>
            </w:tcBorders>
            <w:shd w:val="clear" w:color="auto" w:fill="auto"/>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604" w:type="dxa"/>
            <w:tcBorders>
              <w:top w:val="nil"/>
              <w:left w:val="nil"/>
              <w:bottom w:val="single" w:sz="4" w:space="0" w:color="auto"/>
              <w:right w:val="nil"/>
            </w:tcBorders>
            <w:shd w:val="clear" w:color="auto" w:fill="auto"/>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 </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750" w:type="dxa"/>
            <w:gridSpan w:val="3"/>
            <w:tcBorders>
              <w:top w:val="nil"/>
              <w:left w:val="nil"/>
              <w:bottom w:val="nil"/>
              <w:right w:val="nil"/>
            </w:tcBorders>
            <w:shd w:val="clear" w:color="000000" w:fill="7F7F7F"/>
            <w:noWrap/>
            <w:vAlign w:val="bottom"/>
            <w:hideMark/>
          </w:tcPr>
          <w:p w:rsidR="008C6D64" w:rsidRPr="00EC4C0D" w:rsidRDefault="00F01290" w:rsidP="00EC4C0D">
            <w:pPr>
              <w:jc w:val="right"/>
              <w:rPr>
                <w:b/>
                <w:bCs/>
                <w:sz w:val="16"/>
                <w:szCs w:val="16"/>
                <w:lang w:val="en-US" w:eastAsia="en-US"/>
              </w:rPr>
            </w:pPr>
            <w:r>
              <w:rPr>
                <w:b/>
                <w:bCs/>
                <w:sz w:val="16"/>
                <w:szCs w:val="16"/>
                <w:lang w:val="en-US" w:eastAsia="en-US"/>
              </w:rPr>
              <w:t>2</w:t>
            </w:r>
          </w:p>
        </w:tc>
        <w:tc>
          <w:tcPr>
            <w:tcW w:w="1556" w:type="dxa"/>
            <w:gridSpan w:val="2"/>
            <w:tcBorders>
              <w:top w:val="single" w:sz="8" w:space="0" w:color="auto"/>
              <w:left w:val="nil"/>
              <w:bottom w:val="single" w:sz="8" w:space="0" w:color="auto"/>
              <w:right w:val="single" w:sz="8" w:space="0" w:color="000000"/>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999" w:type="dxa"/>
            <w:vMerge/>
            <w:tcBorders>
              <w:top w:val="nil"/>
              <w:left w:val="single" w:sz="8" w:space="0" w:color="auto"/>
              <w:bottom w:val="nil"/>
              <w:right w:val="nil"/>
            </w:tcBorders>
            <w:vAlign w:val="center"/>
            <w:hideMark/>
          </w:tcPr>
          <w:p w:rsidR="008C6D64" w:rsidRPr="00EC4C0D" w:rsidRDefault="008C6D64" w:rsidP="00EC4C0D">
            <w:pPr>
              <w:rPr>
                <w:sz w:val="16"/>
                <w:szCs w:val="16"/>
                <w:lang w:val="en-US" w:eastAsia="en-US"/>
              </w:rPr>
            </w:pPr>
          </w:p>
        </w:tc>
        <w:tc>
          <w:tcPr>
            <w:tcW w:w="536" w:type="dxa"/>
            <w:vMerge/>
            <w:tcBorders>
              <w:top w:val="nil"/>
              <w:left w:val="nil"/>
              <w:bottom w:val="nil"/>
              <w:right w:val="nil"/>
            </w:tcBorders>
            <w:vAlign w:val="center"/>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single" w:sz="8" w:space="0" w:color="auto"/>
              <w:right w:val="nil"/>
            </w:tcBorders>
            <w:shd w:val="clear" w:color="auto" w:fill="auto"/>
            <w:noWrap/>
            <w:vAlign w:val="center"/>
            <w:hideMark/>
          </w:tcPr>
          <w:p w:rsidR="008C6D64" w:rsidRPr="00EC4C0D" w:rsidRDefault="008C6D64" w:rsidP="00EC4C0D">
            <w:pPr>
              <w:jc w:val="right"/>
              <w:rPr>
                <w:b/>
                <w:bCs/>
                <w:sz w:val="16"/>
                <w:szCs w:val="16"/>
                <w:u w:val="single"/>
                <w:lang w:val="en-US" w:eastAsia="en-US"/>
              </w:rPr>
            </w:pPr>
            <w:r w:rsidRPr="00EC4C0D">
              <w:rPr>
                <w:b/>
                <w:bCs/>
                <w:sz w:val="16"/>
                <w:szCs w:val="16"/>
                <w:u w:val="single"/>
                <w:lang w:val="en-US" w:eastAsia="en-US"/>
              </w:rPr>
              <w:t> </w:t>
            </w:r>
          </w:p>
        </w:tc>
        <w:tc>
          <w:tcPr>
            <w:tcW w:w="1389" w:type="dxa"/>
            <w:tcBorders>
              <w:top w:val="nil"/>
              <w:left w:val="nil"/>
              <w:bottom w:val="single" w:sz="8" w:space="0" w:color="auto"/>
              <w:right w:val="nil"/>
            </w:tcBorders>
            <w:shd w:val="clear" w:color="auto" w:fill="auto"/>
            <w:noWrap/>
            <w:vAlign w:val="center"/>
            <w:hideMark/>
          </w:tcPr>
          <w:p w:rsidR="008C6D64" w:rsidRPr="00EC4C0D" w:rsidRDefault="008C6D64" w:rsidP="00EC4C0D">
            <w:pPr>
              <w:jc w:val="center"/>
              <w:rPr>
                <w:b/>
                <w:bCs/>
                <w:sz w:val="16"/>
                <w:szCs w:val="16"/>
                <w:u w:val="single"/>
                <w:lang w:val="en-US" w:eastAsia="en-US"/>
              </w:rPr>
            </w:pPr>
          </w:p>
        </w:tc>
        <w:tc>
          <w:tcPr>
            <w:tcW w:w="945" w:type="dxa"/>
            <w:tcBorders>
              <w:top w:val="nil"/>
              <w:left w:val="nil"/>
              <w:bottom w:val="single" w:sz="8" w:space="0" w:color="auto"/>
              <w:right w:val="nil"/>
            </w:tcBorders>
            <w:shd w:val="clear" w:color="auto" w:fill="auto"/>
            <w:noWrap/>
            <w:vAlign w:val="center"/>
            <w:hideMark/>
          </w:tcPr>
          <w:p w:rsidR="008C6D64" w:rsidRPr="00EC4C0D" w:rsidRDefault="008C6D64" w:rsidP="00EC4C0D">
            <w:pPr>
              <w:rPr>
                <w:b/>
                <w:bCs/>
                <w:sz w:val="16"/>
                <w:szCs w:val="16"/>
                <w:u w:val="single"/>
                <w:lang w:val="en-US" w:eastAsia="en-US"/>
              </w:rPr>
            </w:pPr>
          </w:p>
        </w:tc>
        <w:tc>
          <w:tcPr>
            <w:tcW w:w="839" w:type="dxa"/>
            <w:tcBorders>
              <w:top w:val="nil"/>
              <w:left w:val="nil"/>
              <w:bottom w:val="single" w:sz="8" w:space="0" w:color="auto"/>
              <w:right w:val="nil"/>
            </w:tcBorders>
            <w:shd w:val="clear" w:color="auto" w:fill="auto"/>
            <w:noWrap/>
            <w:vAlign w:val="center"/>
            <w:hideMark/>
          </w:tcPr>
          <w:p w:rsidR="008C6D64" w:rsidRPr="00EC4C0D" w:rsidRDefault="008C6D64" w:rsidP="00EC4C0D">
            <w:pPr>
              <w:rPr>
                <w:b/>
                <w:bCs/>
                <w:sz w:val="16"/>
                <w:szCs w:val="16"/>
                <w:u w:val="single"/>
                <w:lang w:val="en-US" w:eastAsia="en-US"/>
              </w:rPr>
            </w:pPr>
          </w:p>
        </w:tc>
        <w:tc>
          <w:tcPr>
            <w:tcW w:w="952" w:type="dxa"/>
            <w:tcBorders>
              <w:top w:val="nil"/>
              <w:left w:val="nil"/>
              <w:bottom w:val="single" w:sz="8" w:space="0" w:color="auto"/>
              <w:right w:val="nil"/>
            </w:tcBorders>
            <w:shd w:val="clear" w:color="auto" w:fill="auto"/>
            <w:noWrap/>
            <w:vAlign w:val="center"/>
            <w:hideMark/>
          </w:tcPr>
          <w:p w:rsidR="008C6D64" w:rsidRPr="00EC4C0D" w:rsidRDefault="008C6D64" w:rsidP="00EC4C0D">
            <w:pPr>
              <w:rPr>
                <w:b/>
                <w:bCs/>
                <w:sz w:val="16"/>
                <w:szCs w:val="16"/>
                <w:u w:val="single"/>
                <w:lang w:val="en-US" w:eastAsia="en-US"/>
              </w:rPr>
            </w:pPr>
          </w:p>
        </w:tc>
        <w:tc>
          <w:tcPr>
            <w:tcW w:w="839" w:type="dxa"/>
            <w:tcBorders>
              <w:top w:val="nil"/>
              <w:left w:val="nil"/>
              <w:bottom w:val="single" w:sz="8" w:space="0" w:color="auto"/>
              <w:right w:val="nil"/>
            </w:tcBorders>
            <w:shd w:val="clear" w:color="auto" w:fill="auto"/>
            <w:noWrap/>
            <w:vAlign w:val="center"/>
            <w:hideMark/>
          </w:tcPr>
          <w:p w:rsidR="008C6D64" w:rsidRPr="00EC4C0D" w:rsidRDefault="008C6D64" w:rsidP="00EC4C0D">
            <w:pPr>
              <w:rPr>
                <w:b/>
                <w:bCs/>
                <w:sz w:val="16"/>
                <w:szCs w:val="16"/>
                <w:u w:val="single"/>
                <w:lang w:val="en-US" w:eastAsia="en-US"/>
              </w:rPr>
            </w:pPr>
          </w:p>
        </w:tc>
        <w:tc>
          <w:tcPr>
            <w:tcW w:w="604" w:type="dxa"/>
            <w:tcBorders>
              <w:top w:val="nil"/>
              <w:left w:val="nil"/>
              <w:bottom w:val="single" w:sz="8" w:space="0" w:color="auto"/>
              <w:right w:val="nil"/>
            </w:tcBorders>
            <w:shd w:val="clear" w:color="auto" w:fill="auto"/>
            <w:noWrap/>
            <w:vAlign w:val="center"/>
            <w:hideMark/>
          </w:tcPr>
          <w:p w:rsidR="008C6D64" w:rsidRPr="00EC4C0D" w:rsidRDefault="008C6D64" w:rsidP="00EC4C0D">
            <w:pPr>
              <w:rPr>
                <w:b/>
                <w:bCs/>
                <w:sz w:val="16"/>
                <w:szCs w:val="16"/>
                <w:u w:val="single"/>
                <w:lang w:val="en-US" w:eastAsia="en-US"/>
              </w:rPr>
            </w:pPr>
          </w:p>
        </w:tc>
        <w:tc>
          <w:tcPr>
            <w:tcW w:w="1237" w:type="dxa"/>
            <w:gridSpan w:val="2"/>
            <w:tcBorders>
              <w:top w:val="single" w:sz="8" w:space="0" w:color="auto"/>
              <w:left w:val="single" w:sz="8" w:space="0" w:color="auto"/>
              <w:bottom w:val="single" w:sz="8" w:space="0" w:color="auto"/>
              <w:right w:val="single" w:sz="8" w:space="0" w:color="000000"/>
            </w:tcBorders>
            <w:shd w:val="clear" w:color="000000" w:fill="7F7F7F"/>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TOTAL A2</w:t>
            </w:r>
          </w:p>
        </w:tc>
        <w:tc>
          <w:tcPr>
            <w:tcW w:w="750" w:type="dxa"/>
            <w:gridSpan w:val="3"/>
            <w:tcBorders>
              <w:top w:val="single" w:sz="8" w:space="0" w:color="auto"/>
              <w:left w:val="nil"/>
              <w:bottom w:val="single" w:sz="8" w:space="0" w:color="auto"/>
              <w:right w:val="single" w:sz="8" w:space="0" w:color="auto"/>
            </w:tcBorders>
            <w:shd w:val="clear" w:color="000000" w:fill="7F7F7F"/>
            <w:noWrap/>
            <w:vAlign w:val="bottom"/>
            <w:hideMark/>
          </w:tcPr>
          <w:p w:rsidR="008C6D64" w:rsidRPr="00EC4C0D" w:rsidRDefault="00F01290" w:rsidP="00EC4C0D">
            <w:pPr>
              <w:jc w:val="right"/>
              <w:rPr>
                <w:sz w:val="16"/>
                <w:szCs w:val="16"/>
                <w:lang w:val="en-US" w:eastAsia="en-US"/>
              </w:rPr>
            </w:pPr>
            <w:r>
              <w:rPr>
                <w:sz w:val="16"/>
                <w:szCs w:val="16"/>
                <w:lang w:val="en-US" w:eastAsia="en-US"/>
              </w:rPr>
              <w:t>20</w:t>
            </w:r>
          </w:p>
        </w:tc>
        <w:tc>
          <w:tcPr>
            <w:tcW w:w="713" w:type="dxa"/>
            <w:tcBorders>
              <w:top w:val="nil"/>
              <w:left w:val="nil"/>
              <w:bottom w:val="single" w:sz="8" w:space="0" w:color="auto"/>
              <w:right w:val="nil"/>
            </w:tcBorders>
            <w:shd w:val="clear" w:color="auto" w:fill="auto"/>
            <w:noWrap/>
            <w:vAlign w:val="center"/>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843" w:type="dxa"/>
            <w:tcBorders>
              <w:top w:val="nil"/>
              <w:left w:val="nil"/>
              <w:bottom w:val="single" w:sz="8" w:space="0" w:color="auto"/>
              <w:right w:val="single" w:sz="8" w:space="0" w:color="auto"/>
            </w:tcBorders>
            <w:shd w:val="clear" w:color="auto" w:fill="auto"/>
            <w:noWrap/>
            <w:vAlign w:val="center"/>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right"/>
              <w:rPr>
                <w:b/>
                <w:bCs/>
                <w:sz w:val="16"/>
                <w:szCs w:val="16"/>
                <w:lang w:val="en-US" w:eastAsia="en-US"/>
              </w:rPr>
            </w:pPr>
          </w:p>
        </w:tc>
        <w:tc>
          <w:tcPr>
            <w:tcW w:w="536" w:type="dxa"/>
            <w:tcBorders>
              <w:top w:val="nil"/>
              <w:left w:val="nil"/>
              <w:bottom w:val="nil"/>
              <w:right w:val="nil"/>
            </w:tcBorders>
            <w:shd w:val="clear" w:color="auto" w:fill="auto"/>
            <w:noWrap/>
            <w:vAlign w:val="center"/>
            <w:hideMark/>
          </w:tcPr>
          <w:p w:rsidR="008C6D64" w:rsidRPr="00EC4C0D" w:rsidRDefault="008C6D64" w:rsidP="00EC4C0D">
            <w:pPr>
              <w:rPr>
                <w:b/>
                <w:bCs/>
                <w:sz w:val="16"/>
                <w:szCs w:val="16"/>
                <w:lang w:val="en-US" w:eastAsia="en-US"/>
              </w:rPr>
            </w:pPr>
            <w:r w:rsidRPr="00EC4C0D">
              <w:rPr>
                <w:b/>
                <w:bCs/>
                <w:sz w:val="16"/>
                <w:szCs w:val="16"/>
                <w:lang w:val="en-US" w:eastAsia="en-US"/>
              </w:rPr>
              <w:t> </w:t>
            </w:r>
          </w:p>
        </w:tc>
      </w:tr>
      <w:tr w:rsidR="008C6D64" w:rsidRPr="00EC4C0D" w:rsidTr="001E391D">
        <w:trPr>
          <w:trHeight w:val="20"/>
        </w:trPr>
        <w:tc>
          <w:tcPr>
            <w:tcW w:w="465"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1784" w:type="dxa"/>
            <w:gridSpan w:val="2"/>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144"/>
        </w:trPr>
        <w:tc>
          <w:tcPr>
            <w:tcW w:w="465"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1389" w:type="dxa"/>
            <w:tcBorders>
              <w:top w:val="nil"/>
              <w:left w:val="nil"/>
              <w:bottom w:val="nil"/>
              <w:right w:val="nil"/>
            </w:tcBorders>
            <w:shd w:val="clear" w:color="auto" w:fill="auto"/>
            <w:noWrap/>
            <w:hideMark/>
          </w:tcPr>
          <w:p w:rsidR="008C6D64" w:rsidRPr="00EC4C0D" w:rsidRDefault="008C6D64" w:rsidP="00EC4C0D">
            <w:pPr>
              <w:rPr>
                <w:b/>
                <w:bCs/>
                <w:sz w:val="16"/>
                <w:szCs w:val="16"/>
                <w:u w:val="single"/>
                <w:lang w:val="en-US" w:eastAsia="en-US"/>
              </w:rPr>
            </w:pPr>
          </w:p>
        </w:tc>
        <w:tc>
          <w:tcPr>
            <w:tcW w:w="945" w:type="dxa"/>
            <w:tcBorders>
              <w:top w:val="nil"/>
              <w:left w:val="nil"/>
              <w:bottom w:val="nil"/>
              <w:right w:val="nil"/>
            </w:tcBorders>
            <w:shd w:val="clear" w:color="auto" w:fill="auto"/>
            <w:noWrap/>
            <w:hideMark/>
          </w:tcPr>
          <w:p w:rsidR="008C6D64" w:rsidRPr="00EC4C0D" w:rsidRDefault="008C6D64" w:rsidP="00EC4C0D">
            <w:pPr>
              <w:rPr>
                <w:b/>
                <w:bCs/>
                <w:sz w:val="16"/>
                <w:szCs w:val="16"/>
                <w:u w:val="single"/>
                <w:lang w:val="en-US" w:eastAsia="en-US"/>
              </w:rPr>
            </w:pPr>
          </w:p>
        </w:tc>
        <w:tc>
          <w:tcPr>
            <w:tcW w:w="839" w:type="dxa"/>
            <w:tcBorders>
              <w:top w:val="nil"/>
              <w:left w:val="nil"/>
              <w:bottom w:val="nil"/>
              <w:right w:val="nil"/>
            </w:tcBorders>
            <w:shd w:val="clear" w:color="auto" w:fill="auto"/>
            <w:noWrap/>
            <w:hideMark/>
          </w:tcPr>
          <w:p w:rsidR="008C6D64" w:rsidRPr="00EC4C0D" w:rsidRDefault="008C6D64" w:rsidP="00EC4C0D">
            <w:pPr>
              <w:rPr>
                <w:b/>
                <w:bCs/>
                <w:sz w:val="16"/>
                <w:szCs w:val="16"/>
                <w:u w:val="single"/>
                <w:lang w:val="en-US" w:eastAsia="en-US"/>
              </w:rPr>
            </w:pPr>
          </w:p>
        </w:tc>
        <w:tc>
          <w:tcPr>
            <w:tcW w:w="952" w:type="dxa"/>
            <w:tcBorders>
              <w:top w:val="nil"/>
              <w:left w:val="nil"/>
              <w:bottom w:val="nil"/>
              <w:right w:val="nil"/>
            </w:tcBorders>
            <w:shd w:val="clear" w:color="auto" w:fill="auto"/>
            <w:noWrap/>
            <w:hideMark/>
          </w:tcPr>
          <w:p w:rsidR="008C6D64" w:rsidRPr="00EC4C0D" w:rsidRDefault="008C6D64" w:rsidP="00EC4C0D">
            <w:pPr>
              <w:rPr>
                <w:b/>
                <w:bCs/>
                <w:sz w:val="16"/>
                <w:szCs w:val="16"/>
                <w:u w:val="single"/>
                <w:lang w:val="en-US" w:eastAsia="en-US"/>
              </w:rPr>
            </w:pPr>
          </w:p>
        </w:tc>
        <w:tc>
          <w:tcPr>
            <w:tcW w:w="839" w:type="dxa"/>
            <w:tcBorders>
              <w:top w:val="nil"/>
              <w:left w:val="nil"/>
              <w:bottom w:val="nil"/>
              <w:right w:val="nil"/>
            </w:tcBorders>
            <w:shd w:val="clear" w:color="auto" w:fill="auto"/>
            <w:noWrap/>
            <w:hideMark/>
          </w:tcPr>
          <w:p w:rsidR="008C6D64" w:rsidRPr="00EC4C0D" w:rsidRDefault="008C6D64" w:rsidP="00EC4C0D">
            <w:pPr>
              <w:rPr>
                <w:b/>
                <w:bCs/>
                <w:sz w:val="16"/>
                <w:szCs w:val="16"/>
                <w:u w:val="single"/>
                <w:lang w:val="en-US" w:eastAsia="en-US"/>
              </w:rPr>
            </w:pPr>
          </w:p>
        </w:tc>
        <w:tc>
          <w:tcPr>
            <w:tcW w:w="604" w:type="dxa"/>
            <w:tcBorders>
              <w:top w:val="nil"/>
              <w:left w:val="nil"/>
              <w:bottom w:val="nil"/>
              <w:right w:val="nil"/>
            </w:tcBorders>
            <w:shd w:val="clear" w:color="auto" w:fill="auto"/>
            <w:noWrap/>
            <w:hideMark/>
          </w:tcPr>
          <w:p w:rsidR="008C6D64" w:rsidRPr="00EC4C0D" w:rsidRDefault="008C6D64" w:rsidP="00EC4C0D">
            <w:pPr>
              <w:rPr>
                <w:b/>
                <w:bCs/>
                <w:sz w:val="16"/>
                <w:szCs w:val="16"/>
                <w:u w:val="single"/>
                <w:lang w:val="en-US" w:eastAsia="en-US"/>
              </w:rPr>
            </w:pPr>
          </w:p>
        </w:tc>
        <w:tc>
          <w:tcPr>
            <w:tcW w:w="789" w:type="dxa"/>
            <w:tcBorders>
              <w:top w:val="nil"/>
              <w:left w:val="nil"/>
              <w:bottom w:val="nil"/>
              <w:right w:val="nil"/>
            </w:tcBorders>
            <w:shd w:val="clear" w:color="auto" w:fill="auto"/>
            <w:noWrap/>
            <w:hideMark/>
          </w:tcPr>
          <w:p w:rsidR="008C6D64" w:rsidRPr="00EC4C0D" w:rsidRDefault="008C6D64" w:rsidP="00EC4C0D">
            <w:pPr>
              <w:rPr>
                <w:b/>
                <w:bCs/>
                <w:sz w:val="16"/>
                <w:szCs w:val="16"/>
                <w:u w:val="single"/>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1463" w:type="dxa"/>
            <w:gridSpan w:val="4"/>
            <w:tcBorders>
              <w:top w:val="single" w:sz="8" w:space="0" w:color="auto"/>
              <w:left w:val="single" w:sz="8" w:space="0" w:color="auto"/>
              <w:bottom w:val="single" w:sz="8" w:space="0" w:color="auto"/>
              <w:right w:val="single" w:sz="8" w:space="0" w:color="auto"/>
            </w:tcBorders>
            <w:shd w:val="clear" w:color="000000" w:fill="7F7F7F"/>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TOTAL A</w:t>
            </w:r>
          </w:p>
        </w:tc>
        <w:tc>
          <w:tcPr>
            <w:tcW w:w="843" w:type="dxa"/>
            <w:tcBorders>
              <w:top w:val="single" w:sz="8" w:space="0" w:color="auto"/>
              <w:left w:val="nil"/>
              <w:bottom w:val="single" w:sz="8" w:space="0" w:color="auto"/>
              <w:right w:val="single" w:sz="8" w:space="0" w:color="auto"/>
            </w:tcBorders>
            <w:shd w:val="clear" w:color="000000" w:fill="7F7F7F"/>
            <w:noWrap/>
            <w:vAlign w:val="center"/>
            <w:hideMark/>
          </w:tcPr>
          <w:p w:rsidR="008C6D64" w:rsidRPr="00EC4C0D" w:rsidRDefault="008C6D64" w:rsidP="00EC4C0D">
            <w:pPr>
              <w:jc w:val="right"/>
              <w:rPr>
                <w:b/>
                <w:bCs/>
                <w:sz w:val="16"/>
                <w:szCs w:val="16"/>
                <w:lang w:val="en-US" w:eastAsia="en-US"/>
              </w:rPr>
            </w:pPr>
            <w:r w:rsidRPr="00EC4C0D">
              <w:rPr>
                <w:b/>
                <w:bCs/>
                <w:sz w:val="16"/>
                <w:szCs w:val="16"/>
                <w:lang w:val="en-US" w:eastAsia="en-US"/>
              </w:rPr>
              <w:t>50.00</w:t>
            </w:r>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536"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r>
      <w:tr w:rsidR="00DD6C65" w:rsidRPr="00EC4C0D" w:rsidTr="001E391D">
        <w:trPr>
          <w:trHeight w:val="144"/>
        </w:trPr>
        <w:tc>
          <w:tcPr>
            <w:tcW w:w="465" w:type="dxa"/>
            <w:tcBorders>
              <w:top w:val="nil"/>
              <w:left w:val="nil"/>
              <w:bottom w:val="nil"/>
              <w:right w:val="nil"/>
            </w:tcBorders>
            <w:shd w:val="clear" w:color="auto" w:fill="auto"/>
            <w:noWrap/>
            <w:vAlign w:val="bottom"/>
            <w:hideMark/>
          </w:tcPr>
          <w:p w:rsidR="00DD6C65" w:rsidRPr="00EC4C0D" w:rsidRDefault="00DD6C65" w:rsidP="00EC4C0D">
            <w:pPr>
              <w:rPr>
                <w:b/>
                <w:bCs/>
                <w:sz w:val="16"/>
                <w:szCs w:val="16"/>
                <w:lang w:val="en-US" w:eastAsia="en-US"/>
              </w:rPr>
            </w:pPr>
            <w:r w:rsidRPr="00EC4C0D">
              <w:rPr>
                <w:b/>
                <w:bCs/>
                <w:sz w:val="16"/>
                <w:szCs w:val="16"/>
                <w:lang w:val="en-US" w:eastAsia="en-US"/>
              </w:rPr>
              <w:t>B</w:t>
            </w:r>
          </w:p>
        </w:tc>
        <w:tc>
          <w:tcPr>
            <w:tcW w:w="5568" w:type="dxa"/>
            <w:gridSpan w:val="6"/>
            <w:tcBorders>
              <w:top w:val="nil"/>
              <w:left w:val="nil"/>
              <w:bottom w:val="nil"/>
              <w:right w:val="nil"/>
            </w:tcBorders>
            <w:shd w:val="clear" w:color="auto" w:fill="auto"/>
            <w:noWrap/>
            <w:vAlign w:val="bottom"/>
            <w:hideMark/>
          </w:tcPr>
          <w:p w:rsidR="00DD6C65" w:rsidRPr="00EC4C0D" w:rsidRDefault="00DD6C65" w:rsidP="00EC4C0D">
            <w:pPr>
              <w:jc w:val="center"/>
              <w:rPr>
                <w:sz w:val="16"/>
                <w:szCs w:val="16"/>
                <w:lang w:eastAsia="en-US"/>
              </w:rPr>
            </w:pPr>
            <w:r w:rsidRPr="00EC4C0D">
              <w:rPr>
                <w:b/>
                <w:bCs/>
                <w:sz w:val="16"/>
                <w:szCs w:val="16"/>
                <w:lang w:eastAsia="en-US"/>
              </w:rPr>
              <w:t>MOYENS TECHNIQUES ET MATERIELS A METTRE EN PLACE</w:t>
            </w:r>
          </w:p>
        </w:tc>
        <w:tc>
          <w:tcPr>
            <w:tcW w:w="1987" w:type="dxa"/>
            <w:gridSpan w:val="5"/>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r w:rsidRPr="00EC4C0D">
              <w:rPr>
                <w:b/>
                <w:bCs/>
                <w:sz w:val="16"/>
                <w:szCs w:val="16"/>
                <w:lang w:val="en-US" w:eastAsia="en-US"/>
              </w:rPr>
              <w:t>( Total 20 points)</w:t>
            </w:r>
          </w:p>
        </w:tc>
        <w:tc>
          <w:tcPr>
            <w:tcW w:w="713"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536"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r>
      <w:tr w:rsidR="008C6D64" w:rsidRPr="00EC4C0D" w:rsidTr="001E391D">
        <w:trPr>
          <w:trHeight w:val="144"/>
        </w:trPr>
        <w:tc>
          <w:tcPr>
            <w:tcW w:w="465"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DD6C65"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4964" w:type="dxa"/>
            <w:gridSpan w:val="5"/>
            <w:tcBorders>
              <w:top w:val="single" w:sz="8" w:space="0" w:color="auto"/>
              <w:left w:val="nil"/>
              <w:bottom w:val="nil"/>
              <w:right w:val="nil"/>
            </w:tcBorders>
            <w:shd w:val="clear" w:color="auto" w:fill="auto"/>
            <w:noWrap/>
            <w:vAlign w:val="bottom"/>
            <w:hideMark/>
          </w:tcPr>
          <w:p w:rsidR="00DD6C65" w:rsidRPr="00DD6C65" w:rsidRDefault="00DD6C65" w:rsidP="00DD6C65">
            <w:pPr>
              <w:rPr>
                <w:b/>
                <w:bCs/>
                <w:sz w:val="16"/>
                <w:szCs w:val="16"/>
                <w:lang w:val="en-US" w:eastAsia="en-US"/>
              </w:rPr>
            </w:pPr>
            <w:r w:rsidRPr="00EC4C0D">
              <w:rPr>
                <w:b/>
                <w:bCs/>
                <w:sz w:val="16"/>
                <w:szCs w:val="16"/>
                <w:lang w:val="en-US" w:eastAsia="en-US"/>
              </w:rPr>
              <w:t>B 1 MATERIEL INFORMATIQUE ( 2 points)</w:t>
            </w:r>
          </w:p>
        </w:tc>
        <w:tc>
          <w:tcPr>
            <w:tcW w:w="604" w:type="dxa"/>
            <w:tcBorders>
              <w:top w:val="single" w:sz="8" w:space="0" w:color="auto"/>
              <w:left w:val="nil"/>
              <w:bottom w:val="nil"/>
              <w:right w:val="nil"/>
            </w:tcBorders>
            <w:shd w:val="clear" w:color="auto" w:fill="auto"/>
            <w:noWrap/>
            <w:vAlign w:val="bottom"/>
            <w:hideMark/>
          </w:tcPr>
          <w:p w:rsidR="00DD6C65" w:rsidRPr="00EC4C0D" w:rsidRDefault="00DD6C65" w:rsidP="00EC4C0D">
            <w:pPr>
              <w:jc w:val="center"/>
              <w:rPr>
                <w:sz w:val="16"/>
                <w:szCs w:val="16"/>
                <w:lang w:val="en-US" w:eastAsia="en-US"/>
              </w:rPr>
            </w:pPr>
            <w:r w:rsidRPr="00EC4C0D">
              <w:rPr>
                <w:sz w:val="16"/>
                <w:szCs w:val="16"/>
                <w:lang w:val="en-US" w:eastAsia="en-US"/>
              </w:rPr>
              <w:t> </w:t>
            </w:r>
          </w:p>
        </w:tc>
        <w:tc>
          <w:tcPr>
            <w:tcW w:w="789" w:type="dxa"/>
            <w:tcBorders>
              <w:top w:val="single" w:sz="8" w:space="0" w:color="auto"/>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448" w:type="dxa"/>
            <w:tcBorders>
              <w:top w:val="single" w:sz="8" w:space="0" w:color="auto"/>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750" w:type="dxa"/>
            <w:gridSpan w:val="3"/>
            <w:tcBorders>
              <w:top w:val="single" w:sz="8" w:space="0" w:color="auto"/>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713" w:type="dxa"/>
            <w:tcBorders>
              <w:top w:val="single" w:sz="8" w:space="0" w:color="auto"/>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843" w:type="dxa"/>
            <w:tcBorders>
              <w:top w:val="nil"/>
              <w:left w:val="single" w:sz="8" w:space="0" w:color="auto"/>
              <w:bottom w:val="single" w:sz="8" w:space="0" w:color="auto"/>
              <w:right w:val="nil"/>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999"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536"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single" w:sz="8" w:space="0" w:color="auto"/>
              <w:bottom w:val="nil"/>
              <w:right w:val="single" w:sz="8" w:space="0" w:color="auto"/>
            </w:tcBorders>
            <w:shd w:val="clear" w:color="auto" w:fill="auto"/>
            <w:noWrap/>
            <w:vAlign w:val="center"/>
            <w:hideMark/>
          </w:tcPr>
          <w:p w:rsidR="008C6D64" w:rsidRPr="00EC4C0D" w:rsidRDefault="008C6D64" w:rsidP="00EC4C0D">
            <w:pPr>
              <w:rPr>
                <w:b/>
                <w:bCs/>
                <w:sz w:val="16"/>
                <w:szCs w:val="16"/>
                <w:lang w:val="en-US" w:eastAsia="en-US"/>
              </w:rPr>
            </w:pPr>
            <w:proofErr w:type="spellStart"/>
            <w:r w:rsidRPr="00EC4C0D">
              <w:rPr>
                <w:b/>
                <w:bCs/>
                <w:sz w:val="16"/>
                <w:szCs w:val="16"/>
                <w:lang w:val="en-US" w:eastAsia="en-US"/>
              </w:rPr>
              <w:t>Barème</w:t>
            </w:r>
            <w:proofErr w:type="spellEnd"/>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2334" w:type="dxa"/>
            <w:gridSpan w:val="2"/>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r w:rsidRPr="00EC4C0D">
              <w:rPr>
                <w:b/>
                <w:bCs/>
                <w:sz w:val="16"/>
                <w:szCs w:val="16"/>
                <w:lang w:eastAsia="en-US"/>
              </w:rPr>
              <w:t>Au Siège</w:t>
            </w:r>
            <w:r w:rsidRPr="00EC4C0D">
              <w:rPr>
                <w:sz w:val="16"/>
                <w:szCs w:val="16"/>
                <w:lang w:eastAsia="en-US"/>
              </w:rPr>
              <w:t xml:space="preserve"> (0,25 point par unité)</w:t>
            </w: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43"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2</w:t>
            </w:r>
          </w:p>
        </w:tc>
        <w:tc>
          <w:tcPr>
            <w:tcW w:w="999"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jc w:val="right"/>
              <w:rPr>
                <w:sz w:val="16"/>
                <w:szCs w:val="16"/>
                <w:lang w:val="en-US" w:eastAsia="en-US"/>
              </w:rPr>
            </w:pPr>
            <w:r w:rsidRPr="00EC4C0D">
              <w:rPr>
                <w:sz w:val="16"/>
                <w:szCs w:val="16"/>
                <w:lang w:val="en-US" w:eastAsia="en-US"/>
              </w:rPr>
              <w:t>0</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2334"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Micro-</w:t>
            </w:r>
            <w:proofErr w:type="spellStart"/>
            <w:r w:rsidRPr="00EC4C0D">
              <w:rPr>
                <w:sz w:val="16"/>
                <w:szCs w:val="16"/>
                <w:lang w:val="en-US" w:eastAsia="en-US"/>
              </w:rPr>
              <w:t>ordinateur</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2334"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roofErr w:type="spellStart"/>
            <w:r w:rsidRPr="00EC4C0D">
              <w:rPr>
                <w:sz w:val="16"/>
                <w:szCs w:val="16"/>
                <w:lang w:val="en-US" w:eastAsia="en-US"/>
              </w:rPr>
              <w:t>Imprimante</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2334"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xml:space="preserve">Table </w:t>
            </w:r>
            <w:proofErr w:type="spellStart"/>
            <w:r w:rsidRPr="00EC4C0D">
              <w:rPr>
                <w:sz w:val="16"/>
                <w:szCs w:val="16"/>
                <w:lang w:val="en-US" w:eastAsia="en-US"/>
              </w:rPr>
              <w:t>traçante</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xml:space="preserve">Scanner </w:t>
            </w: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2334"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roofErr w:type="spellStart"/>
            <w:r w:rsidRPr="00EC4C0D">
              <w:rPr>
                <w:sz w:val="16"/>
                <w:szCs w:val="16"/>
                <w:lang w:val="en-US" w:eastAsia="en-US"/>
              </w:rPr>
              <w:t>Photocopieur</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roofErr w:type="spellStart"/>
            <w:r w:rsidRPr="00EC4C0D">
              <w:rPr>
                <w:sz w:val="16"/>
                <w:szCs w:val="16"/>
                <w:lang w:val="en-US" w:eastAsia="en-US"/>
              </w:rPr>
              <w:t>Relieuse</w:t>
            </w:r>
            <w:proofErr w:type="spellEnd"/>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2334"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roofErr w:type="spellStart"/>
            <w:r w:rsidRPr="00EC4C0D">
              <w:rPr>
                <w:sz w:val="16"/>
                <w:szCs w:val="16"/>
                <w:lang w:val="en-US" w:eastAsia="en-US"/>
              </w:rPr>
              <w:t>Appareilphotonumérique</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GPS</w:t>
            </w: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B25112" w:rsidRPr="00EC4C0D" w:rsidTr="00B25112">
        <w:trPr>
          <w:trHeight w:val="20"/>
        </w:trPr>
        <w:tc>
          <w:tcPr>
            <w:tcW w:w="465" w:type="dxa"/>
            <w:tcBorders>
              <w:top w:val="nil"/>
              <w:left w:val="single" w:sz="8" w:space="0" w:color="auto"/>
              <w:bottom w:val="nil"/>
              <w:right w:val="nil"/>
            </w:tcBorders>
            <w:shd w:val="clear" w:color="auto" w:fill="auto"/>
            <w:noWrap/>
            <w:vAlign w:val="bottom"/>
            <w:hideMark/>
          </w:tcPr>
          <w:p w:rsidR="00B25112" w:rsidRPr="00EC4C0D" w:rsidRDefault="00B25112" w:rsidP="00EC4C0D">
            <w:pPr>
              <w:rPr>
                <w:sz w:val="16"/>
                <w:szCs w:val="16"/>
                <w:lang w:val="en-US" w:eastAsia="en-US"/>
              </w:rPr>
            </w:pPr>
            <w:r w:rsidRPr="00EC4C0D">
              <w:rPr>
                <w:sz w:val="16"/>
                <w:szCs w:val="16"/>
                <w:lang w:val="en-US" w:eastAsia="en-US"/>
              </w:rPr>
              <w:t> </w:t>
            </w:r>
          </w:p>
        </w:tc>
        <w:tc>
          <w:tcPr>
            <w:tcW w:w="4964" w:type="dxa"/>
            <w:gridSpan w:val="5"/>
            <w:tcBorders>
              <w:top w:val="nil"/>
              <w:left w:val="nil"/>
              <w:bottom w:val="nil"/>
              <w:right w:val="nil"/>
            </w:tcBorders>
            <w:shd w:val="clear" w:color="auto" w:fill="auto"/>
            <w:noWrap/>
            <w:vAlign w:val="center"/>
            <w:hideMark/>
          </w:tcPr>
          <w:p w:rsidR="00B25112" w:rsidRPr="00EC4C0D" w:rsidRDefault="00B25112" w:rsidP="00B25112">
            <w:pPr>
              <w:rPr>
                <w:sz w:val="16"/>
                <w:szCs w:val="16"/>
                <w:lang w:eastAsia="en-US"/>
              </w:rPr>
            </w:pPr>
            <w:r w:rsidRPr="00EC4C0D">
              <w:rPr>
                <w:sz w:val="16"/>
                <w:szCs w:val="16"/>
                <w:lang w:eastAsia="en-US"/>
              </w:rPr>
              <w:t>Logiciels spécialisés d'ingénierie et d'architecture</w:t>
            </w:r>
          </w:p>
        </w:tc>
        <w:tc>
          <w:tcPr>
            <w:tcW w:w="604" w:type="dxa"/>
            <w:tcBorders>
              <w:top w:val="nil"/>
              <w:left w:val="nil"/>
              <w:bottom w:val="nil"/>
              <w:right w:val="nil"/>
            </w:tcBorders>
            <w:shd w:val="clear" w:color="auto" w:fill="auto"/>
            <w:noWrap/>
            <w:vAlign w:val="bottom"/>
            <w:hideMark/>
          </w:tcPr>
          <w:p w:rsidR="00B25112" w:rsidRPr="00EC4C0D" w:rsidRDefault="00B25112" w:rsidP="00EC4C0D">
            <w:pPr>
              <w:jc w:val="center"/>
              <w:rPr>
                <w:sz w:val="16"/>
                <w:szCs w:val="16"/>
                <w:lang w:eastAsia="en-US"/>
              </w:rPr>
            </w:pPr>
          </w:p>
        </w:tc>
        <w:tc>
          <w:tcPr>
            <w:tcW w:w="789" w:type="dxa"/>
            <w:tcBorders>
              <w:top w:val="nil"/>
              <w:left w:val="nil"/>
              <w:bottom w:val="nil"/>
              <w:right w:val="nil"/>
            </w:tcBorders>
            <w:shd w:val="clear" w:color="auto" w:fill="auto"/>
            <w:noWrap/>
            <w:vAlign w:val="bottom"/>
            <w:hideMark/>
          </w:tcPr>
          <w:p w:rsidR="00B25112" w:rsidRPr="00EC4C0D" w:rsidRDefault="00B25112"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B25112" w:rsidRPr="00EC4C0D" w:rsidRDefault="00B25112"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B25112" w:rsidRPr="00EC4C0D" w:rsidRDefault="00B25112"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B25112" w:rsidRPr="00EC4C0D" w:rsidRDefault="00B25112" w:rsidP="00EC4C0D">
            <w:pPr>
              <w:rPr>
                <w:sz w:val="16"/>
                <w:szCs w:val="16"/>
                <w:lang w:eastAsia="en-US"/>
              </w:rPr>
            </w:pPr>
          </w:p>
        </w:tc>
        <w:tc>
          <w:tcPr>
            <w:tcW w:w="843" w:type="dxa"/>
            <w:tcBorders>
              <w:top w:val="nil"/>
              <w:left w:val="nil"/>
              <w:bottom w:val="nil"/>
              <w:right w:val="single" w:sz="4" w:space="0" w:color="auto"/>
            </w:tcBorders>
            <w:shd w:val="clear" w:color="auto" w:fill="auto"/>
            <w:noWrap/>
            <w:vAlign w:val="bottom"/>
            <w:hideMark/>
          </w:tcPr>
          <w:p w:rsidR="00B25112" w:rsidRPr="00EC4C0D" w:rsidRDefault="00B25112" w:rsidP="00EC4C0D">
            <w:pPr>
              <w:rPr>
                <w:sz w:val="16"/>
                <w:szCs w:val="16"/>
                <w:lang w:eastAsia="en-US"/>
              </w:rPr>
            </w:pPr>
            <w:r w:rsidRPr="00EC4C0D">
              <w:rPr>
                <w:sz w:val="16"/>
                <w:szCs w:val="16"/>
                <w:lang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B25112" w:rsidRPr="00EC4C0D" w:rsidRDefault="00B25112" w:rsidP="00EC4C0D">
            <w:pPr>
              <w:rPr>
                <w:sz w:val="16"/>
                <w:szCs w:val="16"/>
                <w:lang w:eastAsia="en-US"/>
              </w:rPr>
            </w:pPr>
            <w:r w:rsidRPr="00EC4C0D">
              <w:rPr>
                <w:sz w:val="16"/>
                <w:szCs w:val="16"/>
                <w:lang w:eastAsia="en-US"/>
              </w:rPr>
              <w:t> </w:t>
            </w:r>
          </w:p>
        </w:tc>
        <w:tc>
          <w:tcPr>
            <w:tcW w:w="536" w:type="dxa"/>
            <w:tcBorders>
              <w:top w:val="nil"/>
              <w:left w:val="nil"/>
              <w:bottom w:val="nil"/>
              <w:right w:val="nil"/>
            </w:tcBorders>
            <w:shd w:val="clear" w:color="auto" w:fill="auto"/>
            <w:noWrap/>
            <w:vAlign w:val="bottom"/>
            <w:hideMark/>
          </w:tcPr>
          <w:p w:rsidR="00B25112" w:rsidRPr="00EC4C0D" w:rsidRDefault="00B25112"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B25112" w:rsidRDefault="008C6D64" w:rsidP="00EC4C0D">
            <w:pPr>
              <w:rPr>
                <w:sz w:val="16"/>
                <w:szCs w:val="16"/>
                <w:lang w:eastAsia="en-US"/>
              </w:rPr>
            </w:pPr>
          </w:p>
        </w:tc>
        <w:tc>
          <w:tcPr>
            <w:tcW w:w="945" w:type="dxa"/>
            <w:tcBorders>
              <w:top w:val="nil"/>
              <w:left w:val="nil"/>
              <w:bottom w:val="nil"/>
              <w:right w:val="nil"/>
            </w:tcBorders>
            <w:shd w:val="clear" w:color="auto" w:fill="auto"/>
            <w:noWrap/>
            <w:vAlign w:val="bottom"/>
            <w:hideMark/>
          </w:tcPr>
          <w:p w:rsidR="008C6D64" w:rsidRPr="00B25112" w:rsidRDefault="008C6D64" w:rsidP="00EC4C0D">
            <w:pPr>
              <w:rPr>
                <w:sz w:val="16"/>
                <w:szCs w:val="16"/>
                <w:lang w:eastAsia="en-US"/>
              </w:rPr>
            </w:pPr>
          </w:p>
        </w:tc>
        <w:tc>
          <w:tcPr>
            <w:tcW w:w="839" w:type="dxa"/>
            <w:tcBorders>
              <w:top w:val="nil"/>
              <w:left w:val="nil"/>
              <w:bottom w:val="nil"/>
              <w:right w:val="nil"/>
            </w:tcBorders>
            <w:shd w:val="clear" w:color="auto" w:fill="auto"/>
            <w:noWrap/>
            <w:vAlign w:val="bottom"/>
            <w:hideMark/>
          </w:tcPr>
          <w:p w:rsidR="008C6D64" w:rsidRPr="00B25112" w:rsidRDefault="008C6D64" w:rsidP="00EC4C0D">
            <w:pPr>
              <w:rPr>
                <w:sz w:val="16"/>
                <w:szCs w:val="16"/>
                <w:lang w:eastAsia="en-US"/>
              </w:rPr>
            </w:pPr>
          </w:p>
        </w:tc>
        <w:tc>
          <w:tcPr>
            <w:tcW w:w="952" w:type="dxa"/>
            <w:tcBorders>
              <w:top w:val="nil"/>
              <w:left w:val="nil"/>
              <w:bottom w:val="nil"/>
              <w:right w:val="nil"/>
            </w:tcBorders>
            <w:shd w:val="clear" w:color="auto" w:fill="auto"/>
            <w:noWrap/>
            <w:vAlign w:val="bottom"/>
            <w:hideMark/>
          </w:tcPr>
          <w:p w:rsidR="008C6D64" w:rsidRPr="00B25112" w:rsidRDefault="008C6D64" w:rsidP="00EC4C0D">
            <w:pPr>
              <w:jc w:val="center"/>
              <w:rPr>
                <w:sz w:val="16"/>
                <w:szCs w:val="16"/>
                <w:lang w:eastAsia="en-US"/>
              </w:rPr>
            </w:pPr>
          </w:p>
        </w:tc>
        <w:tc>
          <w:tcPr>
            <w:tcW w:w="839" w:type="dxa"/>
            <w:tcBorders>
              <w:top w:val="nil"/>
              <w:left w:val="nil"/>
              <w:bottom w:val="nil"/>
              <w:right w:val="nil"/>
            </w:tcBorders>
            <w:shd w:val="clear" w:color="auto" w:fill="auto"/>
            <w:noWrap/>
            <w:vAlign w:val="bottom"/>
            <w:hideMark/>
          </w:tcPr>
          <w:p w:rsidR="008C6D64" w:rsidRPr="00B25112" w:rsidRDefault="008C6D64" w:rsidP="00EC4C0D">
            <w:pPr>
              <w:jc w:val="center"/>
              <w:rPr>
                <w:sz w:val="16"/>
                <w:szCs w:val="16"/>
                <w:lang w:eastAsia="en-US"/>
              </w:rPr>
            </w:pPr>
          </w:p>
        </w:tc>
        <w:tc>
          <w:tcPr>
            <w:tcW w:w="604" w:type="dxa"/>
            <w:tcBorders>
              <w:top w:val="nil"/>
              <w:left w:val="nil"/>
              <w:bottom w:val="nil"/>
              <w:right w:val="nil"/>
            </w:tcBorders>
            <w:shd w:val="clear" w:color="auto" w:fill="auto"/>
            <w:noWrap/>
            <w:vAlign w:val="bottom"/>
            <w:hideMark/>
          </w:tcPr>
          <w:p w:rsidR="008C6D64" w:rsidRPr="00B25112" w:rsidRDefault="008C6D64" w:rsidP="00EC4C0D">
            <w:pPr>
              <w:jc w:val="center"/>
              <w:rPr>
                <w:sz w:val="16"/>
                <w:szCs w:val="16"/>
                <w:lang w:eastAsia="en-US"/>
              </w:rPr>
            </w:pPr>
          </w:p>
        </w:tc>
        <w:tc>
          <w:tcPr>
            <w:tcW w:w="789" w:type="dxa"/>
            <w:tcBorders>
              <w:top w:val="nil"/>
              <w:left w:val="nil"/>
              <w:bottom w:val="nil"/>
              <w:right w:val="nil"/>
            </w:tcBorders>
            <w:shd w:val="clear" w:color="auto" w:fill="auto"/>
            <w:noWrap/>
            <w:vAlign w:val="bottom"/>
            <w:hideMark/>
          </w:tcPr>
          <w:p w:rsidR="008C6D64" w:rsidRPr="00B25112" w:rsidRDefault="008C6D64"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8C6D64" w:rsidRPr="00B25112" w:rsidRDefault="008C6D64"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8C6D64" w:rsidRPr="00B25112" w:rsidRDefault="008C6D64"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8C6D64" w:rsidRPr="00B25112" w:rsidRDefault="008C6D64" w:rsidP="00EC4C0D">
            <w:pPr>
              <w:rPr>
                <w:sz w:val="16"/>
                <w:szCs w:val="16"/>
                <w:lang w:eastAsia="en-US"/>
              </w:rPr>
            </w:pPr>
          </w:p>
        </w:tc>
        <w:tc>
          <w:tcPr>
            <w:tcW w:w="843" w:type="dxa"/>
            <w:tcBorders>
              <w:top w:val="nil"/>
              <w:left w:val="nil"/>
              <w:bottom w:val="nil"/>
              <w:right w:val="nil"/>
            </w:tcBorders>
            <w:shd w:val="clear" w:color="auto" w:fill="auto"/>
            <w:noWrap/>
            <w:vAlign w:val="bottom"/>
            <w:hideMark/>
          </w:tcPr>
          <w:p w:rsidR="008C6D64" w:rsidRPr="00B25112" w:rsidRDefault="008C6D64" w:rsidP="00EC4C0D">
            <w:pPr>
              <w:rPr>
                <w:sz w:val="16"/>
                <w:szCs w:val="16"/>
                <w:lang w:eastAsia="en-US"/>
              </w:rPr>
            </w:pP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8C6D64" w:rsidRPr="00B25112" w:rsidRDefault="008C6D64" w:rsidP="00EC4C0D">
            <w:pPr>
              <w:rPr>
                <w:sz w:val="16"/>
                <w:szCs w:val="16"/>
                <w:lang w:eastAsia="en-US"/>
              </w:rPr>
            </w:pPr>
            <w:r w:rsidRPr="00B25112">
              <w:rPr>
                <w:sz w:val="16"/>
                <w:szCs w:val="16"/>
                <w:lang w:eastAsia="en-US"/>
              </w:rPr>
              <w:t> </w:t>
            </w:r>
          </w:p>
        </w:tc>
        <w:tc>
          <w:tcPr>
            <w:tcW w:w="536" w:type="dxa"/>
            <w:tcBorders>
              <w:top w:val="nil"/>
              <w:left w:val="nil"/>
              <w:bottom w:val="nil"/>
              <w:right w:val="nil"/>
            </w:tcBorders>
            <w:shd w:val="clear" w:color="auto" w:fill="auto"/>
            <w:noWrap/>
            <w:vAlign w:val="bottom"/>
            <w:hideMark/>
          </w:tcPr>
          <w:p w:rsidR="008C6D64" w:rsidRPr="00B25112" w:rsidRDefault="008C6D64" w:rsidP="00EC4C0D">
            <w:pPr>
              <w:rPr>
                <w:sz w:val="16"/>
                <w:szCs w:val="16"/>
                <w:lang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B25112" w:rsidRDefault="008C6D64" w:rsidP="00EC4C0D">
            <w:pPr>
              <w:rPr>
                <w:sz w:val="16"/>
                <w:szCs w:val="16"/>
                <w:lang w:eastAsia="en-US"/>
              </w:rPr>
            </w:pPr>
            <w:r w:rsidRPr="00B25112">
              <w:rPr>
                <w:sz w:val="16"/>
                <w:szCs w:val="16"/>
                <w:lang w:eastAsia="en-US"/>
              </w:rPr>
              <w:t> </w:t>
            </w:r>
          </w:p>
        </w:tc>
        <w:tc>
          <w:tcPr>
            <w:tcW w:w="2334" w:type="dxa"/>
            <w:gridSpan w:val="2"/>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xml:space="preserve">B 2  </w:t>
            </w:r>
            <w:proofErr w:type="spellStart"/>
            <w:r w:rsidRPr="00EC4C0D">
              <w:rPr>
                <w:b/>
                <w:bCs/>
                <w:sz w:val="16"/>
                <w:szCs w:val="16"/>
                <w:lang w:val="en-US" w:eastAsia="en-US"/>
              </w:rPr>
              <w:t>Moyenslogistiques</w:t>
            </w:r>
            <w:proofErr w:type="spellEnd"/>
            <w:r w:rsidRPr="00EC4C0D">
              <w:rPr>
                <w:b/>
                <w:bCs/>
                <w:sz w:val="16"/>
                <w:szCs w:val="16"/>
                <w:lang w:val="en-US" w:eastAsia="en-US"/>
              </w:rPr>
              <w:t xml:space="preserve"> (10pts)</w:t>
            </w: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1791"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6D64" w:rsidRPr="00EC4C0D" w:rsidRDefault="008C6D64" w:rsidP="00EC4C0D">
            <w:pPr>
              <w:jc w:val="center"/>
              <w:rPr>
                <w:b/>
                <w:bCs/>
                <w:sz w:val="16"/>
                <w:szCs w:val="16"/>
                <w:lang w:val="en-US" w:eastAsia="en-US"/>
              </w:rPr>
            </w:pPr>
            <w:proofErr w:type="spellStart"/>
            <w:r w:rsidRPr="00EC4C0D">
              <w:rPr>
                <w:b/>
                <w:bCs/>
                <w:sz w:val="16"/>
                <w:szCs w:val="16"/>
                <w:lang w:val="en-US" w:eastAsia="en-US"/>
              </w:rPr>
              <w:t>Nombre</w:t>
            </w:r>
            <w:proofErr w:type="spellEnd"/>
            <w:r w:rsidRPr="00EC4C0D">
              <w:rPr>
                <w:b/>
                <w:bCs/>
                <w:sz w:val="16"/>
                <w:szCs w:val="16"/>
                <w:lang w:val="en-US" w:eastAsia="en-US"/>
              </w:rPr>
              <w:t xml:space="preserve"> minimum</w:t>
            </w: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8C6D64" w:rsidRPr="00EC4C0D" w:rsidRDefault="008C6D64" w:rsidP="00EC4C0D">
            <w:pPr>
              <w:rPr>
                <w:b/>
                <w:bCs/>
                <w:sz w:val="16"/>
                <w:szCs w:val="16"/>
                <w:lang w:val="en-US" w:eastAsia="en-US"/>
              </w:rPr>
            </w:pPr>
            <w:proofErr w:type="spellStart"/>
            <w:r w:rsidRPr="00EC4C0D">
              <w:rPr>
                <w:b/>
                <w:bCs/>
                <w:sz w:val="16"/>
                <w:szCs w:val="16"/>
                <w:lang w:val="en-US" w:eastAsia="en-US"/>
              </w:rPr>
              <w:t>Barème</w:t>
            </w:r>
            <w:proofErr w:type="spellEnd"/>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DD6C65"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DD6C65" w:rsidRPr="00EC4C0D" w:rsidRDefault="00DD6C65" w:rsidP="00EC4C0D">
            <w:pP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vAlign w:val="bottom"/>
            <w:hideMark/>
          </w:tcPr>
          <w:p w:rsidR="00DD6C65" w:rsidRPr="00EC4C0D" w:rsidRDefault="00DD6C65" w:rsidP="00EC4C0D">
            <w:pPr>
              <w:jc w:val="right"/>
              <w:rPr>
                <w:b/>
                <w:bCs/>
                <w:sz w:val="16"/>
                <w:szCs w:val="16"/>
                <w:lang w:val="en-US" w:eastAsia="en-US"/>
              </w:rPr>
            </w:pPr>
          </w:p>
        </w:tc>
        <w:tc>
          <w:tcPr>
            <w:tcW w:w="945"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1791" w:type="dxa"/>
            <w:gridSpan w:val="2"/>
            <w:tcBorders>
              <w:top w:val="nil"/>
              <w:left w:val="single" w:sz="4" w:space="0" w:color="auto"/>
              <w:bottom w:val="single" w:sz="4" w:space="0" w:color="auto"/>
              <w:right w:val="single" w:sz="4" w:space="0" w:color="auto"/>
            </w:tcBorders>
            <w:shd w:val="clear" w:color="auto" w:fill="auto"/>
            <w:noWrap/>
            <w:vAlign w:val="center"/>
            <w:hideMark/>
          </w:tcPr>
          <w:p w:rsidR="00DD6C65" w:rsidRPr="00DD6C65" w:rsidRDefault="00DD6C65" w:rsidP="00DD6C65">
            <w:pPr>
              <w:jc w:val="center"/>
              <w:rPr>
                <w:b/>
                <w:bCs/>
                <w:sz w:val="16"/>
                <w:szCs w:val="16"/>
                <w:lang w:val="en-US" w:eastAsia="en-US"/>
              </w:rPr>
            </w:pPr>
            <w:proofErr w:type="spellStart"/>
            <w:r w:rsidRPr="00EC4C0D">
              <w:rPr>
                <w:b/>
                <w:bCs/>
                <w:sz w:val="16"/>
                <w:szCs w:val="16"/>
                <w:lang w:val="en-US" w:eastAsia="en-US"/>
              </w:rPr>
              <w:t>Vehicule</w:t>
            </w:r>
            <w:proofErr w:type="spellEnd"/>
          </w:p>
        </w:tc>
        <w:tc>
          <w:tcPr>
            <w:tcW w:w="3304" w:type="dxa"/>
            <w:gridSpan w:val="7"/>
            <w:tcBorders>
              <w:top w:val="nil"/>
              <w:left w:val="nil"/>
              <w:bottom w:val="nil"/>
              <w:right w:val="single" w:sz="4" w:space="0" w:color="000000"/>
            </w:tcBorders>
            <w:shd w:val="clear" w:color="auto" w:fill="auto"/>
            <w:vAlign w:val="center"/>
            <w:hideMark/>
          </w:tcPr>
          <w:p w:rsidR="00DD6C65" w:rsidRPr="00EC4C0D" w:rsidRDefault="001E391D" w:rsidP="00EC4C0D">
            <w:pPr>
              <w:jc w:val="center"/>
              <w:rPr>
                <w:sz w:val="16"/>
                <w:szCs w:val="16"/>
                <w:lang w:eastAsia="en-US"/>
              </w:rPr>
            </w:pPr>
            <w:r>
              <w:rPr>
                <w:sz w:val="16"/>
                <w:szCs w:val="16"/>
                <w:lang w:eastAsia="en-US"/>
              </w:rPr>
              <w:t>5</w:t>
            </w:r>
            <w:r w:rsidR="00DD6C65" w:rsidRPr="00EC4C0D">
              <w:rPr>
                <w:sz w:val="16"/>
                <w:szCs w:val="16"/>
                <w:lang w:eastAsia="en-US"/>
              </w:rPr>
              <w:t xml:space="preserve"> pt par </w:t>
            </w:r>
            <w:proofErr w:type="spellStart"/>
            <w:r w:rsidR="00DD6C65" w:rsidRPr="00EC4C0D">
              <w:rPr>
                <w:sz w:val="16"/>
                <w:szCs w:val="16"/>
                <w:lang w:eastAsia="en-US"/>
              </w:rPr>
              <w:t>véh</w:t>
            </w:r>
            <w:proofErr w:type="spellEnd"/>
            <w:r w:rsidR="00DD6C65" w:rsidRPr="00EC4C0D">
              <w:rPr>
                <w:sz w:val="16"/>
                <w:szCs w:val="16"/>
                <w:lang w:eastAsia="en-US"/>
              </w:rPr>
              <w:t xml:space="preserve"> 4x4 en propriété ou  2,5 pt en cas de location</w:t>
            </w:r>
          </w:p>
        </w:tc>
        <w:tc>
          <w:tcPr>
            <w:tcW w:w="843" w:type="dxa"/>
            <w:tcBorders>
              <w:top w:val="single" w:sz="4" w:space="0" w:color="auto"/>
              <w:left w:val="nil"/>
              <w:bottom w:val="single" w:sz="4" w:space="0" w:color="auto"/>
              <w:right w:val="nil"/>
            </w:tcBorders>
            <w:shd w:val="clear" w:color="000000" w:fill="7F7F7F"/>
            <w:noWrap/>
            <w:vAlign w:val="bottom"/>
            <w:hideMark/>
          </w:tcPr>
          <w:p w:rsidR="00DD6C65" w:rsidRPr="00EC4C0D" w:rsidRDefault="001E391D" w:rsidP="00EC4C0D">
            <w:pPr>
              <w:jc w:val="right"/>
              <w:rPr>
                <w:b/>
                <w:bCs/>
                <w:sz w:val="16"/>
                <w:szCs w:val="16"/>
                <w:lang w:val="en-US" w:eastAsia="en-US"/>
              </w:rPr>
            </w:pPr>
            <w:r>
              <w:rPr>
                <w:b/>
                <w:bCs/>
                <w:sz w:val="16"/>
                <w:szCs w:val="16"/>
                <w:lang w:val="en-US" w:eastAsia="en-US"/>
              </w:rPr>
              <w:t>10</w:t>
            </w:r>
          </w:p>
        </w:tc>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r>
      <w:tr w:rsidR="008C6D64" w:rsidRPr="00EC4C0D" w:rsidTr="001E391D">
        <w:trPr>
          <w:trHeight w:val="20"/>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B25112" w:rsidRPr="00EC4C0D" w:rsidTr="00B25112">
        <w:trPr>
          <w:trHeight w:val="288"/>
        </w:trPr>
        <w:tc>
          <w:tcPr>
            <w:tcW w:w="465" w:type="dxa"/>
            <w:tcBorders>
              <w:top w:val="nil"/>
              <w:left w:val="single" w:sz="8" w:space="0" w:color="auto"/>
              <w:bottom w:val="nil"/>
              <w:right w:val="nil"/>
            </w:tcBorders>
            <w:shd w:val="clear" w:color="auto" w:fill="auto"/>
            <w:noWrap/>
            <w:vAlign w:val="bottom"/>
            <w:hideMark/>
          </w:tcPr>
          <w:p w:rsidR="00B25112" w:rsidRPr="00EC4C0D" w:rsidRDefault="00B25112" w:rsidP="00EC4C0D">
            <w:pPr>
              <w:rPr>
                <w:b/>
                <w:bCs/>
                <w:sz w:val="16"/>
                <w:szCs w:val="16"/>
                <w:lang w:val="en-US" w:eastAsia="en-US"/>
              </w:rPr>
            </w:pPr>
            <w:r w:rsidRPr="00EC4C0D">
              <w:rPr>
                <w:b/>
                <w:bCs/>
                <w:sz w:val="16"/>
                <w:szCs w:val="16"/>
                <w:lang w:val="en-US" w:eastAsia="en-US"/>
              </w:rPr>
              <w:t> </w:t>
            </w:r>
          </w:p>
        </w:tc>
        <w:tc>
          <w:tcPr>
            <w:tcW w:w="5568" w:type="dxa"/>
            <w:gridSpan w:val="6"/>
            <w:tcBorders>
              <w:top w:val="nil"/>
              <w:left w:val="nil"/>
              <w:bottom w:val="nil"/>
              <w:right w:val="nil"/>
            </w:tcBorders>
            <w:shd w:val="clear" w:color="auto" w:fill="auto"/>
            <w:noWrap/>
            <w:vAlign w:val="bottom"/>
            <w:hideMark/>
          </w:tcPr>
          <w:p w:rsidR="00B25112" w:rsidRPr="00EC4C0D" w:rsidRDefault="00B25112" w:rsidP="00EC4C0D">
            <w:pPr>
              <w:jc w:val="center"/>
              <w:rPr>
                <w:sz w:val="16"/>
                <w:szCs w:val="16"/>
                <w:lang w:eastAsia="en-US"/>
              </w:rPr>
            </w:pPr>
            <w:r w:rsidRPr="00EC4C0D">
              <w:rPr>
                <w:b/>
                <w:bCs/>
                <w:sz w:val="16"/>
                <w:szCs w:val="16"/>
                <w:lang w:eastAsia="en-US"/>
              </w:rPr>
              <w:t xml:space="preserve">B 3 Matériel géotechnique sur </w:t>
            </w:r>
            <w:r>
              <w:rPr>
                <w:b/>
                <w:bCs/>
                <w:sz w:val="16"/>
                <w:szCs w:val="16"/>
                <w:lang w:eastAsia="en-US"/>
              </w:rPr>
              <w:t>2</w:t>
            </w:r>
            <w:r w:rsidRPr="00EC4C0D">
              <w:rPr>
                <w:b/>
                <w:bCs/>
                <w:sz w:val="16"/>
                <w:szCs w:val="16"/>
                <w:lang w:eastAsia="en-US"/>
              </w:rPr>
              <w:t xml:space="preserve"> points </w:t>
            </w:r>
            <w:r w:rsidRPr="00EC4C0D">
              <w:rPr>
                <w:sz w:val="16"/>
                <w:szCs w:val="16"/>
                <w:lang w:eastAsia="en-US"/>
              </w:rPr>
              <w:t>(0,5 point par matériel)</w:t>
            </w:r>
          </w:p>
        </w:tc>
        <w:tc>
          <w:tcPr>
            <w:tcW w:w="789" w:type="dxa"/>
            <w:tcBorders>
              <w:top w:val="nil"/>
              <w:left w:val="nil"/>
              <w:bottom w:val="nil"/>
              <w:right w:val="nil"/>
            </w:tcBorders>
            <w:shd w:val="clear" w:color="auto" w:fill="auto"/>
            <w:noWrap/>
            <w:vAlign w:val="bottom"/>
            <w:hideMark/>
          </w:tcPr>
          <w:p w:rsidR="00B25112" w:rsidRPr="00EC4C0D" w:rsidRDefault="00B25112"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B25112" w:rsidRPr="00EC4C0D" w:rsidRDefault="00B25112"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B25112" w:rsidRPr="00EC4C0D" w:rsidRDefault="00B25112"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B25112" w:rsidRPr="00EC4C0D" w:rsidRDefault="00B25112" w:rsidP="00EC4C0D">
            <w:pPr>
              <w:rPr>
                <w:sz w:val="16"/>
                <w:szCs w:val="16"/>
                <w:lang w:eastAsia="en-US"/>
              </w:rPr>
            </w:pPr>
          </w:p>
        </w:tc>
        <w:tc>
          <w:tcPr>
            <w:tcW w:w="843"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B25112" w:rsidRPr="00EC4C0D" w:rsidRDefault="00B25112" w:rsidP="00EC4C0D">
            <w:pPr>
              <w:jc w:val="right"/>
              <w:rPr>
                <w:b/>
                <w:bCs/>
                <w:sz w:val="16"/>
                <w:szCs w:val="16"/>
                <w:lang w:val="en-US" w:eastAsia="en-US"/>
              </w:rPr>
            </w:pPr>
            <w:r>
              <w:rPr>
                <w:b/>
                <w:bCs/>
                <w:sz w:val="16"/>
                <w:szCs w:val="16"/>
                <w:lang w:val="en-US" w:eastAsia="en-US"/>
              </w:rPr>
              <w:t>2</w:t>
            </w:r>
          </w:p>
        </w:tc>
        <w:tc>
          <w:tcPr>
            <w:tcW w:w="999" w:type="dxa"/>
            <w:tcBorders>
              <w:top w:val="nil"/>
              <w:left w:val="nil"/>
              <w:bottom w:val="nil"/>
              <w:right w:val="single" w:sz="8" w:space="0" w:color="auto"/>
            </w:tcBorders>
            <w:shd w:val="clear" w:color="auto" w:fill="auto"/>
            <w:noWrap/>
            <w:vAlign w:val="bottom"/>
            <w:hideMark/>
          </w:tcPr>
          <w:p w:rsidR="00B25112" w:rsidRPr="00EC4C0D" w:rsidRDefault="00B25112" w:rsidP="00EC4C0D">
            <w:pPr>
              <w:jc w:val="right"/>
              <w:rPr>
                <w:sz w:val="16"/>
                <w:szCs w:val="16"/>
                <w:lang w:val="en-US" w:eastAsia="en-US"/>
              </w:rPr>
            </w:pPr>
            <w:r w:rsidRPr="00EC4C0D">
              <w:rPr>
                <w:sz w:val="16"/>
                <w:szCs w:val="16"/>
                <w:lang w:val="en-US" w:eastAsia="en-US"/>
              </w:rPr>
              <w:t>0</w:t>
            </w:r>
          </w:p>
        </w:tc>
        <w:tc>
          <w:tcPr>
            <w:tcW w:w="536" w:type="dxa"/>
            <w:tcBorders>
              <w:top w:val="nil"/>
              <w:left w:val="nil"/>
              <w:bottom w:val="nil"/>
              <w:right w:val="nil"/>
            </w:tcBorders>
            <w:shd w:val="clear" w:color="auto" w:fill="auto"/>
            <w:noWrap/>
            <w:vAlign w:val="bottom"/>
            <w:hideMark/>
          </w:tcPr>
          <w:p w:rsidR="00B25112" w:rsidRPr="00EC4C0D" w:rsidRDefault="00B25112" w:rsidP="00EC4C0D">
            <w:pPr>
              <w:rPr>
                <w:sz w:val="16"/>
                <w:szCs w:val="16"/>
                <w:lang w:val="en-US" w:eastAsia="en-US"/>
              </w:rPr>
            </w:pPr>
          </w:p>
        </w:tc>
      </w:tr>
      <w:tr w:rsidR="00DB25A9"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DB25A9" w:rsidRPr="00EC4C0D" w:rsidRDefault="00DB25A9" w:rsidP="00EC4C0D">
            <w:pPr>
              <w:rPr>
                <w:b/>
                <w:bCs/>
                <w:i/>
                <w:iCs/>
                <w:sz w:val="16"/>
                <w:szCs w:val="16"/>
                <w:u w:val="single"/>
                <w:lang w:val="en-US" w:eastAsia="en-US"/>
              </w:rPr>
            </w:pPr>
            <w:r w:rsidRPr="00EC4C0D">
              <w:rPr>
                <w:b/>
                <w:bCs/>
                <w:i/>
                <w:iCs/>
                <w:sz w:val="16"/>
                <w:szCs w:val="16"/>
                <w:u w:val="single"/>
                <w:lang w:val="en-US" w:eastAsia="en-US"/>
              </w:rPr>
              <w:t> </w:t>
            </w:r>
          </w:p>
        </w:tc>
        <w:tc>
          <w:tcPr>
            <w:tcW w:w="4125" w:type="dxa"/>
            <w:gridSpan w:val="4"/>
            <w:tcBorders>
              <w:top w:val="nil"/>
              <w:left w:val="nil"/>
              <w:bottom w:val="nil"/>
              <w:right w:val="nil"/>
            </w:tcBorders>
            <w:shd w:val="clear" w:color="auto" w:fill="auto"/>
            <w:noWrap/>
            <w:vAlign w:val="bottom"/>
            <w:hideMark/>
          </w:tcPr>
          <w:p w:rsidR="00DB25A9" w:rsidRPr="00EC4C0D" w:rsidRDefault="00DB25A9" w:rsidP="00DB25A9">
            <w:pPr>
              <w:rPr>
                <w:sz w:val="16"/>
                <w:szCs w:val="16"/>
                <w:lang w:eastAsia="en-US"/>
              </w:rPr>
            </w:pPr>
            <w:r w:rsidRPr="00EC4C0D">
              <w:rPr>
                <w:sz w:val="16"/>
                <w:szCs w:val="16"/>
                <w:lang w:eastAsia="en-US"/>
              </w:rPr>
              <w:t xml:space="preserve">Densitomètre à membrane ou </w:t>
            </w:r>
            <w:proofErr w:type="spellStart"/>
            <w:r w:rsidRPr="00EC4C0D">
              <w:rPr>
                <w:sz w:val="16"/>
                <w:szCs w:val="16"/>
                <w:lang w:eastAsia="en-US"/>
              </w:rPr>
              <w:t>gammadensimètre</w:t>
            </w:r>
            <w:proofErr w:type="spellEnd"/>
            <w:r w:rsidRPr="00EC4C0D">
              <w:rPr>
                <w:sz w:val="16"/>
                <w:szCs w:val="16"/>
                <w:lang w:eastAsia="en-US"/>
              </w:rPr>
              <w:t>  </w:t>
            </w:r>
          </w:p>
        </w:tc>
        <w:tc>
          <w:tcPr>
            <w:tcW w:w="839" w:type="dxa"/>
            <w:tcBorders>
              <w:top w:val="nil"/>
              <w:left w:val="nil"/>
              <w:bottom w:val="nil"/>
              <w:right w:val="nil"/>
            </w:tcBorders>
            <w:shd w:val="clear" w:color="000000" w:fill="FFFFFF"/>
            <w:noWrap/>
            <w:vAlign w:val="bottom"/>
            <w:hideMark/>
          </w:tcPr>
          <w:p w:rsidR="00DB25A9" w:rsidRPr="00EC4C0D" w:rsidRDefault="00DB25A9" w:rsidP="00EC4C0D">
            <w:pPr>
              <w:jc w:val="center"/>
              <w:rPr>
                <w:sz w:val="16"/>
                <w:szCs w:val="16"/>
                <w:lang w:eastAsia="en-US"/>
              </w:rPr>
            </w:pPr>
            <w:r w:rsidRPr="00EC4C0D">
              <w:rPr>
                <w:sz w:val="16"/>
                <w:szCs w:val="16"/>
                <w:lang w:eastAsia="en-US"/>
              </w:rPr>
              <w:t> </w:t>
            </w:r>
          </w:p>
        </w:tc>
        <w:tc>
          <w:tcPr>
            <w:tcW w:w="604" w:type="dxa"/>
            <w:tcBorders>
              <w:top w:val="nil"/>
              <w:left w:val="nil"/>
              <w:bottom w:val="nil"/>
              <w:right w:val="nil"/>
            </w:tcBorders>
            <w:shd w:val="clear" w:color="000000" w:fill="FFFFFF"/>
            <w:noWrap/>
            <w:vAlign w:val="bottom"/>
            <w:hideMark/>
          </w:tcPr>
          <w:p w:rsidR="00DB25A9" w:rsidRPr="00EC4C0D" w:rsidRDefault="00DB25A9" w:rsidP="00EC4C0D">
            <w:pPr>
              <w:jc w:val="center"/>
              <w:rPr>
                <w:sz w:val="16"/>
                <w:szCs w:val="16"/>
                <w:lang w:eastAsia="en-US"/>
              </w:rPr>
            </w:pPr>
            <w:r w:rsidRPr="00EC4C0D">
              <w:rPr>
                <w:sz w:val="16"/>
                <w:szCs w:val="16"/>
                <w:lang w:eastAsia="en-US"/>
              </w:rPr>
              <w:t> </w:t>
            </w:r>
          </w:p>
        </w:tc>
        <w:tc>
          <w:tcPr>
            <w:tcW w:w="789" w:type="dxa"/>
            <w:tcBorders>
              <w:top w:val="nil"/>
              <w:left w:val="nil"/>
              <w:bottom w:val="nil"/>
              <w:right w:val="nil"/>
            </w:tcBorders>
            <w:shd w:val="clear" w:color="auto" w:fill="auto"/>
            <w:noWrap/>
            <w:vAlign w:val="bottom"/>
            <w:hideMark/>
          </w:tcPr>
          <w:p w:rsidR="00DB25A9" w:rsidRPr="00EC4C0D" w:rsidRDefault="00DB25A9"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DB25A9" w:rsidRPr="00EC4C0D" w:rsidRDefault="00DB25A9"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DB25A9" w:rsidRPr="00EC4C0D" w:rsidRDefault="00DB25A9"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DB25A9" w:rsidRPr="00EC4C0D" w:rsidRDefault="00DB25A9" w:rsidP="00EC4C0D">
            <w:pPr>
              <w:rPr>
                <w:sz w:val="16"/>
                <w:szCs w:val="16"/>
                <w:lang w:eastAsia="en-US"/>
              </w:rPr>
            </w:pPr>
          </w:p>
        </w:tc>
        <w:tc>
          <w:tcPr>
            <w:tcW w:w="843" w:type="dxa"/>
            <w:tcBorders>
              <w:top w:val="nil"/>
              <w:left w:val="nil"/>
              <w:bottom w:val="nil"/>
              <w:right w:val="single" w:sz="4" w:space="0" w:color="auto"/>
            </w:tcBorders>
            <w:shd w:val="clear" w:color="auto" w:fill="auto"/>
            <w:noWrap/>
            <w:vAlign w:val="bottom"/>
            <w:hideMark/>
          </w:tcPr>
          <w:p w:rsidR="00DB25A9" w:rsidRPr="00EC4C0D" w:rsidRDefault="00DB25A9" w:rsidP="00EC4C0D">
            <w:pPr>
              <w:rPr>
                <w:sz w:val="16"/>
                <w:szCs w:val="16"/>
                <w:lang w:eastAsia="en-US"/>
              </w:rPr>
            </w:pPr>
            <w:r w:rsidRPr="00EC4C0D">
              <w:rPr>
                <w:sz w:val="16"/>
                <w:szCs w:val="16"/>
                <w:lang w:eastAsia="en-US"/>
              </w:rPr>
              <w:t> </w:t>
            </w:r>
          </w:p>
        </w:tc>
        <w:tc>
          <w:tcPr>
            <w:tcW w:w="999" w:type="dxa"/>
            <w:tcBorders>
              <w:top w:val="single" w:sz="8" w:space="0" w:color="auto"/>
              <w:left w:val="nil"/>
              <w:bottom w:val="single" w:sz="4" w:space="0" w:color="auto"/>
              <w:right w:val="single" w:sz="4" w:space="0" w:color="auto"/>
            </w:tcBorders>
            <w:shd w:val="clear" w:color="auto" w:fill="auto"/>
            <w:noWrap/>
            <w:vAlign w:val="bottom"/>
            <w:hideMark/>
          </w:tcPr>
          <w:p w:rsidR="00DB25A9" w:rsidRPr="00EC4C0D" w:rsidRDefault="00DB25A9" w:rsidP="00EC4C0D">
            <w:pPr>
              <w:rPr>
                <w:sz w:val="16"/>
                <w:szCs w:val="16"/>
                <w:lang w:eastAsia="en-US"/>
              </w:rPr>
            </w:pPr>
            <w:r w:rsidRPr="00EC4C0D">
              <w:rPr>
                <w:sz w:val="16"/>
                <w:szCs w:val="16"/>
                <w:lang w:eastAsia="en-US"/>
              </w:rPr>
              <w:t> </w:t>
            </w:r>
          </w:p>
        </w:tc>
        <w:tc>
          <w:tcPr>
            <w:tcW w:w="536" w:type="dxa"/>
            <w:tcBorders>
              <w:top w:val="nil"/>
              <w:left w:val="nil"/>
              <w:bottom w:val="nil"/>
              <w:right w:val="nil"/>
            </w:tcBorders>
            <w:shd w:val="clear" w:color="auto" w:fill="auto"/>
            <w:noWrap/>
            <w:vAlign w:val="bottom"/>
            <w:hideMark/>
          </w:tcPr>
          <w:p w:rsidR="00DB25A9" w:rsidRPr="00EC4C0D" w:rsidRDefault="00DB25A9" w:rsidP="00EC4C0D">
            <w:pPr>
              <w:rPr>
                <w:sz w:val="16"/>
                <w:szCs w:val="16"/>
                <w:lang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2334" w:type="dxa"/>
            <w:gridSpan w:val="2"/>
            <w:tcBorders>
              <w:top w:val="nil"/>
              <w:left w:val="nil"/>
              <w:bottom w:val="nil"/>
              <w:right w:val="nil"/>
            </w:tcBorders>
            <w:shd w:val="clear" w:color="auto" w:fill="auto"/>
            <w:noWrap/>
            <w:vAlign w:val="bottom"/>
            <w:hideMark/>
          </w:tcPr>
          <w:p w:rsidR="008C6D64" w:rsidRPr="00EC4C0D" w:rsidRDefault="00367B2C" w:rsidP="00EC4C0D">
            <w:pPr>
              <w:rPr>
                <w:sz w:val="16"/>
                <w:szCs w:val="16"/>
                <w:lang w:val="en-US" w:eastAsia="en-US"/>
              </w:rPr>
            </w:pPr>
            <w:proofErr w:type="spellStart"/>
            <w:r>
              <w:rPr>
                <w:sz w:val="16"/>
                <w:szCs w:val="16"/>
                <w:lang w:val="en-US" w:eastAsia="en-US"/>
              </w:rPr>
              <w:t>Analysegranulometrique</w:t>
            </w:r>
            <w:proofErr w:type="spellEnd"/>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center"/>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b/>
                <w:bCs/>
                <w:i/>
                <w:iCs/>
                <w:sz w:val="16"/>
                <w:szCs w:val="16"/>
                <w:u w:val="single"/>
                <w:lang w:val="en-US" w:eastAsia="en-US"/>
              </w:rPr>
            </w:pPr>
            <w:r w:rsidRPr="00EC4C0D">
              <w:rPr>
                <w:b/>
                <w:bCs/>
                <w:i/>
                <w:iCs/>
                <w:sz w:val="16"/>
                <w:szCs w:val="16"/>
                <w:u w:val="single"/>
                <w:lang w:val="en-US" w:eastAsia="en-US"/>
              </w:rPr>
              <w:t> </w:t>
            </w:r>
          </w:p>
        </w:tc>
        <w:tc>
          <w:tcPr>
            <w:tcW w:w="8268" w:type="dxa"/>
            <w:gridSpan w:val="12"/>
            <w:tcBorders>
              <w:top w:val="nil"/>
              <w:left w:val="nil"/>
              <w:bottom w:val="nil"/>
              <w:right w:val="nil"/>
            </w:tcBorders>
            <w:shd w:val="clear" w:color="auto" w:fill="auto"/>
            <w:vAlign w:val="center"/>
            <w:hideMark/>
          </w:tcPr>
          <w:p w:rsidR="00367B2C" w:rsidRDefault="00367B2C" w:rsidP="00EC4C0D">
            <w:pPr>
              <w:rPr>
                <w:sz w:val="16"/>
                <w:szCs w:val="16"/>
                <w:lang w:eastAsia="en-US"/>
              </w:rPr>
            </w:pPr>
            <w:r>
              <w:rPr>
                <w:sz w:val="16"/>
                <w:szCs w:val="16"/>
                <w:lang w:eastAsia="en-US"/>
              </w:rPr>
              <w:t xml:space="preserve">Scléromètre </w:t>
            </w:r>
          </w:p>
          <w:p w:rsidR="008C6D64" w:rsidRPr="00EC4C0D" w:rsidRDefault="00367B2C" w:rsidP="00EC4C0D">
            <w:pPr>
              <w:rPr>
                <w:sz w:val="16"/>
                <w:szCs w:val="16"/>
                <w:lang w:eastAsia="en-US"/>
              </w:rPr>
            </w:pPr>
            <w:r>
              <w:rPr>
                <w:sz w:val="16"/>
                <w:szCs w:val="16"/>
                <w:lang w:eastAsia="en-US"/>
              </w:rPr>
              <w:t xml:space="preserve"> Eprouvettes pour béton </w:t>
            </w:r>
            <w:r w:rsidR="0042614D">
              <w:rPr>
                <w:sz w:val="16"/>
                <w:szCs w:val="16"/>
                <w:lang w:eastAsia="en-US"/>
              </w:rPr>
              <w:t>témoin</w:t>
            </w:r>
          </w:p>
        </w:tc>
        <w:tc>
          <w:tcPr>
            <w:tcW w:w="843" w:type="dxa"/>
            <w:tcBorders>
              <w:top w:val="nil"/>
              <w:left w:val="nil"/>
              <w:bottom w:val="nil"/>
              <w:right w:val="single" w:sz="4" w:space="0" w:color="auto"/>
            </w:tcBorders>
            <w:shd w:val="clear" w:color="auto" w:fill="auto"/>
            <w:vAlign w:val="center"/>
            <w:hideMark/>
          </w:tcPr>
          <w:p w:rsidR="008C6D64" w:rsidRPr="00EC4C0D" w:rsidRDefault="008C6D64" w:rsidP="00EC4C0D">
            <w:pPr>
              <w:rPr>
                <w:sz w:val="16"/>
                <w:szCs w:val="16"/>
                <w:lang w:eastAsia="en-US"/>
              </w:rPr>
            </w:pPr>
            <w:r w:rsidRPr="00EC4C0D">
              <w:rPr>
                <w:sz w:val="16"/>
                <w:szCs w:val="16"/>
                <w:lang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8268" w:type="dxa"/>
            <w:gridSpan w:val="12"/>
            <w:tcBorders>
              <w:top w:val="nil"/>
              <w:left w:val="nil"/>
              <w:bottom w:val="nil"/>
              <w:right w:val="single" w:sz="8" w:space="0" w:color="000000"/>
            </w:tcBorders>
            <w:shd w:val="clear" w:color="auto" w:fill="auto"/>
            <w:vAlign w:val="center"/>
            <w:hideMark/>
          </w:tcPr>
          <w:p w:rsidR="008C6D64" w:rsidRPr="00EC4C0D" w:rsidRDefault="008C6D64" w:rsidP="001E391D">
            <w:pPr>
              <w:rPr>
                <w:b/>
                <w:bCs/>
                <w:sz w:val="16"/>
                <w:szCs w:val="16"/>
                <w:lang w:eastAsia="en-US"/>
              </w:rPr>
            </w:pPr>
            <w:r w:rsidRPr="00EC4C0D">
              <w:rPr>
                <w:b/>
                <w:bCs/>
                <w:sz w:val="16"/>
                <w:szCs w:val="16"/>
                <w:lang w:eastAsia="en-US"/>
              </w:rPr>
              <w:t xml:space="preserve">B 4 Matériel topographique (niveau, théodolite, tachéomètre, trépied, mire, topomètre, etc.) sur </w:t>
            </w:r>
            <w:r w:rsidR="001E391D">
              <w:rPr>
                <w:b/>
                <w:bCs/>
                <w:sz w:val="16"/>
                <w:szCs w:val="16"/>
                <w:lang w:eastAsia="en-US"/>
              </w:rPr>
              <w:t>3 p</w:t>
            </w:r>
            <w:r w:rsidRPr="00EC4C0D">
              <w:rPr>
                <w:sz w:val="16"/>
                <w:szCs w:val="16"/>
                <w:lang w:eastAsia="en-US"/>
              </w:rPr>
              <w:t>(0,5 point par mat)</w:t>
            </w:r>
          </w:p>
        </w:tc>
        <w:tc>
          <w:tcPr>
            <w:tcW w:w="843" w:type="dxa"/>
            <w:tcBorders>
              <w:top w:val="single" w:sz="8" w:space="0" w:color="auto"/>
              <w:left w:val="nil"/>
              <w:bottom w:val="single" w:sz="8" w:space="0" w:color="auto"/>
              <w:right w:val="single" w:sz="8" w:space="0" w:color="auto"/>
            </w:tcBorders>
            <w:shd w:val="clear" w:color="000000" w:fill="7F7F7F"/>
            <w:noWrap/>
            <w:vAlign w:val="center"/>
            <w:hideMark/>
          </w:tcPr>
          <w:p w:rsidR="008C6D64" w:rsidRPr="00EC4C0D" w:rsidRDefault="001E391D" w:rsidP="00EC4C0D">
            <w:pPr>
              <w:jc w:val="right"/>
              <w:rPr>
                <w:b/>
                <w:bCs/>
                <w:sz w:val="16"/>
                <w:szCs w:val="16"/>
                <w:lang w:val="en-US" w:eastAsia="en-US"/>
              </w:rPr>
            </w:pPr>
            <w:r>
              <w:rPr>
                <w:b/>
                <w:bCs/>
                <w:sz w:val="16"/>
                <w:szCs w:val="16"/>
                <w:lang w:val="en-US" w:eastAsia="en-US"/>
              </w:rPr>
              <w:t>3</w:t>
            </w:r>
          </w:p>
        </w:tc>
        <w:tc>
          <w:tcPr>
            <w:tcW w:w="999" w:type="dxa"/>
            <w:tcBorders>
              <w:top w:val="nil"/>
              <w:left w:val="nil"/>
              <w:bottom w:val="single" w:sz="8" w:space="0" w:color="auto"/>
              <w:right w:val="single" w:sz="8" w:space="0" w:color="auto"/>
            </w:tcBorders>
            <w:shd w:val="clear" w:color="auto" w:fill="auto"/>
            <w:noWrap/>
            <w:vAlign w:val="center"/>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45" w:type="dxa"/>
            <w:tcBorders>
              <w:top w:val="nil"/>
              <w:left w:val="nil"/>
              <w:bottom w:val="nil"/>
              <w:right w:val="nil"/>
            </w:tcBorders>
            <w:shd w:val="clear" w:color="000000" w:fill="FFFFFF"/>
            <w:noWrap/>
            <w:hideMark/>
          </w:tcPr>
          <w:p w:rsidR="008C6D64" w:rsidRPr="00EC4C0D" w:rsidRDefault="008C6D64" w:rsidP="00EC4C0D">
            <w:pPr>
              <w:rPr>
                <w:sz w:val="16"/>
                <w:szCs w:val="16"/>
                <w:lang w:val="en-US" w:eastAsia="en-US"/>
              </w:rPr>
            </w:pPr>
            <w:r w:rsidRPr="00EC4C0D">
              <w:rPr>
                <w:sz w:val="16"/>
                <w:szCs w:val="16"/>
                <w:lang w:val="en-US" w:eastAsia="en-US"/>
              </w:rPr>
              <w:t> </w:t>
            </w:r>
          </w:p>
        </w:tc>
        <w:tc>
          <w:tcPr>
            <w:tcW w:w="839" w:type="dxa"/>
            <w:tcBorders>
              <w:top w:val="nil"/>
              <w:left w:val="nil"/>
              <w:bottom w:val="nil"/>
              <w:right w:val="nil"/>
            </w:tcBorders>
            <w:shd w:val="clear" w:color="000000" w:fill="FFFFFF"/>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952" w:type="dxa"/>
            <w:tcBorders>
              <w:top w:val="nil"/>
              <w:left w:val="nil"/>
              <w:bottom w:val="nil"/>
              <w:right w:val="nil"/>
            </w:tcBorders>
            <w:shd w:val="clear" w:color="000000" w:fill="FFFFFF"/>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839" w:type="dxa"/>
            <w:tcBorders>
              <w:top w:val="nil"/>
              <w:left w:val="nil"/>
              <w:bottom w:val="nil"/>
              <w:right w:val="nil"/>
            </w:tcBorders>
            <w:shd w:val="clear" w:color="000000" w:fill="FFFFFF"/>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604" w:type="dxa"/>
            <w:tcBorders>
              <w:top w:val="nil"/>
              <w:left w:val="nil"/>
              <w:bottom w:val="nil"/>
              <w:right w:val="nil"/>
            </w:tcBorders>
            <w:shd w:val="clear" w:color="000000" w:fill="FFFFFF"/>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 </w:t>
            </w: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DD6C65"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6357" w:type="dxa"/>
            <w:gridSpan w:val="7"/>
            <w:tcBorders>
              <w:top w:val="nil"/>
              <w:left w:val="nil"/>
              <w:bottom w:val="nil"/>
              <w:right w:val="nil"/>
            </w:tcBorders>
            <w:shd w:val="clear" w:color="auto" w:fill="auto"/>
            <w:noWrap/>
            <w:vAlign w:val="bottom"/>
            <w:hideMark/>
          </w:tcPr>
          <w:p w:rsidR="00DD6C65" w:rsidRPr="00EC4C0D" w:rsidRDefault="00DD6C65" w:rsidP="00EC4C0D">
            <w:pPr>
              <w:rPr>
                <w:sz w:val="16"/>
                <w:szCs w:val="16"/>
                <w:lang w:eastAsia="en-US"/>
              </w:rPr>
            </w:pPr>
            <w:r w:rsidRPr="00EC4C0D">
              <w:rPr>
                <w:b/>
                <w:bCs/>
                <w:sz w:val="16"/>
                <w:szCs w:val="16"/>
                <w:lang w:eastAsia="en-US"/>
              </w:rPr>
              <w:t xml:space="preserve">B 5 Locaux du Siège: </w:t>
            </w:r>
            <w:r w:rsidRPr="00EC4C0D">
              <w:rPr>
                <w:sz w:val="16"/>
                <w:szCs w:val="16"/>
                <w:lang w:eastAsia="en-US"/>
              </w:rPr>
              <w:t>superficie ≥ 25 m2, qualité des bureaux (01point)</w:t>
            </w:r>
          </w:p>
        </w:tc>
        <w:tc>
          <w:tcPr>
            <w:tcW w:w="448"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DD6C65" w:rsidRPr="00EC4C0D" w:rsidRDefault="00DD6C65"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eastAsia="en-US"/>
              </w:rPr>
            </w:pPr>
          </w:p>
        </w:tc>
        <w:tc>
          <w:tcPr>
            <w:tcW w:w="843" w:type="dxa"/>
            <w:tcBorders>
              <w:top w:val="nil"/>
              <w:left w:val="single" w:sz="8" w:space="0" w:color="auto"/>
              <w:bottom w:val="single" w:sz="8" w:space="0" w:color="auto"/>
              <w:right w:val="single" w:sz="8" w:space="0" w:color="auto"/>
            </w:tcBorders>
            <w:shd w:val="clear" w:color="000000" w:fill="7F7F7F"/>
            <w:noWrap/>
            <w:vAlign w:val="bottom"/>
            <w:hideMark/>
          </w:tcPr>
          <w:p w:rsidR="00DD6C65" w:rsidRPr="00EC4C0D" w:rsidRDefault="00DD6C65" w:rsidP="00EC4C0D">
            <w:pPr>
              <w:jc w:val="right"/>
              <w:rPr>
                <w:b/>
                <w:bCs/>
                <w:sz w:val="16"/>
                <w:szCs w:val="16"/>
                <w:lang w:val="en-US" w:eastAsia="en-US"/>
              </w:rPr>
            </w:pPr>
            <w:r w:rsidRPr="00EC4C0D">
              <w:rPr>
                <w:b/>
                <w:bCs/>
                <w:sz w:val="16"/>
                <w:szCs w:val="16"/>
                <w:lang w:val="en-US" w:eastAsia="en-US"/>
              </w:rPr>
              <w:t>1</w:t>
            </w:r>
          </w:p>
        </w:tc>
        <w:tc>
          <w:tcPr>
            <w:tcW w:w="999" w:type="dxa"/>
            <w:tcBorders>
              <w:top w:val="nil"/>
              <w:left w:val="nil"/>
              <w:bottom w:val="single" w:sz="8" w:space="0" w:color="auto"/>
              <w:right w:val="single" w:sz="8" w:space="0" w:color="auto"/>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single" w:sz="8"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DD6C65"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DD6C65" w:rsidRPr="00EC4C0D" w:rsidRDefault="00DD6C65" w:rsidP="00EC4C0D">
            <w:pPr>
              <w:rPr>
                <w:b/>
                <w:bCs/>
                <w:sz w:val="16"/>
                <w:szCs w:val="16"/>
                <w:lang w:val="en-US" w:eastAsia="en-US"/>
              </w:rPr>
            </w:pPr>
            <w:r w:rsidRPr="00EC4C0D">
              <w:rPr>
                <w:b/>
                <w:bCs/>
                <w:sz w:val="16"/>
                <w:szCs w:val="16"/>
                <w:lang w:val="en-US" w:eastAsia="en-US"/>
              </w:rPr>
              <w:t> </w:t>
            </w:r>
          </w:p>
        </w:tc>
        <w:tc>
          <w:tcPr>
            <w:tcW w:w="6357" w:type="dxa"/>
            <w:gridSpan w:val="7"/>
            <w:tcBorders>
              <w:top w:val="nil"/>
              <w:left w:val="nil"/>
              <w:bottom w:val="nil"/>
              <w:right w:val="nil"/>
            </w:tcBorders>
            <w:shd w:val="clear" w:color="auto" w:fill="auto"/>
            <w:noWrap/>
            <w:vAlign w:val="bottom"/>
            <w:hideMark/>
          </w:tcPr>
          <w:p w:rsidR="00DD6C65" w:rsidRPr="00EC4C0D" w:rsidRDefault="00DD6C65" w:rsidP="00EC4C0D">
            <w:pPr>
              <w:rPr>
                <w:sz w:val="16"/>
                <w:szCs w:val="16"/>
                <w:lang w:eastAsia="en-US"/>
              </w:rPr>
            </w:pPr>
            <w:r w:rsidRPr="00EC4C0D">
              <w:rPr>
                <w:b/>
                <w:bCs/>
                <w:sz w:val="16"/>
                <w:szCs w:val="16"/>
                <w:lang w:eastAsia="en-US"/>
              </w:rPr>
              <w:t xml:space="preserve">B 6 Matériel téléphonique et de Communication sur 02 point       </w:t>
            </w:r>
            <w:r w:rsidRPr="00EC4C0D">
              <w:rPr>
                <w:sz w:val="16"/>
                <w:szCs w:val="16"/>
                <w:lang w:eastAsia="en-US"/>
              </w:rPr>
              <w:t>(0,5 point par matériel)</w:t>
            </w:r>
          </w:p>
        </w:tc>
        <w:tc>
          <w:tcPr>
            <w:tcW w:w="448"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DD6C65" w:rsidRPr="00EC4C0D" w:rsidRDefault="00DD6C65"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eastAsia="en-US"/>
              </w:rPr>
            </w:pPr>
          </w:p>
        </w:tc>
        <w:tc>
          <w:tcPr>
            <w:tcW w:w="843" w:type="dxa"/>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DD6C65" w:rsidRPr="00EC4C0D" w:rsidRDefault="00DD6C65" w:rsidP="00EC4C0D">
            <w:pPr>
              <w:jc w:val="right"/>
              <w:rPr>
                <w:b/>
                <w:bCs/>
                <w:sz w:val="16"/>
                <w:szCs w:val="16"/>
                <w:lang w:val="en-US" w:eastAsia="en-US"/>
              </w:rPr>
            </w:pPr>
            <w:r w:rsidRPr="00EC4C0D">
              <w:rPr>
                <w:b/>
                <w:bCs/>
                <w:sz w:val="16"/>
                <w:szCs w:val="16"/>
                <w:lang w:val="en-US" w:eastAsia="en-US"/>
              </w:rPr>
              <w:t>2</w:t>
            </w:r>
          </w:p>
        </w:tc>
        <w:tc>
          <w:tcPr>
            <w:tcW w:w="999" w:type="dxa"/>
            <w:tcBorders>
              <w:top w:val="nil"/>
              <w:left w:val="nil"/>
              <w:bottom w:val="single" w:sz="8" w:space="0" w:color="auto"/>
              <w:right w:val="single" w:sz="8" w:space="0" w:color="auto"/>
            </w:tcBorders>
            <w:shd w:val="clear" w:color="auto" w:fill="auto"/>
            <w:noWrap/>
            <w:vAlign w:val="bottom"/>
            <w:hideMark/>
          </w:tcPr>
          <w:p w:rsidR="00DD6C65" w:rsidRPr="00EC4C0D" w:rsidRDefault="00DD6C65" w:rsidP="00EC4C0D">
            <w:pPr>
              <w:jc w:val="right"/>
              <w:rPr>
                <w:sz w:val="16"/>
                <w:szCs w:val="16"/>
                <w:lang w:val="en-US" w:eastAsia="en-US"/>
              </w:rPr>
            </w:pPr>
            <w:r w:rsidRPr="00EC4C0D">
              <w:rPr>
                <w:sz w:val="16"/>
                <w:szCs w:val="16"/>
                <w:lang w:val="en-US" w:eastAsia="en-US"/>
              </w:rPr>
              <w:t>0</w:t>
            </w:r>
          </w:p>
        </w:tc>
        <w:tc>
          <w:tcPr>
            <w:tcW w:w="536"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2334" w:type="dxa"/>
            <w:gridSpan w:val="2"/>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roofErr w:type="spellStart"/>
            <w:r w:rsidRPr="00EC4C0D">
              <w:rPr>
                <w:sz w:val="16"/>
                <w:szCs w:val="16"/>
                <w:lang w:val="en-US" w:eastAsia="en-US"/>
              </w:rPr>
              <w:t>Téléphone</w:t>
            </w:r>
            <w:proofErr w:type="spellEnd"/>
            <w:r w:rsidRPr="00EC4C0D">
              <w:rPr>
                <w:sz w:val="16"/>
                <w:szCs w:val="16"/>
                <w:lang w:val="en-US" w:eastAsia="en-US"/>
              </w:rPr>
              <w:t xml:space="preserve"> fixe </w:t>
            </w:r>
            <w:proofErr w:type="spellStart"/>
            <w:r w:rsidRPr="00EC4C0D">
              <w:rPr>
                <w:sz w:val="16"/>
                <w:szCs w:val="16"/>
                <w:lang w:val="en-US" w:eastAsia="en-US"/>
              </w:rPr>
              <w:t>ou</w:t>
            </w:r>
            <w:proofErr w:type="spellEnd"/>
            <w:r w:rsidRPr="00EC4C0D">
              <w:rPr>
                <w:sz w:val="16"/>
                <w:szCs w:val="16"/>
                <w:lang w:val="en-US" w:eastAsia="en-US"/>
              </w:rPr>
              <w:t xml:space="preserve"> mobile</w:t>
            </w: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Fax</w:t>
            </w: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3173"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roofErr w:type="spellStart"/>
            <w:r w:rsidRPr="00EC4C0D">
              <w:rPr>
                <w:sz w:val="16"/>
                <w:szCs w:val="16"/>
                <w:lang w:eastAsia="en-US"/>
              </w:rPr>
              <w:t>Talkie walkie</w:t>
            </w:r>
            <w:proofErr w:type="spellEnd"/>
            <w:r w:rsidRPr="00EC4C0D">
              <w:rPr>
                <w:sz w:val="16"/>
                <w:szCs w:val="16"/>
                <w:lang w:eastAsia="en-US"/>
              </w:rPr>
              <w:t>, liaison radio, haut-parleur</w:t>
            </w:r>
          </w:p>
        </w:tc>
        <w:tc>
          <w:tcPr>
            <w:tcW w:w="952"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Internet</w:t>
            </w: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1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843" w:type="dxa"/>
            <w:tcBorders>
              <w:top w:val="nil"/>
              <w:left w:val="nil"/>
              <w:bottom w:val="nil"/>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single" w:sz="4" w:space="0" w:color="auto"/>
              <w:right w:val="single" w:sz="4" w:space="0" w:color="auto"/>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single" w:sz="8" w:space="0" w:color="auto"/>
              <w:right w:val="nil"/>
            </w:tcBorders>
            <w:shd w:val="clear" w:color="auto" w:fill="auto"/>
            <w:vAlign w:val="bottom"/>
            <w:hideMark/>
          </w:tcPr>
          <w:p w:rsidR="008C6D64" w:rsidRPr="00EC4C0D" w:rsidRDefault="008C6D64" w:rsidP="00EC4C0D">
            <w:pPr>
              <w:jc w:val="center"/>
              <w:rPr>
                <w:b/>
                <w:bCs/>
                <w:i/>
                <w:iCs/>
                <w:sz w:val="16"/>
                <w:szCs w:val="16"/>
                <w:lang w:val="en-US" w:eastAsia="en-US"/>
              </w:rPr>
            </w:pPr>
            <w:r w:rsidRPr="00EC4C0D">
              <w:rPr>
                <w:b/>
                <w:bCs/>
                <w:i/>
                <w:iCs/>
                <w:sz w:val="16"/>
                <w:szCs w:val="16"/>
                <w:lang w:val="en-US" w:eastAsia="en-US"/>
              </w:rPr>
              <w:t> </w:t>
            </w:r>
          </w:p>
        </w:tc>
        <w:tc>
          <w:tcPr>
            <w:tcW w:w="1389" w:type="dxa"/>
            <w:tcBorders>
              <w:top w:val="nil"/>
              <w:left w:val="nil"/>
              <w:bottom w:val="single" w:sz="8" w:space="0" w:color="auto"/>
              <w:right w:val="nil"/>
            </w:tcBorders>
            <w:shd w:val="clear" w:color="auto" w:fill="auto"/>
            <w:vAlign w:val="bottom"/>
            <w:hideMark/>
          </w:tcPr>
          <w:p w:rsidR="008C6D64" w:rsidRPr="00EC4C0D" w:rsidRDefault="008C6D64" w:rsidP="00EC4C0D">
            <w:pPr>
              <w:jc w:val="center"/>
              <w:rPr>
                <w:b/>
                <w:bCs/>
                <w:i/>
                <w:iCs/>
                <w:sz w:val="16"/>
                <w:szCs w:val="16"/>
                <w:lang w:val="en-US" w:eastAsia="en-US"/>
              </w:rPr>
            </w:pPr>
            <w:r w:rsidRPr="00EC4C0D">
              <w:rPr>
                <w:b/>
                <w:bCs/>
                <w:i/>
                <w:iCs/>
                <w:sz w:val="16"/>
                <w:szCs w:val="16"/>
                <w:lang w:val="en-US" w:eastAsia="en-US"/>
              </w:rPr>
              <w:t> </w:t>
            </w:r>
          </w:p>
        </w:tc>
        <w:tc>
          <w:tcPr>
            <w:tcW w:w="945" w:type="dxa"/>
            <w:tcBorders>
              <w:top w:val="nil"/>
              <w:left w:val="nil"/>
              <w:bottom w:val="single" w:sz="8"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839" w:type="dxa"/>
            <w:tcBorders>
              <w:top w:val="nil"/>
              <w:left w:val="nil"/>
              <w:bottom w:val="single" w:sz="8"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952" w:type="dxa"/>
            <w:tcBorders>
              <w:top w:val="nil"/>
              <w:left w:val="nil"/>
              <w:bottom w:val="single" w:sz="8"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839" w:type="dxa"/>
            <w:tcBorders>
              <w:top w:val="nil"/>
              <w:left w:val="nil"/>
              <w:bottom w:val="single" w:sz="8" w:space="0" w:color="auto"/>
              <w:right w:val="nil"/>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604" w:type="dxa"/>
            <w:tcBorders>
              <w:top w:val="nil"/>
              <w:left w:val="nil"/>
              <w:bottom w:val="single" w:sz="8" w:space="0" w:color="auto"/>
              <w:right w:val="nil"/>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78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448"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463" w:type="dxa"/>
            <w:gridSpan w:val="4"/>
            <w:tcBorders>
              <w:top w:val="single" w:sz="8" w:space="0" w:color="auto"/>
              <w:left w:val="single" w:sz="8" w:space="0" w:color="auto"/>
              <w:bottom w:val="single" w:sz="8" w:space="0" w:color="auto"/>
              <w:right w:val="single" w:sz="8" w:space="0" w:color="auto"/>
            </w:tcBorders>
            <w:shd w:val="clear" w:color="000000" w:fill="7F7F7F"/>
            <w:noWrap/>
            <w:vAlign w:val="bottom"/>
            <w:hideMark/>
          </w:tcPr>
          <w:p w:rsidR="008C6D64" w:rsidRPr="00EC4C0D" w:rsidRDefault="008C6D64" w:rsidP="00EC4C0D">
            <w:pPr>
              <w:jc w:val="center"/>
              <w:rPr>
                <w:b/>
                <w:bCs/>
                <w:sz w:val="16"/>
                <w:szCs w:val="16"/>
                <w:lang w:val="en-US" w:eastAsia="en-US"/>
              </w:rPr>
            </w:pPr>
            <w:r w:rsidRPr="00EC4C0D">
              <w:rPr>
                <w:b/>
                <w:bCs/>
                <w:sz w:val="16"/>
                <w:szCs w:val="16"/>
                <w:lang w:val="en-US" w:eastAsia="en-US"/>
              </w:rPr>
              <w:t>TOTAL B</w:t>
            </w:r>
          </w:p>
        </w:tc>
        <w:tc>
          <w:tcPr>
            <w:tcW w:w="843" w:type="dxa"/>
            <w:tcBorders>
              <w:top w:val="nil"/>
              <w:left w:val="nil"/>
              <w:bottom w:val="single" w:sz="8" w:space="0" w:color="auto"/>
              <w:right w:val="single" w:sz="8" w:space="0" w:color="auto"/>
            </w:tcBorders>
            <w:shd w:val="clear" w:color="000000" w:fill="7F7F7F"/>
            <w:noWrap/>
            <w:vAlign w:val="bottom"/>
            <w:hideMark/>
          </w:tcPr>
          <w:p w:rsidR="008C6D64" w:rsidRPr="00EC4C0D" w:rsidRDefault="008C6D64" w:rsidP="00EC4C0D">
            <w:pPr>
              <w:jc w:val="right"/>
              <w:rPr>
                <w:b/>
                <w:bCs/>
                <w:sz w:val="16"/>
                <w:szCs w:val="16"/>
                <w:lang w:val="en-US" w:eastAsia="en-US"/>
              </w:rPr>
            </w:pPr>
            <w:r w:rsidRPr="00EC4C0D">
              <w:rPr>
                <w:b/>
                <w:bCs/>
                <w:sz w:val="16"/>
                <w:szCs w:val="16"/>
                <w:lang w:val="en-US" w:eastAsia="en-US"/>
              </w:rPr>
              <w:t>20</w:t>
            </w:r>
          </w:p>
        </w:tc>
        <w:tc>
          <w:tcPr>
            <w:tcW w:w="999"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144"/>
        </w:trPr>
        <w:tc>
          <w:tcPr>
            <w:tcW w:w="465" w:type="dxa"/>
            <w:tcBorders>
              <w:top w:val="nil"/>
              <w:left w:val="nil"/>
              <w:bottom w:val="single" w:sz="8" w:space="0" w:color="auto"/>
              <w:right w:val="nil"/>
            </w:tcBorders>
            <w:shd w:val="clear" w:color="auto" w:fill="auto"/>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C</w:t>
            </w:r>
          </w:p>
        </w:tc>
        <w:tc>
          <w:tcPr>
            <w:tcW w:w="6805" w:type="dxa"/>
            <w:gridSpan w:val="8"/>
            <w:tcBorders>
              <w:top w:val="single" w:sz="8" w:space="0" w:color="auto"/>
              <w:left w:val="nil"/>
              <w:bottom w:val="single" w:sz="8" w:space="0" w:color="auto"/>
              <w:right w:val="nil"/>
            </w:tcBorders>
            <w:shd w:val="clear" w:color="auto" w:fill="auto"/>
            <w:vAlign w:val="center"/>
            <w:hideMark/>
          </w:tcPr>
          <w:p w:rsidR="008C6D64" w:rsidRPr="00EC4C0D" w:rsidRDefault="008C6D64" w:rsidP="00EC4C0D">
            <w:pPr>
              <w:rPr>
                <w:b/>
                <w:bCs/>
                <w:sz w:val="16"/>
                <w:szCs w:val="16"/>
                <w:lang w:eastAsia="en-US"/>
              </w:rPr>
            </w:pPr>
            <w:r w:rsidRPr="00EC4C0D">
              <w:rPr>
                <w:b/>
                <w:bCs/>
                <w:sz w:val="16"/>
                <w:szCs w:val="16"/>
                <w:lang w:eastAsia="en-US"/>
              </w:rPr>
              <w:t>REFERENCES DES 5 DERNIERES ANNEES  (30 points)</w:t>
            </w:r>
          </w:p>
        </w:tc>
        <w:tc>
          <w:tcPr>
            <w:tcW w:w="750" w:type="dxa"/>
            <w:gridSpan w:val="3"/>
            <w:tcBorders>
              <w:top w:val="nil"/>
              <w:left w:val="nil"/>
              <w:bottom w:val="nil"/>
              <w:right w:val="nil"/>
            </w:tcBorders>
            <w:shd w:val="clear" w:color="000000" w:fill="FFFFFF"/>
            <w:noWrap/>
            <w:vAlign w:val="bottom"/>
            <w:hideMark/>
          </w:tcPr>
          <w:p w:rsidR="008C6D64" w:rsidRPr="00EC4C0D" w:rsidRDefault="008C6D64" w:rsidP="00EC4C0D">
            <w:pPr>
              <w:jc w:val="center"/>
              <w:rPr>
                <w:b/>
                <w:bCs/>
                <w:color w:val="FFFFFF"/>
                <w:sz w:val="16"/>
                <w:szCs w:val="16"/>
                <w:lang w:eastAsia="en-US"/>
              </w:rPr>
            </w:pPr>
            <w:r w:rsidRPr="00EC4C0D">
              <w:rPr>
                <w:b/>
                <w:bCs/>
                <w:color w:val="FFFFFF"/>
                <w:sz w:val="16"/>
                <w:szCs w:val="16"/>
                <w:lang w:eastAsia="en-US"/>
              </w:rPr>
              <w:t> </w:t>
            </w:r>
          </w:p>
        </w:tc>
        <w:tc>
          <w:tcPr>
            <w:tcW w:w="713" w:type="dxa"/>
            <w:tcBorders>
              <w:top w:val="nil"/>
              <w:left w:val="nil"/>
              <w:bottom w:val="nil"/>
              <w:right w:val="nil"/>
            </w:tcBorders>
            <w:shd w:val="clear" w:color="000000" w:fill="FFFFFF"/>
            <w:noWrap/>
            <w:vAlign w:val="bottom"/>
            <w:hideMark/>
          </w:tcPr>
          <w:p w:rsidR="008C6D64" w:rsidRPr="00EC4C0D" w:rsidRDefault="008C6D64" w:rsidP="00EC4C0D">
            <w:pPr>
              <w:jc w:val="center"/>
              <w:rPr>
                <w:b/>
                <w:bCs/>
                <w:color w:val="FFFFFF"/>
                <w:sz w:val="16"/>
                <w:szCs w:val="16"/>
                <w:lang w:eastAsia="en-US"/>
              </w:rPr>
            </w:pPr>
            <w:r w:rsidRPr="00EC4C0D">
              <w:rPr>
                <w:b/>
                <w:bCs/>
                <w:color w:val="FFFFFF"/>
                <w:sz w:val="16"/>
                <w:szCs w:val="16"/>
                <w:lang w:eastAsia="en-US"/>
              </w:rPr>
              <w:t> </w:t>
            </w: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vAlign w:val="bottom"/>
            <w:hideMark/>
          </w:tcPr>
          <w:p w:rsidR="008C6D64" w:rsidRPr="00EC4C0D" w:rsidRDefault="008C6D64" w:rsidP="00EC4C0D">
            <w:pPr>
              <w:jc w:val="center"/>
              <w:rPr>
                <w:b/>
                <w:bCs/>
                <w:sz w:val="16"/>
                <w:szCs w:val="16"/>
                <w:lang w:eastAsia="en-US"/>
              </w:rPr>
            </w:pPr>
            <w:r w:rsidRPr="00EC4C0D">
              <w:rPr>
                <w:b/>
                <w:bCs/>
                <w:sz w:val="16"/>
                <w:szCs w:val="16"/>
                <w:lang w:eastAsia="en-US"/>
              </w:rPr>
              <w:t> </w:t>
            </w:r>
          </w:p>
        </w:tc>
        <w:tc>
          <w:tcPr>
            <w:tcW w:w="138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r w:rsidRPr="00EC4C0D">
              <w:rPr>
                <w:b/>
                <w:bCs/>
                <w:sz w:val="16"/>
                <w:szCs w:val="16"/>
                <w:lang w:eastAsia="en-US"/>
              </w:rPr>
              <w:t> </w:t>
            </w:r>
          </w:p>
        </w:tc>
        <w:tc>
          <w:tcPr>
            <w:tcW w:w="945"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r w:rsidRPr="00EC4C0D">
              <w:rPr>
                <w:b/>
                <w:bCs/>
                <w:sz w:val="16"/>
                <w:szCs w:val="16"/>
                <w:lang w:eastAsia="en-US"/>
              </w:rPr>
              <w:t> </w:t>
            </w:r>
          </w:p>
        </w:tc>
        <w:tc>
          <w:tcPr>
            <w:tcW w:w="83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r w:rsidRPr="00EC4C0D">
              <w:rPr>
                <w:b/>
                <w:bCs/>
                <w:sz w:val="16"/>
                <w:szCs w:val="16"/>
                <w:lang w:eastAsia="en-US"/>
              </w:rPr>
              <w:t> </w:t>
            </w:r>
          </w:p>
        </w:tc>
        <w:tc>
          <w:tcPr>
            <w:tcW w:w="952"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r w:rsidRPr="00EC4C0D">
              <w:rPr>
                <w:b/>
                <w:bCs/>
                <w:sz w:val="16"/>
                <w:szCs w:val="16"/>
                <w:lang w:eastAsia="en-US"/>
              </w:rPr>
              <w:t> </w:t>
            </w:r>
          </w:p>
        </w:tc>
        <w:tc>
          <w:tcPr>
            <w:tcW w:w="83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r w:rsidRPr="00EC4C0D">
              <w:rPr>
                <w:b/>
                <w:bCs/>
                <w:sz w:val="16"/>
                <w:szCs w:val="16"/>
                <w:lang w:eastAsia="en-US"/>
              </w:rPr>
              <w:t> </w:t>
            </w:r>
          </w:p>
        </w:tc>
        <w:tc>
          <w:tcPr>
            <w:tcW w:w="604"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r w:rsidRPr="00EC4C0D">
              <w:rPr>
                <w:b/>
                <w:bCs/>
                <w:sz w:val="16"/>
                <w:szCs w:val="16"/>
                <w:lang w:eastAsia="en-US"/>
              </w:rPr>
              <w:t> </w:t>
            </w:r>
          </w:p>
        </w:tc>
        <w:tc>
          <w:tcPr>
            <w:tcW w:w="78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r w:rsidRPr="00EC4C0D">
              <w:rPr>
                <w:b/>
                <w:bCs/>
                <w:sz w:val="16"/>
                <w:szCs w:val="16"/>
                <w:lang w:eastAsia="en-US"/>
              </w:rPr>
              <w:t> </w:t>
            </w:r>
          </w:p>
        </w:tc>
        <w:tc>
          <w:tcPr>
            <w:tcW w:w="448"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r w:rsidRPr="00EC4C0D">
              <w:rPr>
                <w:b/>
                <w:bCs/>
                <w:sz w:val="16"/>
                <w:szCs w:val="16"/>
                <w:lang w:eastAsia="en-US"/>
              </w:rPr>
              <w:t> </w:t>
            </w:r>
          </w:p>
        </w:tc>
        <w:tc>
          <w:tcPr>
            <w:tcW w:w="750" w:type="dxa"/>
            <w:gridSpan w:val="3"/>
            <w:tcBorders>
              <w:top w:val="single" w:sz="8" w:space="0" w:color="auto"/>
              <w:left w:val="nil"/>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713" w:type="dxa"/>
            <w:tcBorders>
              <w:top w:val="single" w:sz="8" w:space="0" w:color="auto"/>
              <w:left w:val="nil"/>
              <w:bottom w:val="nil"/>
              <w:right w:val="single" w:sz="8" w:space="0" w:color="auto"/>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vAlign w:val="bottom"/>
            <w:hideMark/>
          </w:tcPr>
          <w:p w:rsidR="008C6D64" w:rsidRPr="00EC4C0D" w:rsidRDefault="008C6D64" w:rsidP="00EC4C0D">
            <w:pPr>
              <w:jc w:val="center"/>
              <w:rPr>
                <w:b/>
                <w:bCs/>
                <w:sz w:val="16"/>
                <w:szCs w:val="16"/>
                <w:lang w:eastAsia="en-US"/>
              </w:rPr>
            </w:pPr>
            <w:r w:rsidRPr="00EC4C0D">
              <w:rPr>
                <w:b/>
                <w:bCs/>
                <w:sz w:val="16"/>
                <w:szCs w:val="16"/>
                <w:lang w:eastAsia="en-US"/>
              </w:rPr>
              <w:t> </w:t>
            </w:r>
          </w:p>
        </w:tc>
        <w:tc>
          <w:tcPr>
            <w:tcW w:w="138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945"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83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952"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83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604"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78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448"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750" w:type="dxa"/>
            <w:gridSpan w:val="3"/>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13" w:type="dxa"/>
            <w:tcBorders>
              <w:top w:val="nil"/>
              <w:left w:val="nil"/>
              <w:bottom w:val="nil"/>
              <w:right w:val="single" w:sz="8" w:space="0" w:color="auto"/>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843" w:type="dxa"/>
            <w:tcBorders>
              <w:top w:val="single" w:sz="8" w:space="0" w:color="auto"/>
              <w:left w:val="nil"/>
              <w:bottom w:val="nil"/>
              <w:right w:val="single" w:sz="8" w:space="0" w:color="auto"/>
            </w:tcBorders>
            <w:shd w:val="clear" w:color="auto" w:fill="auto"/>
            <w:noWrap/>
            <w:vAlign w:val="center"/>
            <w:hideMark/>
          </w:tcPr>
          <w:p w:rsidR="008C6D64" w:rsidRPr="00EC4C0D" w:rsidRDefault="008C6D64" w:rsidP="00EC4C0D">
            <w:pPr>
              <w:rPr>
                <w:b/>
                <w:bCs/>
                <w:sz w:val="16"/>
                <w:szCs w:val="16"/>
                <w:lang w:val="en-US" w:eastAsia="en-US"/>
              </w:rPr>
            </w:pPr>
            <w:proofErr w:type="spellStart"/>
            <w:r w:rsidRPr="00EC4C0D">
              <w:rPr>
                <w:b/>
                <w:bCs/>
                <w:sz w:val="16"/>
                <w:szCs w:val="16"/>
                <w:lang w:val="en-US" w:eastAsia="en-US"/>
              </w:rPr>
              <w:t>Barême</w:t>
            </w:r>
            <w:proofErr w:type="spellEnd"/>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1E391D"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1E391D" w:rsidRPr="00EC4C0D" w:rsidRDefault="001E391D" w:rsidP="00EC4C0D">
            <w:pPr>
              <w:rPr>
                <w:b/>
                <w:bCs/>
                <w:sz w:val="16"/>
                <w:szCs w:val="16"/>
                <w:lang w:val="en-US" w:eastAsia="en-US"/>
              </w:rPr>
            </w:pPr>
            <w:r w:rsidRPr="00EC4C0D">
              <w:rPr>
                <w:b/>
                <w:bCs/>
                <w:sz w:val="16"/>
                <w:szCs w:val="16"/>
                <w:lang w:val="en-US" w:eastAsia="en-US"/>
              </w:rPr>
              <w:t>C1</w:t>
            </w:r>
          </w:p>
        </w:tc>
        <w:tc>
          <w:tcPr>
            <w:tcW w:w="4964" w:type="dxa"/>
            <w:gridSpan w:val="5"/>
            <w:tcBorders>
              <w:top w:val="nil"/>
              <w:left w:val="nil"/>
              <w:bottom w:val="nil"/>
              <w:right w:val="nil"/>
            </w:tcBorders>
            <w:shd w:val="clear" w:color="auto" w:fill="auto"/>
            <w:noWrap/>
            <w:vAlign w:val="bottom"/>
            <w:hideMark/>
          </w:tcPr>
          <w:p w:rsidR="001E391D" w:rsidRPr="00EC4C0D" w:rsidRDefault="001E391D" w:rsidP="00EC4C0D">
            <w:pPr>
              <w:jc w:val="right"/>
              <w:rPr>
                <w:b/>
                <w:bCs/>
                <w:sz w:val="16"/>
                <w:szCs w:val="16"/>
                <w:lang w:eastAsia="en-US"/>
              </w:rPr>
            </w:pPr>
            <w:r w:rsidRPr="00EC4C0D">
              <w:rPr>
                <w:b/>
                <w:bCs/>
                <w:sz w:val="16"/>
                <w:szCs w:val="16"/>
                <w:lang w:eastAsia="en-US"/>
              </w:rPr>
              <w:t>Nombre d'années d'existence du soumissionnaire</w:t>
            </w:r>
          </w:p>
        </w:tc>
        <w:tc>
          <w:tcPr>
            <w:tcW w:w="604" w:type="dxa"/>
            <w:tcBorders>
              <w:top w:val="nil"/>
              <w:left w:val="nil"/>
              <w:bottom w:val="nil"/>
              <w:right w:val="nil"/>
            </w:tcBorders>
            <w:shd w:val="clear" w:color="auto" w:fill="auto"/>
            <w:noWrap/>
            <w:vAlign w:val="bottom"/>
            <w:hideMark/>
          </w:tcPr>
          <w:p w:rsidR="001E391D" w:rsidRPr="00EC4C0D" w:rsidRDefault="001E391D" w:rsidP="00EC4C0D">
            <w:pPr>
              <w:jc w:val="right"/>
              <w:rPr>
                <w:sz w:val="16"/>
                <w:szCs w:val="16"/>
                <w:lang w:eastAsia="en-US"/>
              </w:rPr>
            </w:pPr>
          </w:p>
        </w:tc>
        <w:tc>
          <w:tcPr>
            <w:tcW w:w="789" w:type="dxa"/>
            <w:tcBorders>
              <w:top w:val="nil"/>
              <w:left w:val="nil"/>
              <w:bottom w:val="nil"/>
              <w:right w:val="nil"/>
            </w:tcBorders>
            <w:shd w:val="clear" w:color="auto" w:fill="auto"/>
            <w:noWrap/>
            <w:vAlign w:val="bottom"/>
            <w:hideMark/>
          </w:tcPr>
          <w:p w:rsidR="001E391D" w:rsidRPr="00EC4C0D" w:rsidRDefault="001E391D" w:rsidP="00EC4C0D">
            <w:pPr>
              <w:rPr>
                <w:sz w:val="16"/>
                <w:szCs w:val="16"/>
                <w:lang w:eastAsia="en-US"/>
              </w:rPr>
            </w:pPr>
          </w:p>
        </w:tc>
        <w:tc>
          <w:tcPr>
            <w:tcW w:w="448" w:type="dxa"/>
            <w:tcBorders>
              <w:top w:val="nil"/>
              <w:left w:val="nil"/>
              <w:bottom w:val="nil"/>
              <w:right w:val="nil"/>
            </w:tcBorders>
            <w:shd w:val="clear" w:color="auto" w:fill="auto"/>
            <w:noWrap/>
            <w:vAlign w:val="bottom"/>
            <w:hideMark/>
          </w:tcPr>
          <w:p w:rsidR="001E391D" w:rsidRPr="00EC4C0D" w:rsidRDefault="001E391D" w:rsidP="00EC4C0D">
            <w:pPr>
              <w:jc w:val="right"/>
              <w:rPr>
                <w:sz w:val="16"/>
                <w:szCs w:val="16"/>
                <w:lang w:eastAsia="en-US"/>
              </w:rPr>
            </w:pPr>
          </w:p>
        </w:tc>
        <w:tc>
          <w:tcPr>
            <w:tcW w:w="1463" w:type="dxa"/>
            <w:gridSpan w:val="4"/>
            <w:tcBorders>
              <w:top w:val="single" w:sz="8" w:space="0" w:color="auto"/>
              <w:left w:val="single" w:sz="8" w:space="0" w:color="auto"/>
              <w:bottom w:val="single" w:sz="8" w:space="0" w:color="auto"/>
              <w:right w:val="single" w:sz="8" w:space="0" w:color="000000"/>
            </w:tcBorders>
            <w:shd w:val="clear" w:color="000000" w:fill="7F7F7F"/>
            <w:noWrap/>
            <w:vAlign w:val="center"/>
            <w:hideMark/>
          </w:tcPr>
          <w:p w:rsidR="001E391D" w:rsidRPr="00EC4C0D" w:rsidRDefault="001E391D" w:rsidP="00EC4C0D">
            <w:pPr>
              <w:jc w:val="center"/>
              <w:rPr>
                <w:b/>
                <w:bCs/>
                <w:sz w:val="16"/>
                <w:szCs w:val="16"/>
                <w:lang w:val="en-US" w:eastAsia="en-US"/>
              </w:rPr>
            </w:pPr>
            <w:r w:rsidRPr="00EC4C0D">
              <w:rPr>
                <w:b/>
                <w:bCs/>
                <w:sz w:val="16"/>
                <w:szCs w:val="16"/>
                <w:lang w:val="en-US" w:eastAsia="en-US"/>
              </w:rPr>
              <w:t>TOTAL C1</w:t>
            </w:r>
          </w:p>
        </w:tc>
        <w:tc>
          <w:tcPr>
            <w:tcW w:w="843"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p w:rsidR="001E391D" w:rsidRPr="00EC4C0D" w:rsidRDefault="001E391D" w:rsidP="00EC4C0D">
            <w:pPr>
              <w:jc w:val="right"/>
              <w:rPr>
                <w:b/>
                <w:bCs/>
                <w:sz w:val="16"/>
                <w:szCs w:val="16"/>
                <w:lang w:val="en-US" w:eastAsia="en-US"/>
              </w:rPr>
            </w:pPr>
            <w:r w:rsidRPr="00EC4C0D">
              <w:rPr>
                <w:b/>
                <w:bCs/>
                <w:sz w:val="16"/>
                <w:szCs w:val="16"/>
                <w:lang w:val="en-US" w:eastAsia="en-US"/>
              </w:rPr>
              <w:t>2</w:t>
            </w:r>
          </w:p>
        </w:tc>
        <w:tc>
          <w:tcPr>
            <w:tcW w:w="999" w:type="dxa"/>
            <w:tcBorders>
              <w:top w:val="single" w:sz="4" w:space="0" w:color="auto"/>
              <w:left w:val="nil"/>
              <w:bottom w:val="single" w:sz="4" w:space="0" w:color="auto"/>
              <w:right w:val="single" w:sz="8" w:space="0" w:color="auto"/>
            </w:tcBorders>
            <w:shd w:val="clear" w:color="auto" w:fill="auto"/>
            <w:noWrap/>
            <w:vAlign w:val="bottom"/>
            <w:hideMark/>
          </w:tcPr>
          <w:p w:rsidR="001E391D" w:rsidRPr="00EC4C0D" w:rsidRDefault="001E391D" w:rsidP="00EC4C0D">
            <w:pPr>
              <w:jc w:val="cente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1E391D" w:rsidRPr="00EC4C0D" w:rsidRDefault="001E391D"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hideMark/>
          </w:tcPr>
          <w:p w:rsidR="008C6D64" w:rsidRPr="00EC4C0D" w:rsidRDefault="008C6D64" w:rsidP="00EC4C0D">
            <w:pPr>
              <w:jc w:val="right"/>
              <w:rPr>
                <w:sz w:val="16"/>
                <w:szCs w:val="16"/>
                <w:lang w:val="en-US" w:eastAsia="en-US"/>
              </w:rPr>
            </w:pPr>
            <w:r w:rsidRPr="00EC4C0D">
              <w:rPr>
                <w:sz w:val="16"/>
                <w:szCs w:val="16"/>
                <w:lang w:val="en-US" w:eastAsia="en-US"/>
              </w:rPr>
              <w:t xml:space="preserve">&lt; 1 an: 0 </w:t>
            </w:r>
            <w:proofErr w:type="spellStart"/>
            <w:r w:rsidRPr="00EC4C0D">
              <w:rPr>
                <w:sz w:val="16"/>
                <w:szCs w:val="16"/>
                <w:lang w:val="en-US" w:eastAsia="en-US"/>
              </w:rPr>
              <w:t>pt</w:t>
            </w:r>
            <w:proofErr w:type="spellEnd"/>
          </w:p>
        </w:tc>
        <w:tc>
          <w:tcPr>
            <w:tcW w:w="945" w:type="dxa"/>
            <w:tcBorders>
              <w:top w:val="nil"/>
              <w:left w:val="nil"/>
              <w:bottom w:val="nil"/>
              <w:right w:val="nil"/>
            </w:tcBorders>
            <w:shd w:val="clear" w:color="auto" w:fill="auto"/>
            <w:noWrap/>
            <w:hideMark/>
          </w:tcPr>
          <w:p w:rsidR="008C6D64" w:rsidRPr="00EC4C0D" w:rsidRDefault="008C6D64" w:rsidP="00EC4C0D">
            <w:pPr>
              <w:rPr>
                <w:sz w:val="16"/>
                <w:szCs w:val="16"/>
                <w:lang w:val="en-US" w:eastAsia="en-US"/>
              </w:rPr>
            </w:pPr>
          </w:p>
        </w:tc>
        <w:tc>
          <w:tcPr>
            <w:tcW w:w="839" w:type="dxa"/>
            <w:tcBorders>
              <w:top w:val="nil"/>
              <w:left w:val="nil"/>
              <w:bottom w:val="nil"/>
              <w:right w:val="nil"/>
            </w:tcBorders>
            <w:shd w:val="clear" w:color="auto" w:fill="auto"/>
            <w:noWrap/>
            <w:hideMark/>
          </w:tcPr>
          <w:p w:rsidR="008C6D64" w:rsidRPr="00EC4C0D" w:rsidRDefault="008C6D64" w:rsidP="00EC4C0D">
            <w:pPr>
              <w:jc w:val="right"/>
              <w:rPr>
                <w:sz w:val="16"/>
                <w:szCs w:val="16"/>
                <w:lang w:val="en-US" w:eastAsia="en-US"/>
              </w:rPr>
            </w:pPr>
            <w:r w:rsidRPr="00EC4C0D">
              <w:rPr>
                <w:sz w:val="16"/>
                <w:szCs w:val="16"/>
                <w:lang w:val="en-US" w:eastAsia="en-US"/>
              </w:rPr>
              <w:t xml:space="preserve">≥ 1 an: 1 </w:t>
            </w:r>
            <w:proofErr w:type="spellStart"/>
            <w:r w:rsidRPr="00EC4C0D">
              <w:rPr>
                <w:sz w:val="16"/>
                <w:szCs w:val="16"/>
                <w:lang w:val="en-US" w:eastAsia="en-US"/>
              </w:rPr>
              <w:t>pt</w:t>
            </w:r>
            <w:proofErr w:type="spellEnd"/>
          </w:p>
        </w:tc>
        <w:tc>
          <w:tcPr>
            <w:tcW w:w="952"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val="en-US" w:eastAsia="en-US"/>
              </w:rPr>
            </w:pPr>
          </w:p>
        </w:tc>
        <w:tc>
          <w:tcPr>
            <w:tcW w:w="839" w:type="dxa"/>
            <w:tcBorders>
              <w:top w:val="nil"/>
              <w:left w:val="nil"/>
              <w:bottom w:val="nil"/>
              <w:right w:val="nil"/>
            </w:tcBorders>
            <w:shd w:val="clear" w:color="auto" w:fill="auto"/>
            <w:noWrap/>
            <w:hideMark/>
          </w:tcPr>
          <w:p w:rsidR="008C6D64" w:rsidRPr="00EC4C0D" w:rsidRDefault="008C6D64" w:rsidP="00EC4C0D">
            <w:pPr>
              <w:jc w:val="right"/>
              <w:rPr>
                <w:sz w:val="16"/>
                <w:szCs w:val="16"/>
                <w:lang w:val="en-US" w:eastAsia="en-US"/>
              </w:rPr>
            </w:pPr>
            <w:r w:rsidRPr="00EC4C0D">
              <w:rPr>
                <w:sz w:val="16"/>
                <w:szCs w:val="16"/>
                <w:lang w:val="en-US" w:eastAsia="en-US"/>
              </w:rPr>
              <w:t xml:space="preserve">≥ 3 </w:t>
            </w:r>
            <w:proofErr w:type="spellStart"/>
            <w:r w:rsidRPr="00EC4C0D">
              <w:rPr>
                <w:sz w:val="16"/>
                <w:szCs w:val="16"/>
                <w:lang w:val="en-US" w:eastAsia="en-US"/>
              </w:rPr>
              <w:t>ans</w:t>
            </w:r>
            <w:proofErr w:type="spellEnd"/>
            <w:r w:rsidRPr="00EC4C0D">
              <w:rPr>
                <w:sz w:val="16"/>
                <w:szCs w:val="16"/>
                <w:lang w:val="en-US" w:eastAsia="en-US"/>
              </w:rPr>
              <w:t xml:space="preserve">: 2 </w:t>
            </w:r>
            <w:proofErr w:type="spellStart"/>
            <w:r w:rsidRPr="00EC4C0D">
              <w:rPr>
                <w:sz w:val="16"/>
                <w:szCs w:val="16"/>
                <w:lang w:val="en-US" w:eastAsia="en-US"/>
              </w:rPr>
              <w:t>pt</w:t>
            </w:r>
            <w:proofErr w:type="spellEnd"/>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89" w:type="dxa"/>
            <w:tcBorders>
              <w:top w:val="nil"/>
              <w:left w:val="nil"/>
              <w:bottom w:val="nil"/>
              <w:right w:val="nil"/>
            </w:tcBorders>
            <w:shd w:val="clear" w:color="auto" w:fill="auto"/>
            <w:noWrap/>
            <w:hideMark/>
          </w:tcPr>
          <w:p w:rsidR="008C6D64" w:rsidRPr="00EC4C0D" w:rsidRDefault="008C6D64" w:rsidP="00EC4C0D">
            <w:pPr>
              <w:jc w:val="right"/>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sz w:val="16"/>
                <w:szCs w:val="16"/>
                <w:lang w:val="en-US" w:eastAsia="en-US"/>
              </w:rPr>
            </w:pPr>
          </w:p>
        </w:tc>
        <w:tc>
          <w:tcPr>
            <w:tcW w:w="713" w:type="dxa"/>
            <w:tcBorders>
              <w:top w:val="nil"/>
              <w:left w:val="nil"/>
              <w:bottom w:val="nil"/>
              <w:right w:val="single" w:sz="8" w:space="0" w:color="auto"/>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843" w:type="dxa"/>
            <w:tcBorders>
              <w:top w:val="single" w:sz="8" w:space="0" w:color="auto"/>
              <w:left w:val="nil"/>
              <w:bottom w:val="nil"/>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proofErr w:type="spellStart"/>
            <w:r w:rsidRPr="00EC4C0D">
              <w:rPr>
                <w:b/>
                <w:bCs/>
                <w:sz w:val="16"/>
                <w:szCs w:val="16"/>
                <w:lang w:val="en-US" w:eastAsia="en-US"/>
              </w:rPr>
              <w:t>Barême</w:t>
            </w:r>
            <w:proofErr w:type="spellEnd"/>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C2</w:t>
            </w:r>
          </w:p>
        </w:tc>
        <w:tc>
          <w:tcPr>
            <w:tcW w:w="4125" w:type="dxa"/>
            <w:gridSpan w:val="4"/>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eastAsia="en-US"/>
              </w:rPr>
            </w:pPr>
            <w:r w:rsidRPr="00EC4C0D">
              <w:rPr>
                <w:b/>
                <w:bCs/>
                <w:sz w:val="16"/>
                <w:szCs w:val="16"/>
                <w:lang w:eastAsia="en-US"/>
              </w:rPr>
              <w:t>Chiffre d'affaires des 5 dernières années dans les BTP</w:t>
            </w:r>
          </w:p>
        </w:tc>
        <w:tc>
          <w:tcPr>
            <w:tcW w:w="83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789"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448" w:type="dxa"/>
            <w:tcBorders>
              <w:top w:val="nil"/>
              <w:left w:val="nil"/>
              <w:bottom w:val="nil"/>
              <w:right w:val="nil"/>
            </w:tcBorders>
            <w:shd w:val="clear" w:color="auto" w:fill="auto"/>
            <w:vAlign w:val="bottom"/>
            <w:hideMark/>
          </w:tcPr>
          <w:p w:rsidR="008C6D64" w:rsidRPr="00EC4C0D" w:rsidRDefault="008C6D64" w:rsidP="00EC4C0D">
            <w:pPr>
              <w:rPr>
                <w:b/>
                <w:bCs/>
                <w:sz w:val="16"/>
                <w:szCs w:val="16"/>
                <w:lang w:eastAsia="en-US"/>
              </w:rPr>
            </w:pPr>
          </w:p>
        </w:tc>
        <w:tc>
          <w:tcPr>
            <w:tcW w:w="1463" w:type="dxa"/>
            <w:gridSpan w:val="4"/>
            <w:tcBorders>
              <w:top w:val="single" w:sz="8" w:space="0" w:color="auto"/>
              <w:left w:val="single" w:sz="8" w:space="0" w:color="auto"/>
              <w:bottom w:val="single" w:sz="8" w:space="0" w:color="auto"/>
              <w:right w:val="single" w:sz="8" w:space="0" w:color="000000"/>
            </w:tcBorders>
            <w:shd w:val="clear" w:color="000000" w:fill="7F7F7F"/>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TOTAL C2</w:t>
            </w:r>
          </w:p>
        </w:tc>
        <w:tc>
          <w:tcPr>
            <w:tcW w:w="843" w:type="dxa"/>
            <w:tcBorders>
              <w:top w:val="single" w:sz="4" w:space="0" w:color="auto"/>
              <w:left w:val="single" w:sz="4" w:space="0" w:color="auto"/>
              <w:bottom w:val="single" w:sz="4" w:space="0" w:color="auto"/>
              <w:right w:val="nil"/>
            </w:tcBorders>
            <w:shd w:val="clear" w:color="000000" w:fill="7F7F7F"/>
            <w:noWrap/>
            <w:vAlign w:val="center"/>
            <w:hideMark/>
          </w:tcPr>
          <w:p w:rsidR="008C6D64" w:rsidRPr="00EC4C0D" w:rsidRDefault="001E391D" w:rsidP="00EC4C0D">
            <w:pPr>
              <w:jc w:val="right"/>
              <w:rPr>
                <w:b/>
                <w:bCs/>
                <w:sz w:val="16"/>
                <w:szCs w:val="16"/>
                <w:lang w:val="en-US" w:eastAsia="en-US"/>
              </w:rPr>
            </w:pPr>
            <w:r>
              <w:rPr>
                <w:b/>
                <w:bCs/>
                <w:sz w:val="16"/>
                <w:szCs w:val="16"/>
                <w:lang w:val="en-US" w:eastAsia="en-US"/>
              </w:rPr>
              <w:t>4</w:t>
            </w:r>
          </w:p>
        </w:tc>
        <w:tc>
          <w:tcPr>
            <w:tcW w:w="999" w:type="dxa"/>
            <w:tcBorders>
              <w:top w:val="nil"/>
              <w:left w:val="single" w:sz="8" w:space="0" w:color="auto"/>
              <w:bottom w:val="single" w:sz="8" w:space="0" w:color="auto"/>
              <w:right w:val="single" w:sz="8" w:space="0" w:color="auto"/>
            </w:tcBorders>
            <w:shd w:val="clear" w:color="auto" w:fill="auto"/>
            <w:noWrap/>
            <w:vAlign w:val="bottom"/>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2334" w:type="dxa"/>
            <w:gridSpan w:val="2"/>
            <w:tcBorders>
              <w:top w:val="nil"/>
              <w:left w:val="nil"/>
              <w:bottom w:val="nil"/>
              <w:right w:val="nil"/>
            </w:tcBorders>
            <w:shd w:val="clear" w:color="auto" w:fill="auto"/>
            <w:noWrap/>
            <w:hideMark/>
          </w:tcPr>
          <w:p w:rsidR="008C6D64" w:rsidRPr="00EC4C0D" w:rsidRDefault="008C6D64" w:rsidP="00EC4C0D">
            <w:pPr>
              <w:rPr>
                <w:sz w:val="16"/>
                <w:szCs w:val="16"/>
                <w:lang w:val="en-US" w:eastAsia="en-US"/>
              </w:rPr>
            </w:pPr>
            <w:r w:rsidRPr="00EC4C0D">
              <w:rPr>
                <w:sz w:val="16"/>
                <w:szCs w:val="16"/>
                <w:lang w:val="en-US" w:eastAsia="en-US"/>
              </w:rPr>
              <w:t xml:space="preserve">0,5 </w:t>
            </w:r>
            <w:proofErr w:type="spellStart"/>
            <w:r w:rsidRPr="00EC4C0D">
              <w:rPr>
                <w:sz w:val="16"/>
                <w:szCs w:val="16"/>
                <w:lang w:val="en-US" w:eastAsia="en-US"/>
              </w:rPr>
              <w:t>pt</w:t>
            </w:r>
            <w:proofErr w:type="spellEnd"/>
            <w:r w:rsidRPr="00EC4C0D">
              <w:rPr>
                <w:sz w:val="16"/>
                <w:szCs w:val="16"/>
                <w:lang w:val="en-US" w:eastAsia="en-US"/>
              </w:rPr>
              <w:t xml:space="preserve"> pour 50 </w:t>
            </w:r>
            <w:proofErr w:type="spellStart"/>
            <w:r w:rsidRPr="00EC4C0D">
              <w:rPr>
                <w:sz w:val="16"/>
                <w:szCs w:val="16"/>
                <w:lang w:val="en-US" w:eastAsia="en-US"/>
              </w:rPr>
              <w:t>millions</w:t>
            </w:r>
            <w:proofErr w:type="spellEnd"/>
            <w:r w:rsidRPr="00EC4C0D">
              <w:rPr>
                <w:sz w:val="16"/>
                <w:szCs w:val="16"/>
                <w:lang w:val="en-US" w:eastAsia="en-US"/>
              </w:rPr>
              <w:t xml:space="preserve"> FCFA</w:t>
            </w: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604" w:type="dxa"/>
            <w:tcBorders>
              <w:top w:val="nil"/>
              <w:left w:val="nil"/>
              <w:bottom w:val="nil"/>
              <w:right w:val="nil"/>
            </w:tcBorders>
            <w:shd w:val="clear" w:color="auto" w:fill="auto"/>
            <w:noWrap/>
            <w:vAlign w:val="center"/>
            <w:hideMark/>
          </w:tcPr>
          <w:p w:rsidR="008C6D64" w:rsidRPr="00EC4C0D" w:rsidRDefault="008C6D64" w:rsidP="00EC4C0D">
            <w:pPr>
              <w:jc w:val="center"/>
              <w:rPr>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sz w:val="16"/>
                <w:szCs w:val="16"/>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EC4C0D">
            <w:pPr>
              <w:jc w:val="cente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1E391D"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1E391D" w:rsidRPr="00EC4C0D" w:rsidRDefault="001E391D" w:rsidP="00EC4C0D">
            <w:pPr>
              <w:rPr>
                <w:b/>
                <w:bCs/>
                <w:sz w:val="16"/>
                <w:szCs w:val="16"/>
                <w:lang w:val="en-US" w:eastAsia="en-US"/>
              </w:rPr>
            </w:pPr>
            <w:r w:rsidRPr="00EC4C0D">
              <w:rPr>
                <w:b/>
                <w:bCs/>
                <w:sz w:val="16"/>
                <w:szCs w:val="16"/>
                <w:lang w:val="en-US" w:eastAsia="en-US"/>
              </w:rPr>
              <w:t>C3</w:t>
            </w:r>
          </w:p>
        </w:tc>
        <w:tc>
          <w:tcPr>
            <w:tcW w:w="7555" w:type="dxa"/>
            <w:gridSpan w:val="11"/>
            <w:tcBorders>
              <w:top w:val="nil"/>
              <w:left w:val="nil"/>
              <w:bottom w:val="nil"/>
              <w:right w:val="nil"/>
            </w:tcBorders>
            <w:shd w:val="clear" w:color="auto" w:fill="auto"/>
            <w:noWrap/>
            <w:vAlign w:val="bottom"/>
            <w:hideMark/>
          </w:tcPr>
          <w:p w:rsidR="001E391D" w:rsidRPr="001E391D" w:rsidRDefault="001E391D" w:rsidP="00B25112">
            <w:pPr>
              <w:rPr>
                <w:b/>
                <w:bCs/>
                <w:sz w:val="16"/>
                <w:szCs w:val="16"/>
                <w:lang w:eastAsia="en-US"/>
              </w:rPr>
            </w:pPr>
            <w:r w:rsidRPr="00EC4C0D">
              <w:rPr>
                <w:b/>
                <w:bCs/>
                <w:sz w:val="16"/>
                <w:szCs w:val="16"/>
                <w:lang w:eastAsia="en-US"/>
              </w:rPr>
              <w:t>Maîtrise d'Œuvre ou</w:t>
            </w:r>
            <w:r w:rsidR="00723D8E">
              <w:rPr>
                <w:b/>
                <w:bCs/>
                <w:sz w:val="16"/>
                <w:szCs w:val="16"/>
                <w:lang w:eastAsia="en-US"/>
              </w:rPr>
              <w:t xml:space="preserve"> équivalent des travaux  de bâtiment</w:t>
            </w:r>
            <w:r w:rsidR="00723D8E" w:rsidRPr="00EC4C0D">
              <w:rPr>
                <w:b/>
                <w:bCs/>
                <w:sz w:val="16"/>
                <w:szCs w:val="16"/>
                <w:lang w:eastAsia="en-US"/>
              </w:rPr>
              <w:t>s</w:t>
            </w:r>
            <w:r w:rsidRPr="00EC4C0D">
              <w:rPr>
                <w:b/>
                <w:bCs/>
                <w:sz w:val="16"/>
                <w:szCs w:val="16"/>
                <w:lang w:eastAsia="en-US"/>
              </w:rPr>
              <w:t xml:space="preserve"> pendant les 5 dernières </w:t>
            </w:r>
            <w:r w:rsidR="00723D8E" w:rsidRPr="00EC4C0D">
              <w:rPr>
                <w:b/>
                <w:bCs/>
                <w:sz w:val="16"/>
                <w:szCs w:val="16"/>
                <w:lang w:eastAsia="en-US"/>
              </w:rPr>
              <w:t>années</w:t>
            </w:r>
            <w:r w:rsidRPr="00EC4C0D">
              <w:rPr>
                <w:sz w:val="16"/>
                <w:szCs w:val="16"/>
                <w:lang w:eastAsia="en-US"/>
              </w:rPr>
              <w:t xml:space="preserve">       (</w:t>
            </w:r>
            <w:r w:rsidR="00B25112">
              <w:rPr>
                <w:sz w:val="16"/>
                <w:szCs w:val="16"/>
                <w:lang w:eastAsia="en-US"/>
              </w:rPr>
              <w:t>5</w:t>
            </w:r>
            <w:r w:rsidRPr="00EC4C0D">
              <w:rPr>
                <w:sz w:val="16"/>
                <w:szCs w:val="16"/>
                <w:lang w:eastAsia="en-US"/>
              </w:rPr>
              <w:t xml:space="preserve"> points) </w:t>
            </w:r>
          </w:p>
        </w:tc>
        <w:tc>
          <w:tcPr>
            <w:tcW w:w="713" w:type="dxa"/>
            <w:tcBorders>
              <w:top w:val="nil"/>
              <w:left w:val="nil"/>
              <w:bottom w:val="nil"/>
              <w:right w:val="nil"/>
            </w:tcBorders>
            <w:shd w:val="clear" w:color="auto" w:fill="auto"/>
            <w:noWrap/>
            <w:vAlign w:val="center"/>
            <w:hideMark/>
          </w:tcPr>
          <w:p w:rsidR="001E391D" w:rsidRPr="00EC4C0D" w:rsidRDefault="001E391D" w:rsidP="00EC4C0D">
            <w:pPr>
              <w:jc w:val="center"/>
              <w:rPr>
                <w:sz w:val="16"/>
                <w:szCs w:val="16"/>
                <w:lang w:eastAsia="en-US"/>
              </w:rPr>
            </w:pPr>
          </w:p>
        </w:tc>
        <w:tc>
          <w:tcPr>
            <w:tcW w:w="843" w:type="dxa"/>
            <w:tcBorders>
              <w:top w:val="nil"/>
              <w:left w:val="nil"/>
              <w:bottom w:val="single" w:sz="8" w:space="0" w:color="auto"/>
              <w:right w:val="nil"/>
            </w:tcBorders>
            <w:shd w:val="clear" w:color="auto" w:fill="auto"/>
            <w:noWrap/>
            <w:vAlign w:val="bottom"/>
            <w:hideMark/>
          </w:tcPr>
          <w:p w:rsidR="001E391D" w:rsidRPr="00EC4C0D" w:rsidRDefault="001E391D" w:rsidP="00EC4C0D">
            <w:pPr>
              <w:rPr>
                <w:sz w:val="16"/>
                <w:szCs w:val="16"/>
                <w:lang w:eastAsia="en-US"/>
              </w:rPr>
            </w:pPr>
            <w:r w:rsidRPr="00EC4C0D">
              <w:rPr>
                <w:sz w:val="16"/>
                <w:szCs w:val="16"/>
                <w:lang w:eastAsia="en-US"/>
              </w:rPr>
              <w:t> </w:t>
            </w:r>
          </w:p>
        </w:tc>
        <w:tc>
          <w:tcPr>
            <w:tcW w:w="999" w:type="dxa"/>
            <w:tcBorders>
              <w:top w:val="nil"/>
              <w:left w:val="nil"/>
              <w:bottom w:val="nil"/>
              <w:right w:val="nil"/>
            </w:tcBorders>
            <w:shd w:val="clear" w:color="auto" w:fill="auto"/>
            <w:noWrap/>
            <w:vAlign w:val="bottom"/>
            <w:hideMark/>
          </w:tcPr>
          <w:p w:rsidR="001E391D" w:rsidRPr="00EC4C0D" w:rsidRDefault="001E391D" w:rsidP="00EC4C0D">
            <w:pPr>
              <w:rPr>
                <w:sz w:val="16"/>
                <w:szCs w:val="16"/>
                <w:lang w:eastAsia="en-US"/>
              </w:rPr>
            </w:pPr>
          </w:p>
        </w:tc>
        <w:tc>
          <w:tcPr>
            <w:tcW w:w="536" w:type="dxa"/>
            <w:tcBorders>
              <w:top w:val="nil"/>
              <w:left w:val="nil"/>
              <w:bottom w:val="nil"/>
              <w:right w:val="nil"/>
            </w:tcBorders>
            <w:shd w:val="clear" w:color="auto" w:fill="auto"/>
            <w:noWrap/>
            <w:vAlign w:val="bottom"/>
            <w:hideMark/>
          </w:tcPr>
          <w:p w:rsidR="001E391D" w:rsidRPr="00EC4C0D" w:rsidRDefault="001E391D" w:rsidP="00EC4C0D">
            <w:pPr>
              <w:rPr>
                <w:sz w:val="16"/>
                <w:szCs w:val="16"/>
                <w:lang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b/>
                <w:bCs/>
                <w:sz w:val="16"/>
                <w:szCs w:val="16"/>
                <w:lang w:eastAsia="en-US"/>
              </w:rPr>
            </w:pPr>
            <w:r w:rsidRPr="00EC4C0D">
              <w:rPr>
                <w:b/>
                <w:bCs/>
                <w:sz w:val="16"/>
                <w:szCs w:val="16"/>
                <w:lang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363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D64" w:rsidRPr="00EC4C0D" w:rsidRDefault="008C6D64" w:rsidP="00EC4C0D">
            <w:pPr>
              <w:jc w:val="center"/>
              <w:rPr>
                <w:sz w:val="16"/>
                <w:szCs w:val="16"/>
                <w:lang w:eastAsia="en-US"/>
              </w:rPr>
            </w:pPr>
            <w:proofErr w:type="spellStart"/>
            <w:r w:rsidRPr="00EC4C0D">
              <w:rPr>
                <w:sz w:val="16"/>
                <w:szCs w:val="16"/>
                <w:lang w:eastAsia="en-US"/>
              </w:rPr>
              <w:t>Nbre</w:t>
            </w:r>
            <w:proofErr w:type="spellEnd"/>
            <w:r w:rsidRPr="00EC4C0D">
              <w:rPr>
                <w:sz w:val="16"/>
                <w:szCs w:val="16"/>
                <w:lang w:eastAsia="en-US"/>
              </w:rPr>
              <w:t xml:space="preserve"> de projets réalisés </w:t>
            </w:r>
            <w:proofErr w:type="spellStart"/>
            <w:r w:rsidRPr="00EC4C0D">
              <w:rPr>
                <w:sz w:val="16"/>
                <w:szCs w:val="16"/>
                <w:lang w:eastAsia="en-US"/>
              </w:rPr>
              <w:t>pdt</w:t>
            </w:r>
            <w:proofErr w:type="spellEnd"/>
            <w:r w:rsidRPr="00EC4C0D">
              <w:rPr>
                <w:sz w:val="16"/>
                <w:szCs w:val="16"/>
                <w:lang w:eastAsia="en-US"/>
              </w:rPr>
              <w:t xml:space="preserve"> les 5 dernières  </w:t>
            </w:r>
            <w:r w:rsidR="001E391D" w:rsidRPr="00EC4C0D">
              <w:rPr>
                <w:sz w:val="16"/>
                <w:szCs w:val="16"/>
                <w:lang w:eastAsia="en-US"/>
              </w:rPr>
              <w:t>années</w:t>
            </w:r>
          </w:p>
        </w:tc>
        <w:tc>
          <w:tcPr>
            <w:tcW w:w="1463" w:type="dxa"/>
            <w:gridSpan w:val="4"/>
            <w:tcBorders>
              <w:top w:val="single" w:sz="4" w:space="0" w:color="auto"/>
              <w:left w:val="nil"/>
              <w:bottom w:val="single" w:sz="8" w:space="0" w:color="auto"/>
              <w:right w:val="single" w:sz="8" w:space="0" w:color="000000"/>
            </w:tcBorders>
            <w:shd w:val="clear" w:color="auto" w:fill="auto"/>
            <w:noWrap/>
            <w:vAlign w:val="center"/>
            <w:hideMark/>
          </w:tcPr>
          <w:p w:rsidR="008C6D64" w:rsidRPr="00EC4C0D" w:rsidRDefault="008C6D64" w:rsidP="00EC4C0D">
            <w:pPr>
              <w:jc w:val="center"/>
              <w:rPr>
                <w:sz w:val="16"/>
                <w:szCs w:val="16"/>
                <w:lang w:eastAsia="en-US"/>
              </w:rPr>
            </w:pPr>
            <w:r w:rsidRPr="00EC4C0D">
              <w:rPr>
                <w:sz w:val="16"/>
                <w:szCs w:val="16"/>
                <w:lang w:eastAsia="en-US"/>
              </w:rPr>
              <w:t> </w:t>
            </w:r>
          </w:p>
        </w:tc>
        <w:tc>
          <w:tcPr>
            <w:tcW w:w="843" w:type="dxa"/>
            <w:tcBorders>
              <w:top w:val="nil"/>
              <w:left w:val="nil"/>
              <w:bottom w:val="nil"/>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proofErr w:type="spellStart"/>
            <w:r w:rsidRPr="00EC4C0D">
              <w:rPr>
                <w:b/>
                <w:bCs/>
                <w:sz w:val="16"/>
                <w:szCs w:val="16"/>
                <w:lang w:val="en-US" w:eastAsia="en-US"/>
              </w:rPr>
              <w:t>Barême</w:t>
            </w:r>
            <w:proofErr w:type="spellEnd"/>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sz w:val="16"/>
                <w:szCs w:val="16"/>
                <w:lang w:val="en-US" w:eastAsia="en-US"/>
              </w:rPr>
            </w:pPr>
          </w:p>
        </w:tc>
        <w:tc>
          <w:tcPr>
            <w:tcW w:w="1443" w:type="dxa"/>
            <w:gridSpan w:val="2"/>
            <w:tcBorders>
              <w:top w:val="single" w:sz="4" w:space="0" w:color="auto"/>
              <w:left w:val="nil"/>
              <w:bottom w:val="nil"/>
              <w:right w:val="nil"/>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xml:space="preserve">0,5 </w:t>
            </w:r>
            <w:proofErr w:type="spellStart"/>
            <w:r w:rsidRPr="00EC4C0D">
              <w:rPr>
                <w:sz w:val="16"/>
                <w:szCs w:val="16"/>
                <w:lang w:val="en-US" w:eastAsia="en-US"/>
              </w:rPr>
              <w:t>pt</w:t>
            </w:r>
            <w:proofErr w:type="spellEnd"/>
            <w:r w:rsidRPr="00EC4C0D">
              <w:rPr>
                <w:sz w:val="16"/>
                <w:szCs w:val="16"/>
                <w:lang w:val="en-US" w:eastAsia="en-US"/>
              </w:rPr>
              <w:t xml:space="preserve"> par </w:t>
            </w:r>
            <w:proofErr w:type="spellStart"/>
            <w:r w:rsidRPr="00EC4C0D">
              <w:rPr>
                <w:sz w:val="16"/>
                <w:szCs w:val="16"/>
                <w:lang w:val="en-US" w:eastAsia="en-US"/>
              </w:rPr>
              <w:t>projet</w:t>
            </w:r>
            <w:proofErr w:type="spellEnd"/>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1463" w:type="dxa"/>
            <w:gridSpan w:val="4"/>
            <w:tcBorders>
              <w:top w:val="single" w:sz="8" w:space="0" w:color="auto"/>
              <w:left w:val="single" w:sz="8" w:space="0" w:color="auto"/>
              <w:bottom w:val="single" w:sz="8" w:space="0" w:color="auto"/>
              <w:right w:val="single" w:sz="8" w:space="0" w:color="000000"/>
            </w:tcBorders>
            <w:shd w:val="clear" w:color="000000" w:fill="7F7F7F"/>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TOTAL C3</w:t>
            </w:r>
          </w:p>
        </w:tc>
        <w:tc>
          <w:tcPr>
            <w:tcW w:w="843" w:type="dxa"/>
            <w:tcBorders>
              <w:top w:val="single" w:sz="8" w:space="0" w:color="auto"/>
              <w:left w:val="nil"/>
              <w:bottom w:val="single" w:sz="8" w:space="0" w:color="auto"/>
              <w:right w:val="single" w:sz="8" w:space="0" w:color="auto"/>
            </w:tcBorders>
            <w:shd w:val="clear" w:color="000000" w:fill="7F7F7F"/>
            <w:noWrap/>
            <w:vAlign w:val="center"/>
            <w:hideMark/>
          </w:tcPr>
          <w:p w:rsidR="008C6D64" w:rsidRPr="00EC4C0D" w:rsidRDefault="00B25112" w:rsidP="00EC4C0D">
            <w:pPr>
              <w:jc w:val="right"/>
              <w:rPr>
                <w:b/>
                <w:bCs/>
                <w:sz w:val="16"/>
                <w:szCs w:val="16"/>
                <w:lang w:val="en-US" w:eastAsia="en-US"/>
              </w:rPr>
            </w:pPr>
            <w:r>
              <w:rPr>
                <w:b/>
                <w:bCs/>
                <w:sz w:val="16"/>
                <w:szCs w:val="16"/>
                <w:lang w:val="en-US" w:eastAsia="en-US"/>
              </w:rPr>
              <w:t>5</w:t>
            </w:r>
          </w:p>
        </w:tc>
        <w:tc>
          <w:tcPr>
            <w:tcW w:w="999"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u w:val="single"/>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center"/>
              <w:rPr>
                <w:b/>
                <w:bCs/>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sz w:val="16"/>
                <w:szCs w:val="16"/>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EC4C0D">
            <w:pPr>
              <w:jc w:val="center"/>
              <w:rPr>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r>
      <w:tr w:rsidR="001E391D"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1E391D" w:rsidRPr="00EC4C0D" w:rsidRDefault="001E391D" w:rsidP="00EC4C0D">
            <w:pPr>
              <w:rPr>
                <w:b/>
                <w:bCs/>
                <w:sz w:val="16"/>
                <w:szCs w:val="16"/>
                <w:lang w:val="en-US" w:eastAsia="en-US"/>
              </w:rPr>
            </w:pPr>
            <w:r w:rsidRPr="00EC4C0D">
              <w:rPr>
                <w:b/>
                <w:bCs/>
                <w:sz w:val="16"/>
                <w:szCs w:val="16"/>
                <w:lang w:val="en-US" w:eastAsia="en-US"/>
              </w:rPr>
              <w:t>C4</w:t>
            </w:r>
          </w:p>
        </w:tc>
        <w:tc>
          <w:tcPr>
            <w:tcW w:w="6805" w:type="dxa"/>
            <w:gridSpan w:val="8"/>
            <w:tcBorders>
              <w:top w:val="nil"/>
              <w:left w:val="nil"/>
              <w:bottom w:val="nil"/>
              <w:right w:val="nil"/>
            </w:tcBorders>
            <w:shd w:val="clear" w:color="auto" w:fill="auto"/>
            <w:noWrap/>
            <w:vAlign w:val="bottom"/>
            <w:hideMark/>
          </w:tcPr>
          <w:p w:rsidR="001E391D" w:rsidRPr="001E391D" w:rsidRDefault="001E391D" w:rsidP="0042614D">
            <w:pPr>
              <w:rPr>
                <w:b/>
                <w:bCs/>
                <w:sz w:val="16"/>
                <w:szCs w:val="16"/>
                <w:lang w:eastAsia="en-US"/>
              </w:rPr>
            </w:pPr>
            <w:r w:rsidRPr="00EC4C0D">
              <w:rPr>
                <w:b/>
                <w:bCs/>
                <w:sz w:val="16"/>
                <w:szCs w:val="16"/>
                <w:lang w:eastAsia="en-US"/>
              </w:rPr>
              <w:t xml:space="preserve">Contrôle technique des travaux de </w:t>
            </w:r>
            <w:r w:rsidR="0042614D">
              <w:rPr>
                <w:b/>
                <w:bCs/>
                <w:sz w:val="16"/>
                <w:szCs w:val="16"/>
                <w:lang w:eastAsia="en-US"/>
              </w:rPr>
              <w:t>bâtiments neufs</w:t>
            </w:r>
            <w:r w:rsidRPr="00EC4C0D">
              <w:rPr>
                <w:b/>
                <w:bCs/>
                <w:sz w:val="16"/>
                <w:szCs w:val="16"/>
                <w:lang w:eastAsia="en-US"/>
              </w:rPr>
              <w:t xml:space="preserve"> pendant les 3 dernières années        </w:t>
            </w:r>
            <w:r w:rsidRPr="00EC4C0D">
              <w:rPr>
                <w:sz w:val="16"/>
                <w:szCs w:val="16"/>
                <w:lang w:eastAsia="en-US"/>
              </w:rPr>
              <w:t>(1</w:t>
            </w:r>
            <w:r w:rsidR="00B25112">
              <w:rPr>
                <w:sz w:val="16"/>
                <w:szCs w:val="16"/>
                <w:lang w:eastAsia="en-US"/>
              </w:rPr>
              <w:t>5</w:t>
            </w:r>
            <w:r w:rsidRPr="00EC4C0D">
              <w:rPr>
                <w:sz w:val="16"/>
                <w:szCs w:val="16"/>
                <w:lang w:eastAsia="en-US"/>
              </w:rPr>
              <w:t xml:space="preserve"> points)</w:t>
            </w:r>
            <w:r w:rsidRPr="00EC4C0D">
              <w:rPr>
                <w:b/>
                <w:bCs/>
                <w:sz w:val="16"/>
                <w:szCs w:val="16"/>
                <w:lang w:eastAsia="en-US"/>
              </w:rPr>
              <w:t> </w:t>
            </w:r>
          </w:p>
        </w:tc>
        <w:tc>
          <w:tcPr>
            <w:tcW w:w="750" w:type="dxa"/>
            <w:gridSpan w:val="3"/>
            <w:tcBorders>
              <w:top w:val="nil"/>
              <w:left w:val="nil"/>
              <w:bottom w:val="nil"/>
              <w:right w:val="nil"/>
            </w:tcBorders>
            <w:shd w:val="clear" w:color="auto" w:fill="auto"/>
            <w:noWrap/>
            <w:vAlign w:val="center"/>
            <w:hideMark/>
          </w:tcPr>
          <w:p w:rsidR="001E391D" w:rsidRPr="00EC4C0D" w:rsidRDefault="001E391D" w:rsidP="00EC4C0D">
            <w:pPr>
              <w:jc w:val="center"/>
              <w:rPr>
                <w:sz w:val="16"/>
                <w:szCs w:val="16"/>
                <w:lang w:eastAsia="en-US"/>
              </w:rPr>
            </w:pPr>
          </w:p>
        </w:tc>
        <w:tc>
          <w:tcPr>
            <w:tcW w:w="713" w:type="dxa"/>
            <w:tcBorders>
              <w:top w:val="nil"/>
              <w:left w:val="nil"/>
              <w:bottom w:val="nil"/>
              <w:right w:val="nil"/>
            </w:tcBorders>
            <w:shd w:val="clear" w:color="auto" w:fill="auto"/>
            <w:noWrap/>
            <w:vAlign w:val="center"/>
            <w:hideMark/>
          </w:tcPr>
          <w:p w:rsidR="001E391D" w:rsidRPr="00EC4C0D" w:rsidRDefault="001E391D" w:rsidP="00EC4C0D">
            <w:pPr>
              <w:jc w:val="center"/>
              <w:rPr>
                <w:sz w:val="16"/>
                <w:szCs w:val="16"/>
                <w:lang w:eastAsia="en-US"/>
              </w:rPr>
            </w:pPr>
          </w:p>
        </w:tc>
        <w:tc>
          <w:tcPr>
            <w:tcW w:w="843" w:type="dxa"/>
            <w:tcBorders>
              <w:top w:val="nil"/>
              <w:left w:val="nil"/>
              <w:bottom w:val="nil"/>
              <w:right w:val="nil"/>
            </w:tcBorders>
            <w:shd w:val="clear" w:color="auto" w:fill="auto"/>
            <w:noWrap/>
            <w:vAlign w:val="bottom"/>
            <w:hideMark/>
          </w:tcPr>
          <w:p w:rsidR="001E391D" w:rsidRPr="00EC4C0D" w:rsidRDefault="001E391D" w:rsidP="00EC4C0D">
            <w:pPr>
              <w:rPr>
                <w:sz w:val="16"/>
                <w:szCs w:val="16"/>
                <w:lang w:eastAsia="en-US"/>
              </w:rPr>
            </w:pPr>
          </w:p>
        </w:tc>
        <w:tc>
          <w:tcPr>
            <w:tcW w:w="999" w:type="dxa"/>
            <w:tcBorders>
              <w:top w:val="nil"/>
              <w:left w:val="nil"/>
              <w:bottom w:val="single" w:sz="8" w:space="0" w:color="auto"/>
              <w:right w:val="nil"/>
            </w:tcBorders>
            <w:shd w:val="clear" w:color="auto" w:fill="auto"/>
            <w:noWrap/>
            <w:vAlign w:val="bottom"/>
            <w:hideMark/>
          </w:tcPr>
          <w:p w:rsidR="001E391D" w:rsidRPr="00EC4C0D" w:rsidRDefault="001E391D" w:rsidP="00EC4C0D">
            <w:pPr>
              <w:rPr>
                <w:sz w:val="16"/>
                <w:szCs w:val="16"/>
                <w:lang w:eastAsia="en-US"/>
              </w:rPr>
            </w:pPr>
            <w:r w:rsidRPr="00EC4C0D">
              <w:rPr>
                <w:sz w:val="16"/>
                <w:szCs w:val="16"/>
                <w:lang w:eastAsia="en-US"/>
              </w:rPr>
              <w:t> </w:t>
            </w:r>
          </w:p>
        </w:tc>
        <w:tc>
          <w:tcPr>
            <w:tcW w:w="536" w:type="dxa"/>
            <w:tcBorders>
              <w:top w:val="nil"/>
              <w:left w:val="nil"/>
              <w:bottom w:val="nil"/>
              <w:right w:val="nil"/>
            </w:tcBorders>
            <w:shd w:val="clear" w:color="auto" w:fill="auto"/>
            <w:noWrap/>
            <w:vAlign w:val="bottom"/>
            <w:hideMark/>
          </w:tcPr>
          <w:p w:rsidR="001E391D" w:rsidRPr="00EC4C0D" w:rsidRDefault="001E391D" w:rsidP="00EC4C0D">
            <w:pPr>
              <w:rPr>
                <w:sz w:val="16"/>
                <w:szCs w:val="16"/>
                <w:lang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vAlign w:val="center"/>
            <w:hideMark/>
          </w:tcPr>
          <w:p w:rsidR="008C6D64" w:rsidRPr="00EC4C0D" w:rsidRDefault="008C6D64" w:rsidP="00EC4C0D">
            <w:pPr>
              <w:rPr>
                <w:sz w:val="16"/>
                <w:szCs w:val="16"/>
                <w:lang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363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D64" w:rsidRPr="00EC4C0D" w:rsidRDefault="008C6D64" w:rsidP="00EC4C0D">
            <w:pPr>
              <w:jc w:val="center"/>
              <w:rPr>
                <w:sz w:val="16"/>
                <w:szCs w:val="16"/>
                <w:lang w:val="en-US" w:eastAsia="en-US"/>
              </w:rPr>
            </w:pPr>
            <w:proofErr w:type="spellStart"/>
            <w:r w:rsidRPr="00EC4C0D">
              <w:rPr>
                <w:sz w:val="16"/>
                <w:szCs w:val="16"/>
                <w:lang w:val="en-US" w:eastAsia="en-US"/>
              </w:rPr>
              <w:t>Nbre</w:t>
            </w:r>
            <w:proofErr w:type="spellEnd"/>
            <w:r w:rsidRPr="00EC4C0D">
              <w:rPr>
                <w:sz w:val="16"/>
                <w:szCs w:val="16"/>
                <w:lang w:val="en-US" w:eastAsia="en-US"/>
              </w:rPr>
              <w:t xml:space="preserve"> de </w:t>
            </w:r>
            <w:proofErr w:type="spellStart"/>
            <w:r w:rsidRPr="00EC4C0D">
              <w:rPr>
                <w:sz w:val="16"/>
                <w:szCs w:val="16"/>
                <w:lang w:val="en-US" w:eastAsia="en-US"/>
              </w:rPr>
              <w:t>projetsréalisés</w:t>
            </w:r>
            <w:proofErr w:type="spellEnd"/>
          </w:p>
        </w:tc>
        <w:tc>
          <w:tcPr>
            <w:tcW w:w="1463" w:type="dxa"/>
            <w:gridSpan w:val="4"/>
            <w:tcBorders>
              <w:top w:val="single" w:sz="4" w:space="0" w:color="auto"/>
              <w:left w:val="nil"/>
              <w:bottom w:val="single" w:sz="8" w:space="0" w:color="auto"/>
              <w:right w:val="single" w:sz="8" w:space="0" w:color="000000"/>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843" w:type="dxa"/>
            <w:tcBorders>
              <w:top w:val="single" w:sz="8" w:space="0" w:color="auto"/>
              <w:left w:val="nil"/>
              <w:bottom w:val="nil"/>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proofErr w:type="spellStart"/>
            <w:r w:rsidRPr="00EC4C0D">
              <w:rPr>
                <w:b/>
                <w:bCs/>
                <w:sz w:val="16"/>
                <w:szCs w:val="16"/>
                <w:lang w:val="en-US" w:eastAsia="en-US"/>
              </w:rPr>
              <w:t>Barême</w:t>
            </w:r>
            <w:proofErr w:type="spellEnd"/>
          </w:p>
        </w:tc>
        <w:tc>
          <w:tcPr>
            <w:tcW w:w="999" w:type="dxa"/>
            <w:tcBorders>
              <w:top w:val="nil"/>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DD6C65"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945" w:type="dxa"/>
            <w:tcBorders>
              <w:top w:val="nil"/>
              <w:left w:val="nil"/>
              <w:bottom w:val="nil"/>
              <w:right w:val="nil"/>
            </w:tcBorders>
            <w:shd w:val="clear" w:color="auto" w:fill="auto"/>
            <w:noWrap/>
            <w:vAlign w:val="bottom"/>
            <w:hideMark/>
          </w:tcPr>
          <w:p w:rsidR="00DD6C65" w:rsidRPr="00EC4C0D" w:rsidRDefault="00DD6C65" w:rsidP="00EC4C0D">
            <w:pPr>
              <w:rPr>
                <w:b/>
                <w:bCs/>
                <w:i/>
                <w:iCs/>
                <w:sz w:val="16"/>
                <w:szCs w:val="16"/>
                <w:lang w:val="en-US" w:eastAsia="en-US"/>
              </w:rPr>
            </w:pPr>
          </w:p>
        </w:tc>
        <w:tc>
          <w:tcPr>
            <w:tcW w:w="839" w:type="dxa"/>
            <w:tcBorders>
              <w:top w:val="nil"/>
              <w:left w:val="nil"/>
              <w:bottom w:val="nil"/>
              <w:right w:val="nil"/>
            </w:tcBorders>
            <w:shd w:val="clear" w:color="auto" w:fill="auto"/>
            <w:noWrap/>
            <w:vAlign w:val="bottom"/>
            <w:hideMark/>
          </w:tcPr>
          <w:p w:rsidR="00DD6C65" w:rsidRPr="00EC4C0D" w:rsidRDefault="00DD6C65" w:rsidP="00EC4C0D">
            <w:pPr>
              <w:rPr>
                <w:b/>
                <w:bCs/>
                <w:i/>
                <w:iCs/>
                <w:sz w:val="16"/>
                <w:szCs w:val="16"/>
                <w:lang w:val="en-US" w:eastAsia="en-US"/>
              </w:rPr>
            </w:pPr>
          </w:p>
        </w:tc>
        <w:tc>
          <w:tcPr>
            <w:tcW w:w="952" w:type="dxa"/>
            <w:tcBorders>
              <w:top w:val="nil"/>
              <w:left w:val="nil"/>
              <w:bottom w:val="nil"/>
              <w:right w:val="nil"/>
            </w:tcBorders>
            <w:shd w:val="clear" w:color="auto" w:fill="auto"/>
            <w:noWrap/>
            <w:vAlign w:val="bottom"/>
            <w:hideMark/>
          </w:tcPr>
          <w:p w:rsidR="00DD6C65" w:rsidRPr="00EC4C0D" w:rsidRDefault="00DD6C65" w:rsidP="00EC4C0D">
            <w:pPr>
              <w:rPr>
                <w:b/>
                <w:bCs/>
                <w:i/>
                <w:iCs/>
                <w:sz w:val="16"/>
                <w:szCs w:val="16"/>
                <w:lang w:val="en-US" w:eastAsia="en-US"/>
              </w:rPr>
            </w:pPr>
          </w:p>
        </w:tc>
        <w:tc>
          <w:tcPr>
            <w:tcW w:w="2232" w:type="dxa"/>
            <w:gridSpan w:val="3"/>
            <w:tcBorders>
              <w:top w:val="nil"/>
              <w:left w:val="nil"/>
              <w:bottom w:val="nil"/>
              <w:right w:val="nil"/>
            </w:tcBorders>
            <w:shd w:val="clear" w:color="auto" w:fill="auto"/>
            <w:noWrap/>
            <w:vAlign w:val="bottom"/>
            <w:hideMark/>
          </w:tcPr>
          <w:p w:rsidR="00DD6C65" w:rsidRPr="00EC4C0D" w:rsidRDefault="001E391D" w:rsidP="00EC4C0D">
            <w:pPr>
              <w:rPr>
                <w:sz w:val="16"/>
                <w:szCs w:val="16"/>
                <w:lang w:val="en-US" w:eastAsia="en-US"/>
              </w:rPr>
            </w:pPr>
            <w:r>
              <w:rPr>
                <w:sz w:val="16"/>
                <w:szCs w:val="16"/>
                <w:lang w:val="en-US" w:eastAsia="en-US"/>
              </w:rPr>
              <w:t>5</w:t>
            </w:r>
            <w:r w:rsidR="00DD6C65" w:rsidRPr="00EC4C0D">
              <w:rPr>
                <w:sz w:val="16"/>
                <w:szCs w:val="16"/>
                <w:lang w:val="en-US" w:eastAsia="en-US"/>
              </w:rPr>
              <w:t xml:space="preserve">pts par </w:t>
            </w:r>
            <w:proofErr w:type="spellStart"/>
            <w:r w:rsidR="00DD6C65" w:rsidRPr="00EC4C0D">
              <w:rPr>
                <w:sz w:val="16"/>
                <w:szCs w:val="16"/>
                <w:lang w:val="en-US" w:eastAsia="en-US"/>
              </w:rPr>
              <w:t>projet</w:t>
            </w:r>
            <w:proofErr w:type="spellEnd"/>
          </w:p>
        </w:tc>
        <w:tc>
          <w:tcPr>
            <w:tcW w:w="448"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1463" w:type="dxa"/>
            <w:gridSpan w:val="4"/>
            <w:tcBorders>
              <w:top w:val="single" w:sz="8" w:space="0" w:color="auto"/>
              <w:left w:val="single" w:sz="8" w:space="0" w:color="auto"/>
              <w:bottom w:val="single" w:sz="8" w:space="0" w:color="auto"/>
              <w:right w:val="single" w:sz="8" w:space="0" w:color="000000"/>
            </w:tcBorders>
            <w:shd w:val="clear" w:color="000000" w:fill="7F7F7F"/>
            <w:noWrap/>
            <w:vAlign w:val="center"/>
            <w:hideMark/>
          </w:tcPr>
          <w:p w:rsidR="00DD6C65" w:rsidRPr="00EC4C0D" w:rsidRDefault="00DD6C65" w:rsidP="00EC4C0D">
            <w:pPr>
              <w:jc w:val="center"/>
              <w:rPr>
                <w:b/>
                <w:bCs/>
                <w:sz w:val="16"/>
                <w:szCs w:val="16"/>
                <w:lang w:val="en-US" w:eastAsia="en-US"/>
              </w:rPr>
            </w:pPr>
            <w:r w:rsidRPr="00EC4C0D">
              <w:rPr>
                <w:b/>
                <w:bCs/>
                <w:sz w:val="16"/>
                <w:szCs w:val="16"/>
                <w:lang w:val="en-US" w:eastAsia="en-US"/>
              </w:rPr>
              <w:t>TOTAL C4</w:t>
            </w:r>
          </w:p>
        </w:tc>
        <w:tc>
          <w:tcPr>
            <w:tcW w:w="843" w:type="dxa"/>
            <w:tcBorders>
              <w:top w:val="single" w:sz="8" w:space="0" w:color="auto"/>
              <w:left w:val="nil"/>
              <w:bottom w:val="single" w:sz="8" w:space="0" w:color="auto"/>
              <w:right w:val="single" w:sz="8" w:space="0" w:color="auto"/>
            </w:tcBorders>
            <w:shd w:val="clear" w:color="000000" w:fill="7F7F7F"/>
            <w:noWrap/>
            <w:vAlign w:val="center"/>
            <w:hideMark/>
          </w:tcPr>
          <w:p w:rsidR="00DD6C65" w:rsidRPr="00EC4C0D" w:rsidRDefault="00DD6C65" w:rsidP="001E391D">
            <w:pPr>
              <w:jc w:val="right"/>
              <w:rPr>
                <w:b/>
                <w:bCs/>
                <w:sz w:val="16"/>
                <w:szCs w:val="16"/>
                <w:lang w:val="en-US" w:eastAsia="en-US"/>
              </w:rPr>
            </w:pPr>
            <w:r w:rsidRPr="00EC4C0D">
              <w:rPr>
                <w:b/>
                <w:bCs/>
                <w:sz w:val="16"/>
                <w:szCs w:val="16"/>
                <w:lang w:val="en-US" w:eastAsia="en-US"/>
              </w:rPr>
              <w:t>1</w:t>
            </w:r>
            <w:r w:rsidR="001E391D">
              <w:rPr>
                <w:b/>
                <w:bCs/>
                <w:sz w:val="16"/>
                <w:szCs w:val="16"/>
                <w:lang w:val="en-US" w:eastAsia="en-US"/>
              </w:rPr>
              <w:t>5</w:t>
            </w:r>
          </w:p>
        </w:tc>
        <w:tc>
          <w:tcPr>
            <w:tcW w:w="999" w:type="dxa"/>
            <w:tcBorders>
              <w:top w:val="nil"/>
              <w:left w:val="nil"/>
              <w:bottom w:val="single" w:sz="8" w:space="0" w:color="auto"/>
              <w:right w:val="single" w:sz="8" w:space="0" w:color="auto"/>
            </w:tcBorders>
            <w:shd w:val="clear" w:color="auto" w:fill="auto"/>
            <w:noWrap/>
            <w:vAlign w:val="bottom"/>
            <w:hideMark/>
          </w:tcPr>
          <w:p w:rsidR="00DD6C65" w:rsidRPr="00EC4C0D" w:rsidRDefault="00DD6C65" w:rsidP="00EC4C0D">
            <w:pPr>
              <w:jc w:val="center"/>
              <w:rPr>
                <w:b/>
                <w:bCs/>
                <w:sz w:val="16"/>
                <w:szCs w:val="16"/>
                <w:lang w:val="en-US" w:eastAsia="en-US"/>
              </w:rPr>
            </w:pPr>
            <w:r w:rsidRPr="00EC4C0D">
              <w:rPr>
                <w:b/>
                <w:bCs/>
                <w:sz w:val="16"/>
                <w:szCs w:val="16"/>
                <w:lang w:val="en-US" w:eastAsia="en-US"/>
              </w:rPr>
              <w:t> </w:t>
            </w:r>
          </w:p>
        </w:tc>
        <w:tc>
          <w:tcPr>
            <w:tcW w:w="536" w:type="dxa"/>
            <w:tcBorders>
              <w:top w:val="nil"/>
              <w:left w:val="nil"/>
              <w:bottom w:val="nil"/>
              <w:right w:val="nil"/>
            </w:tcBorders>
            <w:shd w:val="clear" w:color="auto" w:fill="auto"/>
            <w:noWrap/>
            <w:vAlign w:val="bottom"/>
            <w:hideMark/>
          </w:tcPr>
          <w:p w:rsidR="00DD6C65" w:rsidRPr="00EC4C0D" w:rsidRDefault="00DD6C65" w:rsidP="00EC4C0D">
            <w:pPr>
              <w:rPr>
                <w:b/>
                <w:bCs/>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right"/>
              <w:rPr>
                <w:b/>
                <w:bCs/>
                <w:i/>
                <w:iCs/>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843"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c>
          <w:tcPr>
            <w:tcW w:w="99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hideMark/>
          </w:tcPr>
          <w:p w:rsidR="008C6D64" w:rsidRPr="00EC4C0D" w:rsidRDefault="008C6D64" w:rsidP="00EC4C0D">
            <w:pPr>
              <w:rPr>
                <w:b/>
                <w:bCs/>
                <w:sz w:val="16"/>
                <w:szCs w:val="16"/>
                <w:lang w:val="en-US" w:eastAsia="en-US"/>
              </w:rPr>
            </w:pPr>
            <w:r w:rsidRPr="00EC4C0D">
              <w:rPr>
                <w:b/>
                <w:bCs/>
                <w:sz w:val="16"/>
                <w:szCs w:val="16"/>
                <w:lang w:val="en-US" w:eastAsia="en-US"/>
              </w:rPr>
              <w:t>C5</w:t>
            </w:r>
          </w:p>
        </w:tc>
        <w:tc>
          <w:tcPr>
            <w:tcW w:w="10110" w:type="dxa"/>
            <w:gridSpan w:val="14"/>
            <w:tcBorders>
              <w:top w:val="nil"/>
              <w:left w:val="nil"/>
              <w:bottom w:val="nil"/>
              <w:right w:val="nil"/>
            </w:tcBorders>
            <w:shd w:val="clear" w:color="auto" w:fill="auto"/>
            <w:vAlign w:val="center"/>
            <w:hideMark/>
          </w:tcPr>
          <w:p w:rsidR="008C6D64" w:rsidRPr="00EC4C0D" w:rsidRDefault="008C6D64" w:rsidP="00A7533D">
            <w:pPr>
              <w:rPr>
                <w:b/>
                <w:bCs/>
                <w:sz w:val="16"/>
                <w:szCs w:val="16"/>
                <w:lang w:eastAsia="en-US"/>
              </w:rPr>
            </w:pPr>
            <w:r w:rsidRPr="00EC4C0D">
              <w:rPr>
                <w:b/>
                <w:bCs/>
                <w:sz w:val="16"/>
                <w:szCs w:val="16"/>
                <w:lang w:eastAsia="en-US"/>
              </w:rPr>
              <w:t>Contrôle gé</w:t>
            </w:r>
            <w:r w:rsidR="00A7533D">
              <w:rPr>
                <w:b/>
                <w:bCs/>
                <w:sz w:val="16"/>
                <w:szCs w:val="16"/>
                <w:lang w:eastAsia="en-US"/>
              </w:rPr>
              <w:t xml:space="preserve">otechnique des travaux des BTP </w:t>
            </w:r>
            <w:r w:rsidRPr="00EC4C0D">
              <w:rPr>
                <w:b/>
                <w:bCs/>
                <w:sz w:val="16"/>
                <w:szCs w:val="16"/>
                <w:lang w:eastAsia="en-US"/>
              </w:rPr>
              <w:t>pendant les 3 dernières anné</w:t>
            </w:r>
            <w:r w:rsidR="00723D8E">
              <w:rPr>
                <w:b/>
                <w:bCs/>
                <w:sz w:val="16"/>
                <w:szCs w:val="16"/>
                <w:lang w:eastAsia="en-US"/>
              </w:rPr>
              <w:t>e</w:t>
            </w:r>
            <w:r w:rsidRPr="00EC4C0D">
              <w:rPr>
                <w:b/>
                <w:bCs/>
                <w:sz w:val="16"/>
                <w:szCs w:val="16"/>
                <w:lang w:eastAsia="en-US"/>
              </w:rPr>
              <w:t>s</w:t>
            </w:r>
            <w:r w:rsidRPr="00EC4C0D">
              <w:rPr>
                <w:sz w:val="16"/>
                <w:szCs w:val="16"/>
                <w:lang w:eastAsia="en-US"/>
              </w:rPr>
              <w:t xml:space="preserve">       (</w:t>
            </w:r>
            <w:r w:rsidR="00B25112">
              <w:rPr>
                <w:sz w:val="16"/>
                <w:szCs w:val="16"/>
                <w:lang w:eastAsia="en-US"/>
              </w:rPr>
              <w:t>4</w:t>
            </w:r>
            <w:r w:rsidRPr="00EC4C0D">
              <w:rPr>
                <w:sz w:val="16"/>
                <w:szCs w:val="16"/>
                <w:lang w:eastAsia="en-US"/>
              </w:rPr>
              <w:t xml:space="preserve"> points)</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eastAsia="en-US"/>
              </w:rPr>
            </w:pPr>
            <w:r w:rsidRPr="00EC4C0D">
              <w:rPr>
                <w:sz w:val="16"/>
                <w:szCs w:val="16"/>
                <w:lang w:eastAsia="en-US"/>
              </w:rPr>
              <w:t> </w:t>
            </w:r>
          </w:p>
        </w:tc>
        <w:tc>
          <w:tcPr>
            <w:tcW w:w="1389" w:type="dxa"/>
            <w:tcBorders>
              <w:top w:val="nil"/>
              <w:left w:val="nil"/>
              <w:bottom w:val="nil"/>
              <w:right w:val="nil"/>
            </w:tcBorders>
            <w:shd w:val="clear" w:color="auto" w:fill="auto"/>
            <w:vAlign w:val="center"/>
            <w:hideMark/>
          </w:tcPr>
          <w:p w:rsidR="008C6D64" w:rsidRPr="00EC4C0D" w:rsidRDefault="008C6D64" w:rsidP="00EC4C0D">
            <w:pPr>
              <w:rPr>
                <w:sz w:val="16"/>
                <w:szCs w:val="16"/>
                <w:lang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eastAsia="en-US"/>
              </w:rPr>
            </w:pPr>
          </w:p>
        </w:tc>
        <w:tc>
          <w:tcPr>
            <w:tcW w:w="3632"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D64" w:rsidRPr="00EC4C0D" w:rsidRDefault="008C6D64" w:rsidP="00EC4C0D">
            <w:pPr>
              <w:jc w:val="center"/>
              <w:rPr>
                <w:sz w:val="16"/>
                <w:szCs w:val="16"/>
                <w:lang w:val="en-US" w:eastAsia="en-US"/>
              </w:rPr>
            </w:pPr>
            <w:proofErr w:type="spellStart"/>
            <w:r w:rsidRPr="00EC4C0D">
              <w:rPr>
                <w:sz w:val="16"/>
                <w:szCs w:val="16"/>
                <w:lang w:val="en-US" w:eastAsia="en-US"/>
              </w:rPr>
              <w:t>Nbre</w:t>
            </w:r>
            <w:proofErr w:type="spellEnd"/>
            <w:r w:rsidRPr="00EC4C0D">
              <w:rPr>
                <w:sz w:val="16"/>
                <w:szCs w:val="16"/>
                <w:lang w:val="en-US" w:eastAsia="en-US"/>
              </w:rPr>
              <w:t xml:space="preserve"> de </w:t>
            </w:r>
            <w:proofErr w:type="spellStart"/>
            <w:r w:rsidRPr="00EC4C0D">
              <w:rPr>
                <w:sz w:val="16"/>
                <w:szCs w:val="16"/>
                <w:lang w:val="en-US" w:eastAsia="en-US"/>
              </w:rPr>
              <w:t>projetsréalisés</w:t>
            </w:r>
            <w:proofErr w:type="spellEnd"/>
          </w:p>
        </w:tc>
        <w:tc>
          <w:tcPr>
            <w:tcW w:w="1463" w:type="dxa"/>
            <w:gridSpan w:val="4"/>
            <w:tcBorders>
              <w:top w:val="single" w:sz="4" w:space="0" w:color="auto"/>
              <w:left w:val="nil"/>
              <w:bottom w:val="single" w:sz="4" w:space="0" w:color="auto"/>
              <w:right w:val="single" w:sz="8" w:space="0" w:color="000000"/>
            </w:tcBorders>
            <w:shd w:val="clear" w:color="auto" w:fill="auto"/>
            <w:noWrap/>
            <w:vAlign w:val="center"/>
            <w:hideMark/>
          </w:tcPr>
          <w:p w:rsidR="008C6D64" w:rsidRPr="00EC4C0D" w:rsidRDefault="008C6D64" w:rsidP="00EC4C0D">
            <w:pPr>
              <w:jc w:val="center"/>
              <w:rPr>
                <w:sz w:val="16"/>
                <w:szCs w:val="16"/>
                <w:lang w:val="en-US" w:eastAsia="en-US"/>
              </w:rPr>
            </w:pPr>
            <w:r w:rsidRPr="00EC4C0D">
              <w:rPr>
                <w:sz w:val="16"/>
                <w:szCs w:val="16"/>
                <w:lang w:val="en-US" w:eastAsia="en-US"/>
              </w:rPr>
              <w:t> </w:t>
            </w:r>
          </w:p>
        </w:tc>
        <w:tc>
          <w:tcPr>
            <w:tcW w:w="843" w:type="dxa"/>
            <w:tcBorders>
              <w:top w:val="single" w:sz="8" w:space="0" w:color="auto"/>
              <w:left w:val="nil"/>
              <w:bottom w:val="nil"/>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proofErr w:type="spellStart"/>
            <w:r w:rsidRPr="00EC4C0D">
              <w:rPr>
                <w:b/>
                <w:bCs/>
                <w:sz w:val="16"/>
                <w:szCs w:val="16"/>
                <w:lang w:val="en-US" w:eastAsia="en-US"/>
              </w:rPr>
              <w:t>Barême</w:t>
            </w:r>
            <w:proofErr w:type="spellEnd"/>
          </w:p>
        </w:tc>
        <w:tc>
          <w:tcPr>
            <w:tcW w:w="999" w:type="dxa"/>
            <w:tcBorders>
              <w:top w:val="single" w:sz="8" w:space="0" w:color="auto"/>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Note</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DD6C65"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DD6C65" w:rsidRPr="00EC4C0D" w:rsidRDefault="00DD6C65"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945" w:type="dxa"/>
            <w:tcBorders>
              <w:top w:val="nil"/>
              <w:left w:val="nil"/>
              <w:bottom w:val="nil"/>
              <w:right w:val="nil"/>
            </w:tcBorders>
            <w:shd w:val="clear" w:color="auto" w:fill="auto"/>
            <w:noWrap/>
            <w:vAlign w:val="bottom"/>
            <w:hideMark/>
          </w:tcPr>
          <w:p w:rsidR="00DD6C65" w:rsidRPr="00EC4C0D" w:rsidRDefault="00DD6C65" w:rsidP="00EC4C0D">
            <w:pPr>
              <w:rPr>
                <w:b/>
                <w:bCs/>
                <w:i/>
                <w:iCs/>
                <w:sz w:val="16"/>
                <w:szCs w:val="16"/>
                <w:lang w:val="en-US" w:eastAsia="en-US"/>
              </w:rPr>
            </w:pPr>
          </w:p>
        </w:tc>
        <w:tc>
          <w:tcPr>
            <w:tcW w:w="839" w:type="dxa"/>
            <w:tcBorders>
              <w:top w:val="nil"/>
              <w:left w:val="nil"/>
              <w:bottom w:val="nil"/>
              <w:right w:val="nil"/>
            </w:tcBorders>
            <w:shd w:val="clear" w:color="auto" w:fill="auto"/>
            <w:noWrap/>
            <w:vAlign w:val="bottom"/>
            <w:hideMark/>
          </w:tcPr>
          <w:p w:rsidR="00DD6C65" w:rsidRPr="00EC4C0D" w:rsidRDefault="00DD6C65" w:rsidP="00EC4C0D">
            <w:pPr>
              <w:rPr>
                <w:b/>
                <w:bCs/>
                <w:i/>
                <w:iCs/>
                <w:sz w:val="16"/>
                <w:szCs w:val="16"/>
                <w:lang w:val="en-US" w:eastAsia="en-US"/>
              </w:rPr>
            </w:pPr>
          </w:p>
        </w:tc>
        <w:tc>
          <w:tcPr>
            <w:tcW w:w="952" w:type="dxa"/>
            <w:tcBorders>
              <w:top w:val="nil"/>
              <w:left w:val="nil"/>
              <w:bottom w:val="nil"/>
              <w:right w:val="nil"/>
            </w:tcBorders>
            <w:shd w:val="clear" w:color="auto" w:fill="auto"/>
            <w:noWrap/>
            <w:vAlign w:val="bottom"/>
            <w:hideMark/>
          </w:tcPr>
          <w:p w:rsidR="00DD6C65" w:rsidRPr="00EC4C0D" w:rsidRDefault="00DD6C65" w:rsidP="00EC4C0D">
            <w:pPr>
              <w:rPr>
                <w:b/>
                <w:bCs/>
                <w:i/>
                <w:iCs/>
                <w:sz w:val="16"/>
                <w:szCs w:val="16"/>
                <w:lang w:val="en-US" w:eastAsia="en-US"/>
              </w:rPr>
            </w:pPr>
          </w:p>
        </w:tc>
        <w:tc>
          <w:tcPr>
            <w:tcW w:w="1443" w:type="dxa"/>
            <w:gridSpan w:val="2"/>
            <w:tcBorders>
              <w:top w:val="nil"/>
              <w:left w:val="nil"/>
              <w:bottom w:val="nil"/>
              <w:right w:val="nil"/>
            </w:tcBorders>
            <w:shd w:val="clear" w:color="auto" w:fill="auto"/>
            <w:noWrap/>
            <w:hideMark/>
          </w:tcPr>
          <w:p w:rsidR="00DD6C65" w:rsidRPr="00EC4C0D" w:rsidRDefault="00B25112" w:rsidP="00EC4C0D">
            <w:pPr>
              <w:jc w:val="right"/>
              <w:rPr>
                <w:b/>
                <w:bCs/>
                <w:i/>
                <w:iCs/>
                <w:sz w:val="16"/>
                <w:szCs w:val="16"/>
                <w:lang w:val="en-US" w:eastAsia="en-US"/>
              </w:rPr>
            </w:pPr>
            <w:r>
              <w:rPr>
                <w:sz w:val="16"/>
                <w:szCs w:val="16"/>
                <w:lang w:val="en-US" w:eastAsia="en-US"/>
              </w:rPr>
              <w:t>1</w:t>
            </w:r>
            <w:r w:rsidR="00DD6C65" w:rsidRPr="00EC4C0D">
              <w:rPr>
                <w:sz w:val="16"/>
                <w:szCs w:val="16"/>
                <w:lang w:val="en-US" w:eastAsia="en-US"/>
              </w:rPr>
              <w:t xml:space="preserve">pts par </w:t>
            </w:r>
            <w:proofErr w:type="spellStart"/>
            <w:r w:rsidR="00DD6C65" w:rsidRPr="00EC4C0D">
              <w:rPr>
                <w:sz w:val="16"/>
                <w:szCs w:val="16"/>
                <w:lang w:val="en-US" w:eastAsia="en-US"/>
              </w:rPr>
              <w:t>projet</w:t>
            </w:r>
            <w:proofErr w:type="spellEnd"/>
          </w:p>
        </w:tc>
        <w:tc>
          <w:tcPr>
            <w:tcW w:w="789"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DD6C65" w:rsidRPr="00EC4C0D" w:rsidRDefault="00DD6C65" w:rsidP="00EC4C0D">
            <w:pPr>
              <w:rPr>
                <w:sz w:val="16"/>
                <w:szCs w:val="16"/>
                <w:lang w:val="en-US" w:eastAsia="en-US"/>
              </w:rPr>
            </w:pPr>
          </w:p>
        </w:tc>
        <w:tc>
          <w:tcPr>
            <w:tcW w:w="1463" w:type="dxa"/>
            <w:gridSpan w:val="4"/>
            <w:tcBorders>
              <w:top w:val="single" w:sz="8" w:space="0" w:color="auto"/>
              <w:left w:val="single" w:sz="8" w:space="0" w:color="auto"/>
              <w:bottom w:val="single" w:sz="8" w:space="0" w:color="auto"/>
              <w:right w:val="single" w:sz="8" w:space="0" w:color="000000"/>
            </w:tcBorders>
            <w:shd w:val="clear" w:color="000000" w:fill="7F7F7F"/>
            <w:noWrap/>
            <w:vAlign w:val="center"/>
            <w:hideMark/>
          </w:tcPr>
          <w:p w:rsidR="00DD6C65" w:rsidRPr="00EC4C0D" w:rsidRDefault="00DD6C65" w:rsidP="00EC4C0D">
            <w:pPr>
              <w:jc w:val="center"/>
              <w:rPr>
                <w:b/>
                <w:bCs/>
                <w:sz w:val="16"/>
                <w:szCs w:val="16"/>
                <w:lang w:val="en-US" w:eastAsia="en-US"/>
              </w:rPr>
            </w:pPr>
            <w:r w:rsidRPr="00EC4C0D">
              <w:rPr>
                <w:b/>
                <w:bCs/>
                <w:sz w:val="16"/>
                <w:szCs w:val="16"/>
                <w:lang w:val="en-US" w:eastAsia="en-US"/>
              </w:rPr>
              <w:t>TOTAL C5</w:t>
            </w:r>
          </w:p>
        </w:tc>
        <w:tc>
          <w:tcPr>
            <w:tcW w:w="843" w:type="dxa"/>
            <w:tcBorders>
              <w:top w:val="single" w:sz="8" w:space="0" w:color="auto"/>
              <w:left w:val="nil"/>
              <w:bottom w:val="single" w:sz="8" w:space="0" w:color="auto"/>
              <w:right w:val="single" w:sz="8" w:space="0" w:color="auto"/>
            </w:tcBorders>
            <w:shd w:val="clear" w:color="000000" w:fill="7F7F7F"/>
            <w:noWrap/>
            <w:vAlign w:val="center"/>
            <w:hideMark/>
          </w:tcPr>
          <w:p w:rsidR="00DD6C65" w:rsidRPr="00EC4C0D" w:rsidRDefault="00B25112" w:rsidP="00EC4C0D">
            <w:pPr>
              <w:jc w:val="right"/>
              <w:rPr>
                <w:b/>
                <w:bCs/>
                <w:sz w:val="16"/>
                <w:szCs w:val="16"/>
                <w:lang w:val="en-US" w:eastAsia="en-US"/>
              </w:rPr>
            </w:pPr>
            <w:r>
              <w:rPr>
                <w:b/>
                <w:bCs/>
                <w:sz w:val="16"/>
                <w:szCs w:val="16"/>
                <w:lang w:val="en-US" w:eastAsia="en-US"/>
              </w:rPr>
              <w:t>4</w:t>
            </w:r>
          </w:p>
        </w:tc>
        <w:tc>
          <w:tcPr>
            <w:tcW w:w="999" w:type="dxa"/>
            <w:tcBorders>
              <w:top w:val="nil"/>
              <w:left w:val="nil"/>
              <w:bottom w:val="single" w:sz="8" w:space="0" w:color="auto"/>
              <w:right w:val="single" w:sz="8" w:space="0" w:color="auto"/>
            </w:tcBorders>
            <w:shd w:val="clear" w:color="auto" w:fill="auto"/>
            <w:noWrap/>
            <w:vAlign w:val="bottom"/>
            <w:hideMark/>
          </w:tcPr>
          <w:p w:rsidR="00DD6C65" w:rsidRPr="00EC4C0D" w:rsidRDefault="00DD6C65" w:rsidP="00EC4C0D">
            <w:pPr>
              <w:rPr>
                <w:b/>
                <w:bCs/>
                <w:sz w:val="16"/>
                <w:szCs w:val="16"/>
                <w:lang w:val="en-US" w:eastAsia="en-US"/>
              </w:rPr>
            </w:pPr>
            <w:r w:rsidRPr="00EC4C0D">
              <w:rPr>
                <w:b/>
                <w:bCs/>
                <w:sz w:val="16"/>
                <w:szCs w:val="16"/>
                <w:lang w:val="en-US" w:eastAsia="en-US"/>
              </w:rPr>
              <w:t> </w:t>
            </w:r>
          </w:p>
        </w:tc>
        <w:tc>
          <w:tcPr>
            <w:tcW w:w="536" w:type="dxa"/>
            <w:tcBorders>
              <w:top w:val="nil"/>
              <w:left w:val="nil"/>
              <w:bottom w:val="nil"/>
              <w:right w:val="nil"/>
            </w:tcBorders>
            <w:shd w:val="clear" w:color="auto" w:fill="auto"/>
            <w:noWrap/>
            <w:vAlign w:val="bottom"/>
            <w:hideMark/>
          </w:tcPr>
          <w:p w:rsidR="00DD6C65" w:rsidRPr="00EC4C0D" w:rsidRDefault="00DD6C65" w:rsidP="00EC4C0D">
            <w:pPr>
              <w:rPr>
                <w:b/>
                <w:bCs/>
                <w:sz w:val="16"/>
                <w:szCs w:val="16"/>
                <w:lang w:val="en-US" w:eastAsia="en-US"/>
              </w:rPr>
            </w:pPr>
          </w:p>
        </w:tc>
      </w:tr>
      <w:tr w:rsidR="008C6D64" w:rsidRPr="00EC4C0D" w:rsidTr="001E391D">
        <w:trPr>
          <w:trHeight w:val="144"/>
        </w:trPr>
        <w:tc>
          <w:tcPr>
            <w:tcW w:w="465" w:type="dxa"/>
            <w:tcBorders>
              <w:top w:val="nil"/>
              <w:left w:val="single" w:sz="8" w:space="0" w:color="auto"/>
              <w:bottom w:val="nil"/>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945"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952"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839" w:type="dxa"/>
            <w:tcBorders>
              <w:top w:val="nil"/>
              <w:left w:val="nil"/>
              <w:bottom w:val="nil"/>
              <w:right w:val="nil"/>
            </w:tcBorders>
            <w:shd w:val="clear" w:color="auto" w:fill="auto"/>
            <w:noWrap/>
            <w:vAlign w:val="bottom"/>
            <w:hideMark/>
          </w:tcPr>
          <w:p w:rsidR="008C6D64" w:rsidRPr="00EC4C0D" w:rsidRDefault="008C6D64" w:rsidP="00EC4C0D">
            <w:pPr>
              <w:jc w:val="center"/>
              <w:rPr>
                <w:b/>
                <w:bCs/>
                <w:i/>
                <w:iCs/>
                <w:sz w:val="16"/>
                <w:szCs w:val="16"/>
                <w:lang w:val="en-US" w:eastAsia="en-US"/>
              </w:rPr>
            </w:pPr>
          </w:p>
        </w:tc>
        <w:tc>
          <w:tcPr>
            <w:tcW w:w="604" w:type="dxa"/>
            <w:tcBorders>
              <w:top w:val="nil"/>
              <w:left w:val="nil"/>
              <w:bottom w:val="nil"/>
              <w:right w:val="nil"/>
            </w:tcBorders>
            <w:shd w:val="clear" w:color="auto" w:fill="auto"/>
            <w:noWrap/>
            <w:vAlign w:val="bottom"/>
            <w:hideMark/>
          </w:tcPr>
          <w:p w:rsidR="008C6D64" w:rsidRPr="00EC4C0D" w:rsidRDefault="008C6D64" w:rsidP="00EC4C0D">
            <w:pPr>
              <w:jc w:val="right"/>
              <w:rPr>
                <w:b/>
                <w:bCs/>
                <w:i/>
                <w:iCs/>
                <w:sz w:val="16"/>
                <w:szCs w:val="16"/>
                <w:lang w:val="en-US" w:eastAsia="en-US"/>
              </w:rPr>
            </w:pPr>
          </w:p>
        </w:tc>
        <w:tc>
          <w:tcPr>
            <w:tcW w:w="789"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448" w:type="dxa"/>
            <w:tcBorders>
              <w:top w:val="nil"/>
              <w:left w:val="nil"/>
              <w:bottom w:val="nil"/>
              <w:right w:val="nil"/>
            </w:tcBorders>
            <w:shd w:val="clear" w:color="auto" w:fill="auto"/>
            <w:noWrap/>
            <w:vAlign w:val="bottom"/>
            <w:hideMark/>
          </w:tcPr>
          <w:p w:rsidR="008C6D64" w:rsidRPr="00EC4C0D" w:rsidRDefault="008C6D64" w:rsidP="00EC4C0D">
            <w:pPr>
              <w:rPr>
                <w:sz w:val="16"/>
                <w:szCs w:val="16"/>
                <w:lang w:val="en-US" w:eastAsia="en-US"/>
              </w:rPr>
            </w:pPr>
          </w:p>
        </w:tc>
        <w:tc>
          <w:tcPr>
            <w:tcW w:w="750" w:type="dxa"/>
            <w:gridSpan w:val="3"/>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713" w:type="dxa"/>
            <w:tcBorders>
              <w:top w:val="nil"/>
              <w:left w:val="nil"/>
              <w:bottom w:val="nil"/>
              <w:right w:val="nil"/>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843" w:type="dxa"/>
            <w:tcBorders>
              <w:top w:val="nil"/>
              <w:left w:val="nil"/>
              <w:bottom w:val="nil"/>
              <w:right w:val="nil"/>
            </w:tcBorders>
            <w:shd w:val="clear" w:color="auto" w:fill="auto"/>
            <w:noWrap/>
            <w:vAlign w:val="center"/>
            <w:hideMark/>
          </w:tcPr>
          <w:p w:rsidR="008C6D64" w:rsidRPr="00EC4C0D" w:rsidRDefault="008C6D64" w:rsidP="00EC4C0D">
            <w:pPr>
              <w:jc w:val="right"/>
              <w:rPr>
                <w:b/>
                <w:bCs/>
                <w:sz w:val="16"/>
                <w:szCs w:val="16"/>
                <w:lang w:val="en-US" w:eastAsia="en-US"/>
              </w:rPr>
            </w:pPr>
          </w:p>
        </w:tc>
        <w:tc>
          <w:tcPr>
            <w:tcW w:w="999" w:type="dxa"/>
            <w:tcBorders>
              <w:top w:val="nil"/>
              <w:left w:val="nil"/>
              <w:bottom w:val="single" w:sz="8" w:space="0" w:color="auto"/>
              <w:right w:val="nil"/>
            </w:tcBorders>
            <w:shd w:val="clear" w:color="auto" w:fill="auto"/>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 </w:t>
            </w: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r w:rsidR="008C6D64" w:rsidRPr="00EC4C0D" w:rsidTr="001E391D">
        <w:trPr>
          <w:trHeight w:val="144"/>
        </w:trPr>
        <w:tc>
          <w:tcPr>
            <w:tcW w:w="465" w:type="dxa"/>
            <w:tcBorders>
              <w:top w:val="nil"/>
              <w:left w:val="single" w:sz="8" w:space="0" w:color="auto"/>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138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45"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83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952"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83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604"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789" w:type="dxa"/>
            <w:tcBorders>
              <w:top w:val="nil"/>
              <w:left w:val="nil"/>
              <w:bottom w:val="single" w:sz="8" w:space="0" w:color="auto"/>
              <w:right w:val="nil"/>
            </w:tcBorders>
            <w:shd w:val="clear" w:color="auto" w:fill="auto"/>
            <w:noWrap/>
            <w:vAlign w:val="bottom"/>
            <w:hideMark/>
          </w:tcPr>
          <w:p w:rsidR="008C6D64" w:rsidRPr="00EC4C0D" w:rsidRDefault="008C6D64" w:rsidP="00EC4C0D">
            <w:pPr>
              <w:rPr>
                <w:sz w:val="16"/>
                <w:szCs w:val="16"/>
                <w:lang w:val="en-US" w:eastAsia="en-US"/>
              </w:rPr>
            </w:pPr>
            <w:r w:rsidRPr="00EC4C0D">
              <w:rPr>
                <w:sz w:val="16"/>
                <w:szCs w:val="16"/>
                <w:lang w:val="en-US" w:eastAsia="en-US"/>
              </w:rPr>
              <w:t> </w:t>
            </w:r>
          </w:p>
        </w:tc>
        <w:tc>
          <w:tcPr>
            <w:tcW w:w="448" w:type="dxa"/>
            <w:tcBorders>
              <w:top w:val="nil"/>
              <w:left w:val="nil"/>
              <w:bottom w:val="single" w:sz="8" w:space="0" w:color="auto"/>
              <w:right w:val="single" w:sz="8" w:space="0" w:color="auto"/>
            </w:tcBorders>
            <w:shd w:val="clear" w:color="auto" w:fill="auto"/>
            <w:noWrap/>
            <w:vAlign w:val="bottom"/>
            <w:hideMark/>
          </w:tcPr>
          <w:p w:rsidR="008C6D64" w:rsidRPr="00EC4C0D" w:rsidRDefault="008C6D64" w:rsidP="00EC4C0D">
            <w:pPr>
              <w:rPr>
                <w:b/>
                <w:bCs/>
                <w:sz w:val="16"/>
                <w:szCs w:val="16"/>
                <w:lang w:val="en-US" w:eastAsia="en-US"/>
              </w:rPr>
            </w:pPr>
            <w:r w:rsidRPr="00EC4C0D">
              <w:rPr>
                <w:b/>
                <w:bCs/>
                <w:sz w:val="16"/>
                <w:szCs w:val="16"/>
                <w:lang w:val="en-US" w:eastAsia="en-US"/>
              </w:rPr>
              <w:t> </w:t>
            </w:r>
          </w:p>
        </w:tc>
        <w:tc>
          <w:tcPr>
            <w:tcW w:w="1463" w:type="dxa"/>
            <w:gridSpan w:val="4"/>
            <w:tcBorders>
              <w:top w:val="single" w:sz="8" w:space="0" w:color="auto"/>
              <w:left w:val="nil"/>
              <w:bottom w:val="single" w:sz="8" w:space="0" w:color="auto"/>
              <w:right w:val="single" w:sz="8" w:space="0" w:color="000000"/>
            </w:tcBorders>
            <w:shd w:val="clear" w:color="000000" w:fill="7F7F7F"/>
            <w:noWrap/>
            <w:vAlign w:val="center"/>
            <w:hideMark/>
          </w:tcPr>
          <w:p w:rsidR="008C6D64" w:rsidRPr="00EC4C0D" w:rsidRDefault="008C6D64" w:rsidP="00EC4C0D">
            <w:pPr>
              <w:jc w:val="center"/>
              <w:rPr>
                <w:b/>
                <w:bCs/>
                <w:sz w:val="16"/>
                <w:szCs w:val="16"/>
                <w:lang w:val="en-US" w:eastAsia="en-US"/>
              </w:rPr>
            </w:pPr>
            <w:r w:rsidRPr="00EC4C0D">
              <w:rPr>
                <w:b/>
                <w:bCs/>
                <w:sz w:val="16"/>
                <w:szCs w:val="16"/>
                <w:lang w:val="en-US" w:eastAsia="en-US"/>
              </w:rPr>
              <w:t>TOTAL   C</w:t>
            </w:r>
          </w:p>
        </w:tc>
        <w:tc>
          <w:tcPr>
            <w:tcW w:w="843" w:type="dxa"/>
            <w:tcBorders>
              <w:top w:val="single" w:sz="8" w:space="0" w:color="auto"/>
              <w:left w:val="nil"/>
              <w:bottom w:val="single" w:sz="8" w:space="0" w:color="auto"/>
              <w:right w:val="single" w:sz="8" w:space="0" w:color="auto"/>
            </w:tcBorders>
            <w:shd w:val="clear" w:color="000000" w:fill="7F7F7F"/>
            <w:noWrap/>
            <w:vAlign w:val="center"/>
            <w:hideMark/>
          </w:tcPr>
          <w:p w:rsidR="008C6D64" w:rsidRPr="00EC4C0D" w:rsidRDefault="008C6D64" w:rsidP="00EC4C0D">
            <w:pPr>
              <w:jc w:val="right"/>
              <w:rPr>
                <w:b/>
                <w:bCs/>
                <w:sz w:val="16"/>
                <w:szCs w:val="16"/>
                <w:lang w:val="en-US" w:eastAsia="en-US"/>
              </w:rPr>
            </w:pPr>
            <w:r w:rsidRPr="00EC4C0D">
              <w:rPr>
                <w:b/>
                <w:bCs/>
                <w:sz w:val="16"/>
                <w:szCs w:val="16"/>
                <w:lang w:val="en-US" w:eastAsia="en-US"/>
              </w:rPr>
              <w:t>30</w:t>
            </w:r>
          </w:p>
        </w:tc>
        <w:tc>
          <w:tcPr>
            <w:tcW w:w="999" w:type="dxa"/>
            <w:tcBorders>
              <w:top w:val="nil"/>
              <w:left w:val="nil"/>
              <w:bottom w:val="single" w:sz="8" w:space="0" w:color="auto"/>
              <w:right w:val="single" w:sz="8" w:space="0" w:color="auto"/>
            </w:tcBorders>
            <w:shd w:val="clear" w:color="auto" w:fill="auto"/>
            <w:noWrap/>
            <w:vAlign w:val="center"/>
            <w:hideMark/>
          </w:tcPr>
          <w:p w:rsidR="008C6D64" w:rsidRPr="00EC4C0D" w:rsidRDefault="008C6D64" w:rsidP="00EC4C0D">
            <w:pPr>
              <w:jc w:val="center"/>
              <w:rPr>
                <w:b/>
                <w:bCs/>
                <w:sz w:val="16"/>
                <w:szCs w:val="16"/>
                <w:lang w:val="en-US" w:eastAsia="en-US"/>
              </w:rPr>
            </w:pPr>
          </w:p>
        </w:tc>
        <w:tc>
          <w:tcPr>
            <w:tcW w:w="536" w:type="dxa"/>
            <w:tcBorders>
              <w:top w:val="nil"/>
              <w:left w:val="nil"/>
              <w:bottom w:val="nil"/>
              <w:right w:val="nil"/>
            </w:tcBorders>
            <w:shd w:val="clear" w:color="auto" w:fill="auto"/>
            <w:noWrap/>
            <w:vAlign w:val="bottom"/>
            <w:hideMark/>
          </w:tcPr>
          <w:p w:rsidR="008C6D64" w:rsidRPr="00EC4C0D" w:rsidRDefault="008C6D64" w:rsidP="00EC4C0D">
            <w:pPr>
              <w:rPr>
                <w:b/>
                <w:bCs/>
                <w:sz w:val="16"/>
                <w:szCs w:val="16"/>
                <w:lang w:val="en-US" w:eastAsia="en-US"/>
              </w:rPr>
            </w:pPr>
          </w:p>
        </w:tc>
      </w:tr>
    </w:tbl>
    <w:p w:rsidR="00472803" w:rsidRDefault="00472803" w:rsidP="00D06B5C">
      <w:pPr>
        <w:tabs>
          <w:tab w:val="left" w:pos="1926"/>
        </w:tabs>
        <w:rPr>
          <w:b/>
          <w:sz w:val="20"/>
          <w:szCs w:val="20"/>
        </w:rPr>
      </w:pPr>
    </w:p>
    <w:p w:rsidR="00472803" w:rsidRDefault="00472803" w:rsidP="00D06B5C">
      <w:pPr>
        <w:tabs>
          <w:tab w:val="left" w:pos="1926"/>
        </w:tabs>
        <w:rPr>
          <w:b/>
          <w:sz w:val="20"/>
          <w:szCs w:val="20"/>
        </w:rPr>
        <w:sectPr w:rsidR="00472803" w:rsidSect="00F74748">
          <w:pgSz w:w="11906" w:h="16838" w:code="9"/>
          <w:pgMar w:top="562" w:right="994" w:bottom="562" w:left="1138" w:header="432" w:footer="432" w:gutter="0"/>
          <w:cols w:space="708"/>
          <w:docGrid w:linePitch="360"/>
        </w:sectPr>
      </w:pPr>
    </w:p>
    <w:p w:rsidR="00472803" w:rsidRPr="00395D8C" w:rsidRDefault="00472803" w:rsidP="00472803">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sidRPr="00395D8C">
        <w:rPr>
          <w:rFonts w:ascii="Comic Sans MS" w:hAnsi="Comic Sans MS"/>
          <w:sz w:val="32"/>
          <w:szCs w:val="20"/>
        </w:rPr>
        <w:lastRenderedPageBreak/>
        <w:t xml:space="preserve">Pièce n° </w:t>
      </w:r>
      <w:r>
        <w:rPr>
          <w:rFonts w:ascii="Comic Sans MS" w:hAnsi="Comic Sans MS"/>
          <w:sz w:val="32"/>
          <w:szCs w:val="20"/>
        </w:rPr>
        <w:t>12</w:t>
      </w:r>
    </w:p>
    <w:p w:rsidR="00472803" w:rsidRDefault="00472803" w:rsidP="00472803">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sidRPr="00395D8C">
        <w:rPr>
          <w:rFonts w:ascii="Comic Sans MS" w:hAnsi="Comic Sans MS"/>
          <w:sz w:val="32"/>
          <w:szCs w:val="20"/>
        </w:rPr>
        <w:t xml:space="preserve">CAHIER DES CLAUSES TECHNIQUES PARTICULIERES </w:t>
      </w:r>
    </w:p>
    <w:p w:rsidR="00472803" w:rsidRPr="00395D8C" w:rsidRDefault="00472803" w:rsidP="00472803">
      <w:pPr>
        <w:pBdr>
          <w:top w:val="thinThickThinMediumGap" w:sz="24" w:space="1" w:color="auto" w:shadow="1"/>
          <w:left w:val="thinThickThinMediumGap" w:sz="24" w:space="4" w:color="auto" w:shadow="1"/>
          <w:bottom w:val="thinThickThinMediumGap" w:sz="24" w:space="1" w:color="auto" w:shadow="1"/>
          <w:right w:val="thinThickThinMediumGap" w:sz="24" w:space="4" w:color="auto" w:shadow="1"/>
        </w:pBdr>
        <w:jc w:val="center"/>
        <w:rPr>
          <w:rFonts w:ascii="Comic Sans MS" w:hAnsi="Comic Sans MS"/>
          <w:sz w:val="32"/>
          <w:szCs w:val="20"/>
        </w:rPr>
      </w:pPr>
      <w:r w:rsidRPr="00472803">
        <w:rPr>
          <w:rFonts w:ascii="Comic Sans MS" w:hAnsi="Comic Sans MS"/>
          <w:sz w:val="32"/>
          <w:szCs w:val="20"/>
        </w:rPr>
        <w:t>TYPE TRAVAUX A L’ENTREPRISE</w:t>
      </w:r>
    </w:p>
    <w:p w:rsidR="00D06B5C" w:rsidRPr="00863E93" w:rsidRDefault="00D06B5C" w:rsidP="00D06B5C">
      <w:pPr>
        <w:tabs>
          <w:tab w:val="left" w:pos="1080"/>
        </w:tabs>
        <w:jc w:val="both"/>
        <w:rPr>
          <w:sz w:val="20"/>
          <w:szCs w:val="20"/>
        </w:rPr>
        <w:sectPr w:rsidR="00D06B5C" w:rsidRPr="00863E93" w:rsidSect="00472803">
          <w:pgSz w:w="11906" w:h="16838" w:code="9"/>
          <w:pgMar w:top="562" w:right="994" w:bottom="562" w:left="1138" w:header="432" w:footer="432" w:gutter="0"/>
          <w:cols w:space="708"/>
          <w:vAlign w:val="center"/>
          <w:docGrid w:linePitch="360"/>
        </w:sectPr>
      </w:pPr>
    </w:p>
    <w:p w:rsidR="00BE3324" w:rsidRPr="00863E93" w:rsidRDefault="00BE3324">
      <w:pPr>
        <w:jc w:val="both"/>
        <w:rPr>
          <w:sz w:val="20"/>
          <w:szCs w:val="20"/>
        </w:rPr>
        <w:sectPr w:rsidR="00BE3324" w:rsidRPr="00863E93" w:rsidSect="00EC1A71">
          <w:pgSz w:w="11906" w:h="16838"/>
          <w:pgMar w:top="567" w:right="991" w:bottom="567" w:left="1134" w:header="567" w:footer="567" w:gutter="0"/>
          <w:cols w:space="708"/>
          <w:docGrid w:linePitch="360"/>
        </w:sectPr>
      </w:pPr>
    </w:p>
    <w:p w:rsidR="00472803" w:rsidRPr="00310732" w:rsidRDefault="00472803" w:rsidP="00472803">
      <w:pPr>
        <w:pBdr>
          <w:top w:val="thinThickThinMediumGap" w:sz="24" w:space="1" w:color="auto" w:shadow="1"/>
          <w:left w:val="thinThickThinMediumGap" w:sz="24" w:space="4" w:color="auto" w:shadow="1"/>
          <w:bottom w:val="thinThickThinMediumGap" w:sz="24" w:space="9" w:color="auto" w:shadow="1"/>
          <w:right w:val="thinThickThinMediumGap" w:sz="24" w:space="4" w:color="auto" w:shadow="1"/>
        </w:pBdr>
        <w:jc w:val="center"/>
        <w:rPr>
          <w:rFonts w:ascii="Comic Sans MS" w:hAnsi="Comic Sans MS"/>
          <w:b/>
          <w:sz w:val="28"/>
          <w:szCs w:val="20"/>
        </w:rPr>
      </w:pPr>
      <w:r w:rsidRPr="00310732">
        <w:rPr>
          <w:rFonts w:ascii="Comic Sans MS" w:hAnsi="Comic Sans MS"/>
          <w:b/>
          <w:sz w:val="28"/>
          <w:szCs w:val="20"/>
        </w:rPr>
        <w:lastRenderedPageBreak/>
        <w:t>Pièce n° 1</w:t>
      </w:r>
      <w:r w:rsidR="001D07C0">
        <w:rPr>
          <w:rFonts w:ascii="Comic Sans MS" w:hAnsi="Comic Sans MS"/>
          <w:b/>
          <w:sz w:val="28"/>
          <w:szCs w:val="20"/>
        </w:rPr>
        <w:t>3</w:t>
      </w:r>
    </w:p>
    <w:p w:rsidR="00BE3324" w:rsidRDefault="00472803" w:rsidP="00D71A4D">
      <w:pPr>
        <w:pBdr>
          <w:top w:val="thinThickThinMediumGap" w:sz="24" w:space="1" w:color="auto" w:shadow="1"/>
          <w:left w:val="thinThickThinMediumGap" w:sz="24" w:space="4" w:color="auto" w:shadow="1"/>
          <w:bottom w:val="thinThickThinMediumGap" w:sz="24" w:space="9" w:color="auto" w:shadow="1"/>
          <w:right w:val="thinThickThinMediumGap" w:sz="24" w:space="4" w:color="auto" w:shadow="1"/>
        </w:pBdr>
        <w:jc w:val="center"/>
        <w:rPr>
          <w:rFonts w:ascii="Comic Sans MS" w:hAnsi="Comic Sans MS"/>
          <w:b/>
          <w:sz w:val="28"/>
          <w:szCs w:val="20"/>
        </w:rPr>
      </w:pPr>
      <w:r w:rsidRPr="00310732">
        <w:rPr>
          <w:rFonts w:ascii="Comic Sans MS" w:hAnsi="Comic Sans MS"/>
          <w:b/>
          <w:sz w:val="28"/>
          <w:szCs w:val="20"/>
        </w:rPr>
        <w:t xml:space="preserve">LISTE DES ETABLISSEMENTS BANCAIRES ET ORGANISMES </w:t>
      </w:r>
    </w:p>
    <w:p w:rsidR="00D71A4D" w:rsidRDefault="00472803" w:rsidP="00D71A4D">
      <w:pPr>
        <w:pBdr>
          <w:top w:val="thinThickThinMediumGap" w:sz="24" w:space="1" w:color="auto" w:shadow="1"/>
          <w:left w:val="thinThickThinMediumGap" w:sz="24" w:space="4" w:color="auto" w:shadow="1"/>
          <w:bottom w:val="thinThickThinMediumGap" w:sz="24" w:space="9" w:color="auto" w:shadow="1"/>
          <w:right w:val="thinThickThinMediumGap" w:sz="24" w:space="4" w:color="auto" w:shadow="1"/>
        </w:pBdr>
        <w:jc w:val="center"/>
        <w:rPr>
          <w:rFonts w:ascii="Comic Sans MS" w:hAnsi="Comic Sans MS"/>
          <w:b/>
          <w:sz w:val="28"/>
          <w:szCs w:val="20"/>
        </w:rPr>
      </w:pPr>
      <w:r w:rsidRPr="00310732">
        <w:rPr>
          <w:rFonts w:ascii="Comic Sans MS" w:hAnsi="Comic Sans MS"/>
          <w:b/>
          <w:sz w:val="28"/>
          <w:szCs w:val="20"/>
        </w:rPr>
        <w:t>FINANCIERS AUTORISES A EMETTRE DES CAUTIONS DANS LE CADRE DES MARCHES PUBLICS</w:t>
      </w:r>
    </w:p>
    <w:p w:rsidR="00EF2BE1" w:rsidRDefault="00EF2BE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472803">
      <w:pPr>
        <w:jc w:val="both"/>
        <w:rPr>
          <w:sz w:val="20"/>
          <w:szCs w:val="20"/>
        </w:rPr>
      </w:pPr>
    </w:p>
    <w:p w:rsidR="003C6771" w:rsidRDefault="003C6771" w:rsidP="003C6771">
      <w:pPr>
        <w:pStyle w:val="Corpsdetexte3"/>
        <w:jc w:val="center"/>
        <w:rPr>
          <w:rFonts w:ascii="Arial Narrow" w:hAnsi="Arial Narrow"/>
          <w:sz w:val="36"/>
        </w:rPr>
      </w:pPr>
      <w:r w:rsidRPr="005077E6">
        <w:rPr>
          <w:rFonts w:ascii="Arial Narrow" w:hAnsi="Arial Narrow"/>
          <w:sz w:val="36"/>
        </w:rPr>
        <w:lastRenderedPageBreak/>
        <w:t>LISTE DES BANQUES ET DES COMPAGNIES D’ASSURANCES AGREEES ET HABILITEES A EMETTRE DES CAUTIONS</w:t>
      </w:r>
    </w:p>
    <w:p w:rsidR="003C6771" w:rsidRPr="005077E6" w:rsidRDefault="003C6771" w:rsidP="003C6771">
      <w:pPr>
        <w:pStyle w:val="Corpsdetexte3"/>
        <w:jc w:val="center"/>
        <w:rPr>
          <w:rFonts w:ascii="Arial Narrow" w:hAnsi="Arial Narrow"/>
          <w:sz w:val="36"/>
        </w:rPr>
      </w:pPr>
      <w:r w:rsidRPr="005077E6">
        <w:rPr>
          <w:rFonts w:ascii="Arial Narrow" w:hAnsi="Arial Narrow"/>
          <w:sz w:val="36"/>
        </w:rPr>
        <w:t>DANS LE CADRE DES MARCHES PUBLICS</w:t>
      </w:r>
    </w:p>
    <w:p w:rsidR="003C6771" w:rsidRDefault="003C6771" w:rsidP="003C6771">
      <w:pPr>
        <w:spacing w:before="120" w:after="120"/>
        <w:rPr>
          <w:rFonts w:ascii="Arial Narrow" w:hAnsi="Arial Narrow" w:cs="Tahoma"/>
          <w:b/>
          <w:sz w:val="28"/>
          <w:szCs w:val="28"/>
        </w:rPr>
      </w:pPr>
    </w:p>
    <w:p w:rsidR="003C6771" w:rsidRPr="005F6EC0" w:rsidRDefault="003C6771" w:rsidP="003C6771">
      <w:pPr>
        <w:spacing w:before="120" w:after="120"/>
        <w:ind w:left="851"/>
        <w:jc w:val="both"/>
        <w:rPr>
          <w:rFonts w:ascii="Arial Narrow" w:hAnsi="Arial Narrow" w:cs="Tahoma"/>
          <w:b/>
          <w:i/>
          <w:sz w:val="40"/>
          <w:szCs w:val="22"/>
        </w:rPr>
      </w:pPr>
      <w:proofErr w:type="gramStart"/>
      <w:r w:rsidRPr="005F6EC0">
        <w:rPr>
          <w:rFonts w:ascii="Arial Narrow" w:hAnsi="Arial Narrow" w:cs="Tahoma"/>
          <w:b/>
          <w:i/>
          <w:sz w:val="40"/>
          <w:szCs w:val="22"/>
        </w:rPr>
        <w:t>I-</w:t>
      </w:r>
      <w:proofErr w:type="gramEnd"/>
      <w:r w:rsidRPr="005F6EC0">
        <w:rPr>
          <w:rFonts w:ascii="Arial Narrow" w:hAnsi="Arial Narrow" w:cs="Tahoma"/>
          <w:b/>
          <w:i/>
          <w:sz w:val="40"/>
          <w:szCs w:val="22"/>
        </w:rPr>
        <w:t xml:space="preserve"> BANQUES</w:t>
      </w:r>
    </w:p>
    <w:p w:rsidR="003C6771" w:rsidRPr="005F6EC0" w:rsidRDefault="003C6771" w:rsidP="003D6EC4">
      <w:pPr>
        <w:numPr>
          <w:ilvl w:val="0"/>
          <w:numId w:val="53"/>
        </w:numPr>
        <w:spacing w:before="120" w:after="120"/>
        <w:jc w:val="both"/>
        <w:rPr>
          <w:rFonts w:ascii="Arial Narrow" w:hAnsi="Arial Narrow" w:cs="Tahoma"/>
          <w:sz w:val="22"/>
          <w:szCs w:val="22"/>
        </w:rPr>
      </w:pPr>
      <w:proofErr w:type="spellStart"/>
      <w:r w:rsidRPr="005F6EC0">
        <w:rPr>
          <w:rFonts w:ascii="Arial Narrow" w:hAnsi="Arial Narrow" w:cs="Tahoma"/>
          <w:sz w:val="22"/>
          <w:szCs w:val="22"/>
        </w:rPr>
        <w:t>Afriland</w:t>
      </w:r>
      <w:proofErr w:type="spellEnd"/>
      <w:r w:rsidRPr="005F6EC0">
        <w:rPr>
          <w:rFonts w:ascii="Arial Narrow" w:hAnsi="Arial Narrow" w:cs="Tahoma"/>
          <w:sz w:val="22"/>
          <w:szCs w:val="22"/>
        </w:rPr>
        <w:t xml:space="preserve"> First Bank (First Bank);</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Banque Atlantique du Cameroun (BACM);</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Banque Gabonaise pour le Financement International (BGFIBANK) ;</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Banque Internationale du Cameroun pour l’Epargne et le Crédit (BICEC)</w:t>
      </w:r>
    </w:p>
    <w:p w:rsidR="003C6771" w:rsidRPr="005F6EC0" w:rsidRDefault="003C6771" w:rsidP="003D6EC4">
      <w:pPr>
        <w:numPr>
          <w:ilvl w:val="0"/>
          <w:numId w:val="53"/>
        </w:numPr>
        <w:spacing w:before="120" w:after="120"/>
        <w:jc w:val="both"/>
        <w:rPr>
          <w:rFonts w:ascii="Arial Narrow" w:hAnsi="Arial Narrow" w:cs="Tahoma"/>
          <w:sz w:val="22"/>
          <w:szCs w:val="22"/>
        </w:rPr>
      </w:pPr>
      <w:proofErr w:type="spellStart"/>
      <w:r w:rsidRPr="005F6EC0">
        <w:rPr>
          <w:rFonts w:ascii="Arial Narrow" w:hAnsi="Arial Narrow" w:cs="Tahoma"/>
          <w:sz w:val="22"/>
          <w:szCs w:val="22"/>
        </w:rPr>
        <w:t>Citi</w:t>
      </w:r>
      <w:proofErr w:type="spellEnd"/>
      <w:r w:rsidRPr="005F6EC0">
        <w:rPr>
          <w:rFonts w:ascii="Arial Narrow" w:hAnsi="Arial Narrow" w:cs="Tahoma"/>
          <w:sz w:val="22"/>
          <w:szCs w:val="22"/>
        </w:rPr>
        <w:t xml:space="preserve"> Bank Cameroun (CITI-C);</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 xml:space="preserve">Commercial Bank of </w:t>
      </w:r>
      <w:proofErr w:type="spellStart"/>
      <w:r w:rsidRPr="005F6EC0">
        <w:rPr>
          <w:rFonts w:ascii="Arial Narrow" w:hAnsi="Arial Narrow" w:cs="Tahoma"/>
          <w:sz w:val="22"/>
          <w:szCs w:val="22"/>
        </w:rPr>
        <w:t>Cameroon</w:t>
      </w:r>
      <w:proofErr w:type="spellEnd"/>
      <w:r w:rsidRPr="005F6EC0">
        <w:rPr>
          <w:rFonts w:ascii="Arial Narrow" w:hAnsi="Arial Narrow" w:cs="Tahoma"/>
          <w:sz w:val="22"/>
          <w:szCs w:val="22"/>
        </w:rPr>
        <w:t xml:space="preserve"> (CBC)</w:t>
      </w:r>
    </w:p>
    <w:p w:rsidR="003C6771" w:rsidRPr="005F6EC0" w:rsidRDefault="003C6771" w:rsidP="003D6EC4">
      <w:pPr>
        <w:numPr>
          <w:ilvl w:val="0"/>
          <w:numId w:val="53"/>
        </w:numPr>
        <w:spacing w:before="120" w:after="120"/>
        <w:jc w:val="both"/>
        <w:rPr>
          <w:rFonts w:ascii="Arial Narrow" w:hAnsi="Arial Narrow" w:cs="Tahoma"/>
          <w:sz w:val="22"/>
          <w:szCs w:val="22"/>
        </w:rPr>
      </w:pPr>
      <w:proofErr w:type="spellStart"/>
      <w:r w:rsidRPr="005F6EC0">
        <w:rPr>
          <w:rFonts w:ascii="Arial Narrow" w:hAnsi="Arial Narrow" w:cs="Tahoma"/>
          <w:sz w:val="22"/>
          <w:szCs w:val="22"/>
        </w:rPr>
        <w:t>Ecobank</w:t>
      </w:r>
      <w:proofErr w:type="spellEnd"/>
      <w:r w:rsidRPr="005F6EC0">
        <w:rPr>
          <w:rFonts w:ascii="Arial Narrow" w:hAnsi="Arial Narrow" w:cs="Tahoma"/>
          <w:sz w:val="22"/>
          <w:szCs w:val="22"/>
        </w:rPr>
        <w:t xml:space="preserve"> Cameroun (ECOBANK);</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 xml:space="preserve">National Financial </w:t>
      </w:r>
      <w:proofErr w:type="spellStart"/>
      <w:r w:rsidRPr="005F6EC0">
        <w:rPr>
          <w:rFonts w:ascii="Arial Narrow" w:hAnsi="Arial Narrow" w:cs="Tahoma"/>
          <w:sz w:val="22"/>
          <w:szCs w:val="22"/>
        </w:rPr>
        <w:t>Credit</w:t>
      </w:r>
      <w:proofErr w:type="spellEnd"/>
      <w:r w:rsidRPr="005F6EC0">
        <w:rPr>
          <w:rFonts w:ascii="Arial Narrow" w:hAnsi="Arial Narrow" w:cs="Tahoma"/>
          <w:sz w:val="22"/>
          <w:szCs w:val="22"/>
        </w:rPr>
        <w:t xml:space="preserve"> Bank (NFC-BANK);</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Société Commerciale de Banque Cameroun (SCB-Cameroun) ;</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Société Générale des Banques au Cameroun (SGBC) ;</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 xml:space="preserve">Standard </w:t>
      </w:r>
      <w:proofErr w:type="spellStart"/>
      <w:r w:rsidRPr="005F6EC0">
        <w:rPr>
          <w:rFonts w:ascii="Arial Narrow" w:hAnsi="Arial Narrow" w:cs="Tahoma"/>
          <w:sz w:val="22"/>
          <w:szCs w:val="22"/>
        </w:rPr>
        <w:t>Chartered</w:t>
      </w:r>
      <w:proofErr w:type="spellEnd"/>
      <w:r w:rsidRPr="005F6EC0">
        <w:rPr>
          <w:rFonts w:ascii="Arial Narrow" w:hAnsi="Arial Narrow" w:cs="Tahoma"/>
          <w:sz w:val="22"/>
          <w:szCs w:val="22"/>
        </w:rPr>
        <w:t xml:space="preserve"> Bank </w:t>
      </w:r>
      <w:proofErr w:type="spellStart"/>
      <w:r w:rsidRPr="005F6EC0">
        <w:rPr>
          <w:rFonts w:ascii="Arial Narrow" w:hAnsi="Arial Narrow" w:cs="Tahoma"/>
          <w:sz w:val="22"/>
          <w:szCs w:val="22"/>
        </w:rPr>
        <w:t>Cameroon</w:t>
      </w:r>
      <w:proofErr w:type="spellEnd"/>
      <w:r w:rsidRPr="005F6EC0">
        <w:rPr>
          <w:rFonts w:ascii="Arial Narrow" w:hAnsi="Arial Narrow" w:cs="Tahoma"/>
          <w:sz w:val="22"/>
          <w:szCs w:val="22"/>
        </w:rPr>
        <w:t xml:space="preserve"> (SCBC);</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 xml:space="preserve">Union Bank of </w:t>
      </w:r>
      <w:proofErr w:type="spellStart"/>
      <w:r w:rsidRPr="005F6EC0">
        <w:rPr>
          <w:rFonts w:ascii="Arial Narrow" w:hAnsi="Arial Narrow" w:cs="Tahoma"/>
          <w:sz w:val="22"/>
          <w:szCs w:val="22"/>
        </w:rPr>
        <w:t>Cameroon</w:t>
      </w:r>
      <w:proofErr w:type="spellEnd"/>
      <w:r w:rsidRPr="005F6EC0">
        <w:rPr>
          <w:rFonts w:ascii="Arial Narrow" w:hAnsi="Arial Narrow" w:cs="Tahoma"/>
          <w:sz w:val="22"/>
          <w:szCs w:val="22"/>
        </w:rPr>
        <w:t xml:space="preserve"> PLC (UBC);</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 xml:space="preserve">United Bank for </w:t>
      </w:r>
      <w:proofErr w:type="spellStart"/>
      <w:r w:rsidRPr="005F6EC0">
        <w:rPr>
          <w:rFonts w:ascii="Arial Narrow" w:hAnsi="Arial Narrow" w:cs="Tahoma"/>
          <w:sz w:val="22"/>
          <w:szCs w:val="22"/>
        </w:rPr>
        <w:t>Africa</w:t>
      </w:r>
      <w:proofErr w:type="spellEnd"/>
      <w:r w:rsidRPr="005F6EC0">
        <w:rPr>
          <w:rFonts w:ascii="Arial Narrow" w:hAnsi="Arial Narrow" w:cs="Tahoma"/>
          <w:sz w:val="22"/>
          <w:szCs w:val="22"/>
        </w:rPr>
        <w:t xml:space="preserve"> </w:t>
      </w:r>
      <w:proofErr w:type="spellStart"/>
      <w:r w:rsidRPr="005F6EC0">
        <w:rPr>
          <w:rFonts w:ascii="Arial Narrow" w:hAnsi="Arial Narrow" w:cs="Tahoma"/>
          <w:sz w:val="22"/>
          <w:szCs w:val="22"/>
        </w:rPr>
        <w:t>Cameroon</w:t>
      </w:r>
      <w:proofErr w:type="spellEnd"/>
      <w:r w:rsidRPr="005F6EC0">
        <w:rPr>
          <w:rFonts w:ascii="Arial Narrow" w:hAnsi="Arial Narrow" w:cs="Tahoma"/>
          <w:sz w:val="22"/>
          <w:szCs w:val="22"/>
        </w:rPr>
        <w:t xml:space="preserve"> (UBA);</w:t>
      </w:r>
    </w:p>
    <w:p w:rsidR="003C6771" w:rsidRPr="005F6EC0"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Banque Camerounaise des Petites et Moyennes Entreprises (BC-PME)</w:t>
      </w:r>
    </w:p>
    <w:p w:rsidR="003C6771" w:rsidRDefault="003C6771" w:rsidP="003D6EC4">
      <w:pPr>
        <w:numPr>
          <w:ilvl w:val="0"/>
          <w:numId w:val="53"/>
        </w:numPr>
        <w:spacing w:before="120" w:after="120"/>
        <w:jc w:val="both"/>
        <w:rPr>
          <w:rFonts w:ascii="Arial Narrow" w:hAnsi="Arial Narrow" w:cs="Tahoma"/>
          <w:sz w:val="22"/>
          <w:szCs w:val="22"/>
        </w:rPr>
      </w:pPr>
      <w:r w:rsidRPr="005F6EC0">
        <w:rPr>
          <w:rFonts w:ascii="Arial Narrow" w:hAnsi="Arial Narrow" w:cs="Tahoma"/>
          <w:sz w:val="22"/>
          <w:szCs w:val="22"/>
        </w:rPr>
        <w:t xml:space="preserve">Bank of </w:t>
      </w:r>
      <w:proofErr w:type="spellStart"/>
      <w:r w:rsidRPr="005F6EC0">
        <w:rPr>
          <w:rFonts w:ascii="Arial Narrow" w:hAnsi="Arial Narrow" w:cs="Tahoma"/>
          <w:sz w:val="22"/>
          <w:szCs w:val="22"/>
        </w:rPr>
        <w:t>Africa</w:t>
      </w:r>
      <w:proofErr w:type="spellEnd"/>
      <w:r w:rsidRPr="005F6EC0">
        <w:rPr>
          <w:rFonts w:ascii="Arial Narrow" w:hAnsi="Arial Narrow" w:cs="Tahoma"/>
          <w:sz w:val="22"/>
          <w:szCs w:val="22"/>
        </w:rPr>
        <w:t xml:space="preserve"> Cameroun</w:t>
      </w:r>
      <w:r>
        <w:rPr>
          <w:rFonts w:ascii="Arial Narrow" w:hAnsi="Arial Narrow" w:cs="Tahoma"/>
          <w:sz w:val="22"/>
          <w:szCs w:val="22"/>
        </w:rPr>
        <w:t xml:space="preserve"> (BOA Cameroun);</w:t>
      </w:r>
    </w:p>
    <w:p w:rsidR="003C6771" w:rsidRDefault="003C6771" w:rsidP="003D6EC4">
      <w:pPr>
        <w:numPr>
          <w:ilvl w:val="0"/>
          <w:numId w:val="53"/>
        </w:numPr>
        <w:spacing w:before="120" w:after="120"/>
        <w:jc w:val="both"/>
        <w:rPr>
          <w:rFonts w:ascii="Arial Narrow" w:hAnsi="Arial Narrow" w:cs="Tahoma"/>
          <w:sz w:val="22"/>
          <w:szCs w:val="22"/>
        </w:rPr>
      </w:pPr>
      <w:r>
        <w:rPr>
          <w:rFonts w:ascii="Arial Narrow" w:hAnsi="Arial Narrow" w:cs="Tahoma"/>
          <w:sz w:val="22"/>
          <w:szCs w:val="22"/>
        </w:rPr>
        <w:t>CAA-BANK (Crédit Communautaire d’Afrique);</w:t>
      </w:r>
    </w:p>
    <w:p w:rsidR="003C6771" w:rsidRPr="005F6EC0" w:rsidRDefault="003C6771" w:rsidP="003C6771">
      <w:pPr>
        <w:spacing w:before="120" w:after="120"/>
        <w:ind w:left="720"/>
        <w:jc w:val="both"/>
        <w:rPr>
          <w:rFonts w:ascii="Arial Narrow" w:hAnsi="Arial Narrow" w:cs="Tahoma"/>
          <w:sz w:val="22"/>
          <w:szCs w:val="22"/>
        </w:rPr>
      </w:pPr>
    </w:p>
    <w:p w:rsidR="003C6771" w:rsidRPr="005F6EC0" w:rsidRDefault="003C6771" w:rsidP="003C6771">
      <w:pPr>
        <w:spacing w:before="120" w:after="120"/>
        <w:ind w:left="851"/>
        <w:jc w:val="both"/>
        <w:rPr>
          <w:rFonts w:ascii="Arial Narrow" w:hAnsi="Arial Narrow" w:cs="Tahoma"/>
          <w:b/>
          <w:i/>
          <w:sz w:val="40"/>
          <w:szCs w:val="22"/>
        </w:rPr>
      </w:pPr>
      <w:r w:rsidRPr="005F6EC0">
        <w:rPr>
          <w:rFonts w:ascii="Arial Narrow" w:hAnsi="Arial Narrow" w:cs="Tahoma"/>
          <w:b/>
          <w:i/>
          <w:sz w:val="40"/>
          <w:szCs w:val="22"/>
        </w:rPr>
        <w:t>II- COMPAGNIES D’ASSURANCES</w:t>
      </w:r>
    </w:p>
    <w:p w:rsidR="003C6771" w:rsidRPr="005F6EC0" w:rsidRDefault="003C6771" w:rsidP="003D6EC4">
      <w:pPr>
        <w:numPr>
          <w:ilvl w:val="0"/>
          <w:numId w:val="53"/>
        </w:numPr>
        <w:spacing w:after="120"/>
        <w:jc w:val="both"/>
        <w:rPr>
          <w:rFonts w:ascii="Arial Narrow" w:hAnsi="Arial Narrow" w:cs="Tahoma"/>
          <w:sz w:val="22"/>
          <w:szCs w:val="22"/>
        </w:rPr>
      </w:pPr>
      <w:r w:rsidRPr="005F6EC0">
        <w:rPr>
          <w:rFonts w:ascii="Arial Narrow" w:hAnsi="Arial Narrow" w:cs="Tahoma"/>
          <w:sz w:val="22"/>
          <w:szCs w:val="22"/>
        </w:rPr>
        <w:t>Activa Assurances ;</w:t>
      </w:r>
    </w:p>
    <w:p w:rsidR="003C6771" w:rsidRPr="005F6EC0" w:rsidRDefault="003C6771" w:rsidP="003D6EC4">
      <w:pPr>
        <w:numPr>
          <w:ilvl w:val="0"/>
          <w:numId w:val="53"/>
        </w:numPr>
        <w:spacing w:after="120"/>
        <w:jc w:val="both"/>
        <w:rPr>
          <w:rFonts w:ascii="Arial Narrow" w:hAnsi="Arial Narrow" w:cs="Tahoma"/>
          <w:sz w:val="22"/>
          <w:szCs w:val="22"/>
        </w:rPr>
      </w:pPr>
      <w:r w:rsidRPr="005F6EC0">
        <w:rPr>
          <w:rFonts w:ascii="Arial Narrow" w:hAnsi="Arial Narrow" w:cs="Tahoma"/>
          <w:sz w:val="22"/>
          <w:szCs w:val="22"/>
        </w:rPr>
        <w:t>Assurance et Réassurance Africaine (AREA SA)</w:t>
      </w:r>
      <w:r>
        <w:rPr>
          <w:rFonts w:ascii="Arial Narrow" w:hAnsi="Arial Narrow" w:cs="Tahoma"/>
          <w:sz w:val="22"/>
          <w:szCs w:val="22"/>
        </w:rPr>
        <w:t> ;</w:t>
      </w:r>
    </w:p>
    <w:p w:rsidR="003C6771" w:rsidRPr="005F6EC0" w:rsidRDefault="003C6771" w:rsidP="003D6EC4">
      <w:pPr>
        <w:numPr>
          <w:ilvl w:val="0"/>
          <w:numId w:val="53"/>
        </w:numPr>
        <w:spacing w:after="120"/>
        <w:jc w:val="both"/>
        <w:rPr>
          <w:rFonts w:ascii="Arial Narrow" w:hAnsi="Arial Narrow" w:cs="Tahoma"/>
          <w:sz w:val="22"/>
          <w:szCs w:val="22"/>
        </w:rPr>
      </w:pPr>
      <w:proofErr w:type="spellStart"/>
      <w:r w:rsidRPr="005F6EC0">
        <w:rPr>
          <w:rFonts w:ascii="Arial Narrow" w:hAnsi="Arial Narrow" w:cs="Tahoma"/>
          <w:sz w:val="22"/>
          <w:szCs w:val="22"/>
        </w:rPr>
        <w:t>Chanas</w:t>
      </w:r>
      <w:proofErr w:type="spellEnd"/>
      <w:r w:rsidRPr="005F6EC0">
        <w:rPr>
          <w:rFonts w:ascii="Arial Narrow" w:hAnsi="Arial Narrow" w:cs="Tahoma"/>
          <w:sz w:val="22"/>
          <w:szCs w:val="22"/>
        </w:rPr>
        <w:t xml:space="preserve"> Assurances SA ;</w:t>
      </w:r>
    </w:p>
    <w:p w:rsidR="003C6771" w:rsidRPr="005F6EC0" w:rsidRDefault="003C6771" w:rsidP="003D6EC4">
      <w:pPr>
        <w:numPr>
          <w:ilvl w:val="0"/>
          <w:numId w:val="53"/>
        </w:numPr>
        <w:spacing w:after="120"/>
        <w:jc w:val="both"/>
        <w:rPr>
          <w:rFonts w:ascii="Arial Narrow" w:hAnsi="Arial Narrow" w:cs="Tahoma"/>
          <w:sz w:val="22"/>
          <w:szCs w:val="22"/>
        </w:rPr>
      </w:pPr>
      <w:r w:rsidRPr="005F6EC0">
        <w:rPr>
          <w:rFonts w:ascii="Arial Narrow" w:hAnsi="Arial Narrow" w:cs="Tahoma"/>
          <w:sz w:val="22"/>
          <w:szCs w:val="22"/>
        </w:rPr>
        <w:t>PRO ASSUR S.A. ;</w:t>
      </w:r>
    </w:p>
    <w:p w:rsidR="003C6771" w:rsidRPr="005F6EC0" w:rsidRDefault="003C6771" w:rsidP="003D6EC4">
      <w:pPr>
        <w:numPr>
          <w:ilvl w:val="0"/>
          <w:numId w:val="53"/>
        </w:numPr>
        <w:spacing w:after="120"/>
        <w:jc w:val="both"/>
        <w:rPr>
          <w:rFonts w:ascii="Arial Narrow" w:hAnsi="Arial Narrow" w:cs="Tahoma"/>
          <w:sz w:val="22"/>
          <w:szCs w:val="22"/>
        </w:rPr>
      </w:pPr>
      <w:proofErr w:type="spellStart"/>
      <w:r w:rsidRPr="005F6EC0">
        <w:rPr>
          <w:rFonts w:ascii="Arial Narrow" w:hAnsi="Arial Narrow" w:cs="Tahoma"/>
          <w:sz w:val="22"/>
          <w:szCs w:val="22"/>
        </w:rPr>
        <w:t>Zenithe</w:t>
      </w:r>
      <w:proofErr w:type="spellEnd"/>
      <w:r w:rsidRPr="005F6EC0">
        <w:rPr>
          <w:rFonts w:ascii="Arial Narrow" w:hAnsi="Arial Narrow" w:cs="Tahoma"/>
          <w:sz w:val="22"/>
          <w:szCs w:val="22"/>
        </w:rPr>
        <w:t xml:space="preserve"> </w:t>
      </w:r>
      <w:proofErr w:type="spellStart"/>
      <w:r w:rsidRPr="005F6EC0">
        <w:rPr>
          <w:rFonts w:ascii="Arial Narrow" w:hAnsi="Arial Narrow" w:cs="Tahoma"/>
          <w:sz w:val="22"/>
          <w:szCs w:val="22"/>
        </w:rPr>
        <w:t>Insurance</w:t>
      </w:r>
      <w:proofErr w:type="spellEnd"/>
      <w:r w:rsidRPr="005F6EC0">
        <w:rPr>
          <w:rFonts w:ascii="Arial Narrow" w:hAnsi="Arial Narrow" w:cs="Tahoma"/>
          <w:sz w:val="22"/>
          <w:szCs w:val="22"/>
        </w:rPr>
        <w:t>.</w:t>
      </w:r>
    </w:p>
    <w:p w:rsidR="003C6771" w:rsidRPr="005F6EC0" w:rsidRDefault="003C6771" w:rsidP="003D6EC4">
      <w:pPr>
        <w:numPr>
          <w:ilvl w:val="0"/>
          <w:numId w:val="53"/>
        </w:numPr>
        <w:spacing w:after="120"/>
        <w:jc w:val="both"/>
        <w:rPr>
          <w:rFonts w:ascii="Arial Narrow" w:hAnsi="Arial Narrow" w:cs="Tahoma"/>
          <w:sz w:val="22"/>
          <w:szCs w:val="22"/>
        </w:rPr>
      </w:pPr>
      <w:r w:rsidRPr="005F6EC0">
        <w:rPr>
          <w:rFonts w:ascii="Arial Narrow" w:hAnsi="Arial Narrow" w:cs="Tahoma"/>
          <w:sz w:val="22"/>
          <w:szCs w:val="22"/>
        </w:rPr>
        <w:t>Atlantique Assurances SA</w:t>
      </w:r>
      <w:r>
        <w:rPr>
          <w:rFonts w:ascii="Arial Narrow" w:hAnsi="Arial Narrow" w:cs="Tahoma"/>
          <w:sz w:val="22"/>
          <w:szCs w:val="22"/>
        </w:rPr>
        <w:t> ;</w:t>
      </w:r>
    </w:p>
    <w:p w:rsidR="003C6771" w:rsidRPr="005F6EC0" w:rsidRDefault="003C6771" w:rsidP="003D6EC4">
      <w:pPr>
        <w:numPr>
          <w:ilvl w:val="0"/>
          <w:numId w:val="53"/>
        </w:numPr>
        <w:spacing w:after="120"/>
        <w:jc w:val="both"/>
        <w:rPr>
          <w:rFonts w:ascii="Arial Narrow" w:hAnsi="Arial Narrow" w:cs="Tahoma"/>
          <w:sz w:val="22"/>
          <w:szCs w:val="22"/>
        </w:rPr>
      </w:pPr>
      <w:r w:rsidRPr="005F6EC0">
        <w:rPr>
          <w:rFonts w:ascii="Arial Narrow" w:hAnsi="Arial Narrow" w:cs="Tahoma"/>
          <w:sz w:val="22"/>
          <w:szCs w:val="22"/>
        </w:rPr>
        <w:t>SAHAM Assurances SA</w:t>
      </w:r>
      <w:r>
        <w:rPr>
          <w:rFonts w:ascii="Arial Narrow" w:hAnsi="Arial Narrow" w:cs="Tahoma"/>
          <w:sz w:val="22"/>
          <w:szCs w:val="22"/>
        </w:rPr>
        <w:t> ;</w:t>
      </w:r>
    </w:p>
    <w:p w:rsidR="003C6771" w:rsidRPr="005F6EC0" w:rsidRDefault="003C6771" w:rsidP="003D6EC4">
      <w:pPr>
        <w:numPr>
          <w:ilvl w:val="0"/>
          <w:numId w:val="53"/>
        </w:numPr>
        <w:spacing w:after="120"/>
        <w:jc w:val="both"/>
        <w:rPr>
          <w:rFonts w:ascii="Arial Narrow" w:hAnsi="Arial Narrow" w:cs="Tahoma"/>
          <w:sz w:val="22"/>
          <w:szCs w:val="22"/>
        </w:rPr>
      </w:pPr>
      <w:proofErr w:type="spellStart"/>
      <w:r w:rsidRPr="005F6EC0">
        <w:rPr>
          <w:rFonts w:ascii="Arial Narrow" w:hAnsi="Arial Narrow" w:cs="Tahoma"/>
          <w:sz w:val="22"/>
          <w:szCs w:val="22"/>
        </w:rPr>
        <w:t>Beneficial</w:t>
      </w:r>
      <w:proofErr w:type="spellEnd"/>
      <w:r w:rsidRPr="005F6EC0">
        <w:rPr>
          <w:rFonts w:ascii="Arial Narrow" w:hAnsi="Arial Narrow" w:cs="Tahoma"/>
          <w:sz w:val="22"/>
          <w:szCs w:val="22"/>
        </w:rPr>
        <w:t xml:space="preserve"> General </w:t>
      </w:r>
      <w:proofErr w:type="spellStart"/>
      <w:r w:rsidRPr="005F6EC0">
        <w:rPr>
          <w:rFonts w:ascii="Arial Narrow" w:hAnsi="Arial Narrow" w:cs="Tahoma"/>
          <w:sz w:val="22"/>
          <w:szCs w:val="22"/>
        </w:rPr>
        <w:t>Insurance</w:t>
      </w:r>
      <w:proofErr w:type="spellEnd"/>
      <w:r w:rsidRPr="005F6EC0">
        <w:rPr>
          <w:rFonts w:ascii="Arial Narrow" w:hAnsi="Arial Narrow" w:cs="Tahoma"/>
          <w:sz w:val="22"/>
          <w:szCs w:val="22"/>
        </w:rPr>
        <w:t xml:space="preserve"> SA</w:t>
      </w:r>
      <w:r>
        <w:rPr>
          <w:rFonts w:ascii="Arial Narrow" w:hAnsi="Arial Narrow" w:cs="Tahoma"/>
          <w:sz w:val="22"/>
          <w:szCs w:val="22"/>
        </w:rPr>
        <w:t> ;</w:t>
      </w:r>
    </w:p>
    <w:p w:rsidR="003C6771" w:rsidRPr="005F6EC0" w:rsidRDefault="003C6771" w:rsidP="003D6EC4">
      <w:pPr>
        <w:numPr>
          <w:ilvl w:val="0"/>
          <w:numId w:val="53"/>
        </w:numPr>
        <w:spacing w:after="120"/>
        <w:jc w:val="both"/>
        <w:rPr>
          <w:rFonts w:ascii="Arial Narrow" w:hAnsi="Arial Narrow" w:cs="Tahoma"/>
          <w:sz w:val="22"/>
          <w:szCs w:val="22"/>
        </w:rPr>
      </w:pPr>
      <w:r w:rsidRPr="005F6EC0">
        <w:rPr>
          <w:rFonts w:ascii="Arial Narrow" w:hAnsi="Arial Narrow" w:cs="Tahoma"/>
          <w:sz w:val="22"/>
          <w:szCs w:val="22"/>
        </w:rPr>
        <w:t>CPA SA</w:t>
      </w:r>
      <w:r>
        <w:rPr>
          <w:rFonts w:ascii="Arial Narrow" w:hAnsi="Arial Narrow" w:cs="Tahoma"/>
          <w:sz w:val="22"/>
          <w:szCs w:val="22"/>
        </w:rPr>
        <w:t> ;</w:t>
      </w:r>
    </w:p>
    <w:p w:rsidR="003C6771" w:rsidRPr="005F6EC0" w:rsidRDefault="003C6771" w:rsidP="003D6EC4">
      <w:pPr>
        <w:numPr>
          <w:ilvl w:val="0"/>
          <w:numId w:val="53"/>
        </w:numPr>
        <w:spacing w:after="120"/>
        <w:jc w:val="both"/>
        <w:rPr>
          <w:rFonts w:ascii="Arial Narrow" w:hAnsi="Arial Narrow" w:cs="Tahoma"/>
          <w:sz w:val="22"/>
          <w:szCs w:val="22"/>
        </w:rPr>
      </w:pPr>
      <w:r w:rsidRPr="005F6EC0">
        <w:rPr>
          <w:rFonts w:ascii="Arial Narrow" w:hAnsi="Arial Narrow" w:cs="Tahoma"/>
          <w:sz w:val="22"/>
          <w:szCs w:val="22"/>
        </w:rPr>
        <w:t>SAAR SA</w:t>
      </w:r>
      <w:r>
        <w:rPr>
          <w:rFonts w:ascii="Arial Narrow" w:hAnsi="Arial Narrow" w:cs="Tahoma"/>
          <w:sz w:val="22"/>
          <w:szCs w:val="22"/>
        </w:rPr>
        <w:t> ;</w:t>
      </w:r>
    </w:p>
    <w:p w:rsidR="003C6771" w:rsidRPr="005F6EC0" w:rsidRDefault="003C6771" w:rsidP="003D6EC4">
      <w:pPr>
        <w:numPr>
          <w:ilvl w:val="0"/>
          <w:numId w:val="53"/>
        </w:numPr>
        <w:spacing w:after="120"/>
        <w:jc w:val="both"/>
        <w:rPr>
          <w:rFonts w:ascii="Arial Narrow" w:hAnsi="Arial Narrow" w:cs="Tahoma"/>
          <w:sz w:val="22"/>
          <w:szCs w:val="22"/>
        </w:rPr>
      </w:pPr>
      <w:r w:rsidRPr="005F6EC0">
        <w:rPr>
          <w:rFonts w:ascii="Arial Narrow" w:hAnsi="Arial Narrow" w:cs="Tahoma"/>
          <w:sz w:val="22"/>
          <w:szCs w:val="22"/>
        </w:rPr>
        <w:t>NSIA Assurances SA</w:t>
      </w:r>
      <w:r>
        <w:rPr>
          <w:rFonts w:ascii="Arial Narrow" w:hAnsi="Arial Narrow" w:cs="Tahoma"/>
          <w:sz w:val="22"/>
          <w:szCs w:val="22"/>
        </w:rPr>
        <w:t>.</w:t>
      </w:r>
    </w:p>
    <w:p w:rsidR="003C6771" w:rsidRDefault="003C6771" w:rsidP="00472803">
      <w:pPr>
        <w:jc w:val="both"/>
        <w:rPr>
          <w:sz w:val="20"/>
          <w:szCs w:val="20"/>
        </w:rPr>
      </w:pPr>
    </w:p>
    <w:p w:rsidR="003C6771" w:rsidRPr="00863E93" w:rsidRDefault="003C6771" w:rsidP="00472803">
      <w:pPr>
        <w:jc w:val="both"/>
        <w:rPr>
          <w:sz w:val="20"/>
          <w:szCs w:val="20"/>
        </w:rPr>
      </w:pPr>
    </w:p>
    <w:sectPr w:rsidR="003C6771" w:rsidRPr="00863E93" w:rsidSect="00D71A4D">
      <w:pgSz w:w="11906" w:h="16838"/>
      <w:pgMar w:top="562" w:right="994" w:bottom="562" w:left="1138" w:header="562" w:footer="562" w:gutter="0"/>
      <w:cols w:space="708"/>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EC4" w:rsidRDefault="003D6EC4">
      <w:r>
        <w:separator/>
      </w:r>
    </w:p>
  </w:endnote>
  <w:endnote w:type="continuationSeparator" w:id="0">
    <w:p w:rsidR="003D6EC4" w:rsidRDefault="003D6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Agency FB">
    <w:panose1 w:val="020B0503020202020204"/>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2221470"/>
      <w:docPartObj>
        <w:docPartGallery w:val="Page Numbers (Bottom of Page)"/>
        <w:docPartUnique/>
      </w:docPartObj>
    </w:sdtPr>
    <w:sdtContent>
      <w:p w:rsidR="001E5E4C" w:rsidRDefault="001E5E4C">
        <w:pPr>
          <w:pStyle w:val="Pieddepage"/>
        </w:pPr>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2049" type="#_x0000_t65" style="position:absolute;margin-left:0;margin-top:0;width:29pt;height:21.6pt;z-index:251660288;visibility:visible;mso-top-percent:70;mso-position-horizontal:left;mso-position-horizontal-relative:right-margin-area;mso-position-vertical-relative:bottom-margin-area;mso-top-percent: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1e/TgIAAKcEAAAOAAAAZHJzL2Uyb0RvYy54bWysVNtu2zAMfR+wfxD0vjrXpgviFEW6DgO6&#10;rUC3D1AkOdYmixqlxO6+fpTsZGn7NswPgiiSh5dDenXdNZYdNAYDruTjixFn2klQxu1K/v3b3bsr&#10;zkIUTgkLTpf8SQd+vX77ZtX6pZ5ADVZpZATiwrL1Ja9j9MuiCLLWjQgX4LUjZQXYiEgi7gqFoiX0&#10;xhaT0eiyaAGVR5A6BHq97ZV8nfGrSsv4taqCjsyWnHKL+cR8btNZrFdiuUPhayOHNMQ/ZNEI4yjo&#10;CepWRMH2aF5BNUYiBKjihYSmgKoyUucaqJrx6EU1j7XwOtdCzQn+1Kbw/2Dll8MDMqNKvuDMiYYo&#10;utlHyJHZOLWn9WFJVo/+AVOBwd+D/BmYg00t3E7fIEJba6EoqWxfPHNIQiBXtm0/gyJ0Qei5U12F&#10;TQKkHrAuE/J0IkR3kUl6nF5eTUdEmyTVZDGbTjJhhVgenT2G+FFDw9Kl5FUaJ7UBdBpzEHG4DzHz&#10;oobqhPrBWdVYYvkgLJvO5pdH0MGY4I+wuWCwRt0Za7OAu+3GIiPXkt/lL/WIXMK5mXWspezHi3nO&#10;4pkuj7Y+gcRunG3svqEG9cDzEX39aNIzDfCL5xQuLUhCeR0cYe9UnutEy4fhHoWx/Z28rSO3IzU9&#10;xbHbdgPbW1BPxBhCvy203XSpAX9z1tKmlDz82gvUnNlPjlh/P57N0mplYTZfEEkMzzXbc41wkqBK&#10;Hjnrr5vYr+Peo9nVFKnvh4M0h5WJqb0p1T6rQaBtyIUPm5vW7VzOVn//L+s/AAAA//8DAFBLAwQU&#10;AAYACAAAACEA36NYV9sAAAADAQAADwAAAGRycy9kb3ducmV2LnhtbEyPS2vDMBCE74X8B7GB3hq5&#10;6St1LYcQKJRCDkl66W1jrR/EWhlLcdz++m57SS8Dwywz32bL0bVqoD40ng3czhJQxIW3DVcGPvav&#10;NwtQISJbbD2TgS8KsMwnVxmm1p95S8MuVkpKOKRooI6xS7UORU0Ow8x3xJKVvncYxfaVtj2epdy1&#10;ep4kj9phw7JQY0frmorj7uQM7LsyeXr+3rxvy09/xCZuhrfKGnM9HVcvoCKN8XIMv/iCDrkwHfyJ&#10;bVCtAXkk/qlkDwtxBwP3d3PQeab/s+c/AAAA//8DAFBLAQItABQABgAIAAAAIQC2gziS/gAAAOEB&#10;AAATAAAAAAAAAAAAAAAAAAAAAABbQ29udGVudF9UeXBlc10ueG1sUEsBAi0AFAAGAAgAAAAhADj9&#10;If/WAAAAlAEAAAsAAAAAAAAAAAAAAAAALwEAAF9yZWxzLy5yZWxzUEsBAi0AFAAGAAgAAAAhAOmX&#10;V79OAgAApwQAAA4AAAAAAAAAAAAAAAAALgIAAGRycy9lMm9Eb2MueG1sUEsBAi0AFAAGAAgAAAAh&#10;AN+jWFfbAAAAAwEAAA8AAAAAAAAAAAAAAAAAqAQAAGRycy9kb3ducmV2LnhtbFBLBQYAAAAABAAE&#10;APMAAACwBQAAAAA=&#10;" o:allowincell="f" adj="14135" strokecolor="gray [1629]" strokeweight=".25pt">
              <v:textbox>
                <w:txbxContent>
                  <w:p w:rsidR="001E5E4C" w:rsidRDefault="001E5E4C">
                    <w:pPr>
                      <w:jc w:val="center"/>
                    </w:pPr>
                    <w:r>
                      <w:fldChar w:fldCharType="begin"/>
                    </w:r>
                    <w:r>
                      <w:instrText xml:space="preserve"> PAGE    \* MERGEFORMAT </w:instrText>
                    </w:r>
                    <w:r>
                      <w:fldChar w:fldCharType="separate"/>
                    </w:r>
                    <w:r w:rsidR="00A43538" w:rsidRPr="00A43538">
                      <w:rPr>
                        <w:noProof/>
                        <w:sz w:val="16"/>
                        <w:szCs w:val="16"/>
                      </w:rPr>
                      <w:t>3</w:t>
                    </w:r>
                    <w:r>
                      <w:rPr>
                        <w:noProof/>
                        <w:sz w:val="16"/>
                        <w:szCs w:val="16"/>
                      </w:rPr>
                      <w:fldChar w:fldCharType="end"/>
                    </w:r>
                  </w:p>
                </w:txbxContent>
              </v:textbox>
              <w10:wrap anchorx="margin" anchory="margin"/>
            </v:shape>
          </w:pic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4C" w:rsidRDefault="001E5E4C" w:rsidP="0099329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E5E4C" w:rsidRDefault="001E5E4C" w:rsidP="00993299">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4C" w:rsidRDefault="001E5E4C" w:rsidP="00993299">
    <w:pPr>
      <w:pStyle w:val="Pieddepage"/>
      <w:framePr w:wrap="around"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AE3782">
      <w:rPr>
        <w:rStyle w:val="Numrodepage"/>
        <w:noProof/>
      </w:rPr>
      <w:t>17</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sidR="00AE3782">
      <w:rPr>
        <w:rStyle w:val="Numrodepage"/>
        <w:noProof/>
      </w:rPr>
      <w:t>87</w:t>
    </w:r>
    <w:r>
      <w:rPr>
        <w:rStyle w:val="Numrodepage"/>
      </w:rPr>
      <w:fldChar w:fldCharType="end"/>
    </w:r>
  </w:p>
  <w:p w:rsidR="001E5E4C" w:rsidRPr="00690F55" w:rsidRDefault="001E5E4C" w:rsidP="00154499">
    <w:pPr>
      <w:pStyle w:val="Pieddepage"/>
      <w:ind w:right="360"/>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4C" w:rsidRDefault="001E5E4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E5E4C" w:rsidRDefault="001E5E4C">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4C" w:rsidRDefault="001E5E4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E3782">
      <w:rPr>
        <w:rStyle w:val="Numrodepage"/>
        <w:noProof/>
      </w:rPr>
      <w:t>23</w:t>
    </w:r>
    <w:r>
      <w:rPr>
        <w:rStyle w:val="Numrodepage"/>
      </w:rPr>
      <w:fldChar w:fldCharType="end"/>
    </w:r>
  </w:p>
  <w:p w:rsidR="001E5E4C" w:rsidRDefault="001E5E4C">
    <w:pPr>
      <w:pStyle w:val="Pieddepage"/>
      <w:ind w:right="360"/>
      <w:jc w:val="center"/>
      <w:rPr>
        <w:rFonts w:ascii="Agency FB" w:eastAsia="Batang" w:hAnsi="Agency FB"/>
        <w:i/>
        <w:iCs/>
      </w:rPr>
    </w:pPr>
    <w:r>
      <w:rPr>
        <w:rFonts w:ascii="Agency FB" w:eastAsia="Batang" w:hAnsi="Agency FB"/>
        <w:i/>
        <w:iCs/>
      </w:rPr>
      <w:t xml:space="preserve">Dossier d’Appel d’Offres National Ouvert </w:t>
    </w:r>
    <w:r>
      <w:rPr>
        <w:rFonts w:ascii="Agency FB" w:eastAsia="Arial Unicode MS" w:hAnsi="Arial Unicode MS" w:cs="Arial Unicode MS"/>
        <w:i/>
        <w:iCs/>
      </w:rPr>
      <w:t>➯</w:t>
    </w:r>
    <w:r>
      <w:rPr>
        <w:rFonts w:ascii="Agency FB" w:eastAsia="Arial Unicode MS" w:hAnsi="Agency FB" w:cs="Arial Unicode MS"/>
        <w:i/>
        <w:iCs/>
      </w:rPr>
      <w:t xml:space="preserve"> 2012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4C" w:rsidRDefault="001E5E4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1E5E4C" w:rsidRDefault="001E5E4C">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4C" w:rsidRDefault="001E5E4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A43538">
      <w:rPr>
        <w:rStyle w:val="Numrodepage"/>
        <w:noProof/>
      </w:rPr>
      <w:t>25</w:t>
    </w:r>
    <w:r>
      <w:rPr>
        <w:rStyle w:val="Numrodepage"/>
      </w:rPr>
      <w:fldChar w:fldCharType="end"/>
    </w:r>
  </w:p>
  <w:p w:rsidR="001E5E4C" w:rsidRDefault="001E5E4C">
    <w:pPr>
      <w:pStyle w:val="Pieddepage"/>
      <w:ind w:right="360"/>
      <w:jc w:val="center"/>
      <w:rPr>
        <w:rFonts w:ascii="Agency FB" w:eastAsia="Batang" w:hAnsi="Agency FB"/>
        <w:i/>
        <w:iCs/>
      </w:rPr>
    </w:pPr>
    <w:r>
      <w:rPr>
        <w:rFonts w:ascii="Agency FB" w:eastAsia="Batang" w:hAnsi="Agency FB"/>
        <w:i/>
        <w:iCs/>
      </w:rPr>
      <w:t xml:space="preserve">Dossier d’Appel d’Offres National Ouvert </w:t>
    </w:r>
    <w:r>
      <w:rPr>
        <w:rFonts w:ascii="Agency FB" w:eastAsia="Arial Unicode MS" w:hAnsi="Arial Unicode MS" w:cs="Arial Unicode MS"/>
        <w:i/>
        <w:iCs/>
      </w:rPr>
      <w:t>➯</w:t>
    </w:r>
    <w:r>
      <w:rPr>
        <w:rFonts w:ascii="Agency FB" w:eastAsia="Arial Unicode MS" w:hAnsi="Agency FB" w:cs="Arial Unicode MS"/>
        <w:i/>
        <w:iCs/>
      </w:rPr>
      <w:t xml:space="preserve"> 2012</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5E4C" w:rsidRDefault="001E5E4C">
    <w:pPr>
      <w:pStyle w:val="Pieddepage"/>
      <w:rPr>
        <w:rStyle w:val="Numrodepage"/>
      </w:rPr>
    </w:pPr>
    <w:r>
      <w:tab/>
    </w:r>
    <w:r>
      <w:tab/>
    </w:r>
    <w:r w:rsidRPr="00F74748">
      <w:rPr>
        <w:rStyle w:val="Numrodepage"/>
        <w:sz w:val="20"/>
      </w:rPr>
      <w:fldChar w:fldCharType="begin"/>
    </w:r>
    <w:r w:rsidRPr="00F74748">
      <w:rPr>
        <w:rStyle w:val="Numrodepage"/>
        <w:sz w:val="20"/>
      </w:rPr>
      <w:instrText xml:space="preserve"> PAGE </w:instrText>
    </w:r>
    <w:r w:rsidRPr="00F74748">
      <w:rPr>
        <w:rStyle w:val="Numrodepage"/>
        <w:sz w:val="20"/>
      </w:rPr>
      <w:fldChar w:fldCharType="separate"/>
    </w:r>
    <w:r w:rsidR="00AE3782">
      <w:rPr>
        <w:rStyle w:val="Numrodepage"/>
        <w:noProof/>
        <w:sz w:val="20"/>
      </w:rPr>
      <w:t>65</w:t>
    </w:r>
    <w:r w:rsidRPr="00F74748">
      <w:rPr>
        <w:rStyle w:val="Numrodepage"/>
        <w:sz w:val="20"/>
      </w:rPr>
      <w:fldChar w:fldCharType="end"/>
    </w:r>
    <w:r w:rsidRPr="00F74748">
      <w:rPr>
        <w:rStyle w:val="Numrodepage"/>
        <w:sz w:val="20"/>
      </w:rPr>
      <w:t>/</w:t>
    </w:r>
    <w:r w:rsidRPr="00F74748">
      <w:rPr>
        <w:rStyle w:val="Numrodepage"/>
        <w:sz w:val="20"/>
      </w:rPr>
      <w:fldChar w:fldCharType="begin"/>
    </w:r>
    <w:r w:rsidRPr="00F74748">
      <w:rPr>
        <w:rStyle w:val="Numrodepage"/>
        <w:sz w:val="20"/>
      </w:rPr>
      <w:instrText xml:space="preserve"> NUMPAGES </w:instrText>
    </w:r>
    <w:r w:rsidRPr="00F74748">
      <w:rPr>
        <w:rStyle w:val="Numrodepage"/>
        <w:sz w:val="20"/>
      </w:rPr>
      <w:fldChar w:fldCharType="separate"/>
    </w:r>
    <w:r w:rsidR="00AE3782">
      <w:rPr>
        <w:rStyle w:val="Numrodepage"/>
        <w:noProof/>
        <w:sz w:val="20"/>
      </w:rPr>
      <w:t>87</w:t>
    </w:r>
    <w:r w:rsidRPr="00F74748">
      <w:rPr>
        <w:rStyle w:val="Numrodepage"/>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EC4" w:rsidRDefault="003D6EC4">
      <w:r>
        <w:separator/>
      </w:r>
    </w:p>
  </w:footnote>
  <w:footnote w:type="continuationSeparator" w:id="0">
    <w:p w:rsidR="003D6EC4" w:rsidRDefault="003D6E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A4459D"/>
    <w:multiLevelType w:val="hybridMultilevel"/>
    <w:tmpl w:val="3C1225D0"/>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6AC9988"/>
    <w:multiLevelType w:val="hybridMultilevel"/>
    <w:tmpl w:val="3AB023B2"/>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C7B28D0"/>
    <w:multiLevelType w:val="hybridMultilevel"/>
    <w:tmpl w:val="11C037D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4CD4"/>
    <w:multiLevelType w:val="hybridMultilevel"/>
    <w:tmpl w:val="00005FA4"/>
    <w:lvl w:ilvl="0" w:tplc="00002059">
      <w:start w:val="3"/>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DD5"/>
    <w:multiLevelType w:val="hybridMultilevel"/>
    <w:tmpl w:val="00006AD4"/>
    <w:lvl w:ilvl="0" w:tplc="00005A9F">
      <w:start w:val="1"/>
      <w:numFmt w:val="decimal"/>
      <w:lvlText w:val="11.%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503250"/>
    <w:multiLevelType w:val="hybridMultilevel"/>
    <w:tmpl w:val="A58C7752"/>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076B4E14"/>
    <w:multiLevelType w:val="hybridMultilevel"/>
    <w:tmpl w:val="6E901334"/>
    <w:lvl w:ilvl="0" w:tplc="7C7C3194">
      <w:start w:val="4"/>
      <w:numFmt w:val="bullet"/>
      <w:lvlText w:val="-"/>
      <w:lvlJc w:val="left"/>
      <w:pPr>
        <w:ind w:left="1800" w:hanging="360"/>
      </w:pPr>
      <w:rPr>
        <w:rFonts w:ascii="Times New Roman" w:eastAsiaTheme="minorEastAsia" w:hAnsi="Times New Roman" w:cs="Times New Roman" w:hint="default"/>
        <w:color w:val="4F5155"/>
        <w:w w:val="100"/>
        <w:sz w:val="20"/>
        <w:u w:val="no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82350F4"/>
    <w:multiLevelType w:val="hybridMultilevel"/>
    <w:tmpl w:val="2BF6D7C0"/>
    <w:lvl w:ilvl="0" w:tplc="040C000F">
      <w:start w:val="1"/>
      <w:numFmt w:val="decimal"/>
      <w:lvlText w:val="%1."/>
      <w:lvlJc w:val="left"/>
      <w:pPr>
        <w:tabs>
          <w:tab w:val="num" w:pos="720"/>
        </w:tabs>
        <w:ind w:left="720" w:hanging="360"/>
      </w:pPr>
      <w:rPr>
        <w:rFonts w:hint="default"/>
      </w:rPr>
    </w:lvl>
    <w:lvl w:ilvl="1" w:tplc="040C0017">
      <w:start w:val="1"/>
      <w:numFmt w:val="lowerLetter"/>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62F238DA">
      <w:start w:val="2"/>
      <w:numFmt w:val="upperLetter"/>
      <w:lvlText w:val="%4."/>
      <w:lvlJc w:val="left"/>
      <w:pPr>
        <w:tabs>
          <w:tab w:val="num" w:pos="2880"/>
        </w:tabs>
        <w:ind w:left="2880" w:hanging="360"/>
      </w:pPr>
      <w:rPr>
        <w:rFonts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0AB1568F"/>
    <w:multiLevelType w:val="hybridMultilevel"/>
    <w:tmpl w:val="AD865BCB"/>
    <w:lvl w:ilvl="0" w:tplc="D3A4D7C2">
      <w:start w:val="1"/>
      <w:numFmt w:val="decimal"/>
      <w:lvlText w:val="%1"/>
      <w:lvlJc w:val="left"/>
    </w:lvl>
    <w:lvl w:ilvl="1" w:tplc="E63C4968">
      <w:numFmt w:val="decimal"/>
      <w:lvlText w:val=""/>
      <w:lvlJc w:val="left"/>
    </w:lvl>
    <w:lvl w:ilvl="2" w:tplc="9F10A8FE">
      <w:numFmt w:val="decimal"/>
      <w:lvlText w:val=""/>
      <w:lvlJc w:val="left"/>
    </w:lvl>
    <w:lvl w:ilvl="3" w:tplc="9448FFE8">
      <w:numFmt w:val="decimal"/>
      <w:lvlText w:val=""/>
      <w:lvlJc w:val="left"/>
    </w:lvl>
    <w:lvl w:ilvl="4" w:tplc="289C6268">
      <w:numFmt w:val="decimal"/>
      <w:lvlText w:val=""/>
      <w:lvlJc w:val="left"/>
    </w:lvl>
    <w:lvl w:ilvl="5" w:tplc="962492D4">
      <w:numFmt w:val="decimal"/>
      <w:lvlText w:val=""/>
      <w:lvlJc w:val="left"/>
    </w:lvl>
    <w:lvl w:ilvl="6" w:tplc="53FEC2F0">
      <w:numFmt w:val="decimal"/>
      <w:lvlText w:val=""/>
      <w:lvlJc w:val="left"/>
    </w:lvl>
    <w:lvl w:ilvl="7" w:tplc="13CA8E50">
      <w:numFmt w:val="decimal"/>
      <w:lvlText w:val=""/>
      <w:lvlJc w:val="left"/>
    </w:lvl>
    <w:lvl w:ilvl="8" w:tplc="1FC42B3A">
      <w:numFmt w:val="decimal"/>
      <w:lvlText w:val=""/>
      <w:lvlJc w:val="left"/>
    </w:lvl>
  </w:abstractNum>
  <w:abstractNum w:abstractNumId="9">
    <w:nsid w:val="131D63D5"/>
    <w:multiLevelType w:val="singleLevel"/>
    <w:tmpl w:val="C8A85C1C"/>
    <w:lvl w:ilvl="0">
      <w:start w:val="10"/>
      <w:numFmt w:val="bullet"/>
      <w:lvlText w:val="-"/>
      <w:lvlJc w:val="left"/>
      <w:pPr>
        <w:tabs>
          <w:tab w:val="num" w:pos="1211"/>
        </w:tabs>
        <w:ind w:left="1211" w:hanging="360"/>
      </w:pPr>
      <w:rPr>
        <w:rFonts w:hint="default"/>
      </w:rPr>
    </w:lvl>
  </w:abstractNum>
  <w:abstractNum w:abstractNumId="10">
    <w:nsid w:val="13C7AC6B"/>
    <w:multiLevelType w:val="hybridMultilevel"/>
    <w:tmpl w:val="CF69C25A"/>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53423DD"/>
    <w:multiLevelType w:val="hybridMultilevel"/>
    <w:tmpl w:val="F9B88CF6"/>
    <w:lvl w:ilvl="0" w:tplc="A474924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FC61EE"/>
    <w:multiLevelType w:val="hybridMultilevel"/>
    <w:tmpl w:val="6B726684"/>
    <w:lvl w:ilvl="0" w:tplc="A474924A">
      <w:numFmt w:val="bullet"/>
      <w:lvlText w:val="-"/>
      <w:lvlJc w:val="left"/>
      <w:pPr>
        <w:ind w:left="2169" w:hanging="360"/>
      </w:pPr>
      <w:rPr>
        <w:rFonts w:ascii="Tahoma" w:eastAsia="Times New Roman" w:hAnsi="Tahoma" w:cs="Tahoma" w:hint="default"/>
      </w:rPr>
    </w:lvl>
    <w:lvl w:ilvl="1" w:tplc="04090003" w:tentative="1">
      <w:start w:val="1"/>
      <w:numFmt w:val="bullet"/>
      <w:lvlText w:val="o"/>
      <w:lvlJc w:val="left"/>
      <w:pPr>
        <w:ind w:left="2889" w:hanging="360"/>
      </w:pPr>
      <w:rPr>
        <w:rFonts w:ascii="Courier New" w:hAnsi="Courier New" w:cs="Courier New" w:hint="default"/>
      </w:rPr>
    </w:lvl>
    <w:lvl w:ilvl="2" w:tplc="04090005" w:tentative="1">
      <w:start w:val="1"/>
      <w:numFmt w:val="bullet"/>
      <w:lvlText w:val=""/>
      <w:lvlJc w:val="left"/>
      <w:pPr>
        <w:ind w:left="3609" w:hanging="360"/>
      </w:pPr>
      <w:rPr>
        <w:rFonts w:ascii="Wingdings" w:hAnsi="Wingdings" w:hint="default"/>
      </w:rPr>
    </w:lvl>
    <w:lvl w:ilvl="3" w:tplc="04090001" w:tentative="1">
      <w:start w:val="1"/>
      <w:numFmt w:val="bullet"/>
      <w:lvlText w:val=""/>
      <w:lvlJc w:val="left"/>
      <w:pPr>
        <w:ind w:left="4329" w:hanging="360"/>
      </w:pPr>
      <w:rPr>
        <w:rFonts w:ascii="Symbol" w:hAnsi="Symbol" w:hint="default"/>
      </w:rPr>
    </w:lvl>
    <w:lvl w:ilvl="4" w:tplc="04090003" w:tentative="1">
      <w:start w:val="1"/>
      <w:numFmt w:val="bullet"/>
      <w:lvlText w:val="o"/>
      <w:lvlJc w:val="left"/>
      <w:pPr>
        <w:ind w:left="5049" w:hanging="360"/>
      </w:pPr>
      <w:rPr>
        <w:rFonts w:ascii="Courier New" w:hAnsi="Courier New" w:cs="Courier New" w:hint="default"/>
      </w:rPr>
    </w:lvl>
    <w:lvl w:ilvl="5" w:tplc="04090005" w:tentative="1">
      <w:start w:val="1"/>
      <w:numFmt w:val="bullet"/>
      <w:lvlText w:val=""/>
      <w:lvlJc w:val="left"/>
      <w:pPr>
        <w:ind w:left="5769" w:hanging="360"/>
      </w:pPr>
      <w:rPr>
        <w:rFonts w:ascii="Wingdings" w:hAnsi="Wingdings" w:hint="default"/>
      </w:rPr>
    </w:lvl>
    <w:lvl w:ilvl="6" w:tplc="04090001" w:tentative="1">
      <w:start w:val="1"/>
      <w:numFmt w:val="bullet"/>
      <w:lvlText w:val=""/>
      <w:lvlJc w:val="left"/>
      <w:pPr>
        <w:ind w:left="6489" w:hanging="360"/>
      </w:pPr>
      <w:rPr>
        <w:rFonts w:ascii="Symbol" w:hAnsi="Symbol" w:hint="default"/>
      </w:rPr>
    </w:lvl>
    <w:lvl w:ilvl="7" w:tplc="04090003" w:tentative="1">
      <w:start w:val="1"/>
      <w:numFmt w:val="bullet"/>
      <w:lvlText w:val="o"/>
      <w:lvlJc w:val="left"/>
      <w:pPr>
        <w:ind w:left="7209" w:hanging="360"/>
      </w:pPr>
      <w:rPr>
        <w:rFonts w:ascii="Courier New" w:hAnsi="Courier New" w:cs="Courier New" w:hint="default"/>
      </w:rPr>
    </w:lvl>
    <w:lvl w:ilvl="8" w:tplc="04090005" w:tentative="1">
      <w:start w:val="1"/>
      <w:numFmt w:val="bullet"/>
      <w:lvlText w:val=""/>
      <w:lvlJc w:val="left"/>
      <w:pPr>
        <w:ind w:left="7929" w:hanging="360"/>
      </w:pPr>
      <w:rPr>
        <w:rFonts w:ascii="Wingdings" w:hAnsi="Wingdings" w:hint="default"/>
      </w:rPr>
    </w:lvl>
  </w:abstractNum>
  <w:abstractNum w:abstractNumId="13">
    <w:nsid w:val="18C573BB"/>
    <w:multiLevelType w:val="hybridMultilevel"/>
    <w:tmpl w:val="47226050"/>
    <w:lvl w:ilvl="0" w:tplc="A474924A">
      <w:numFmt w:val="bullet"/>
      <w:lvlText w:val="-"/>
      <w:lvlJc w:val="left"/>
      <w:pPr>
        <w:ind w:left="2160" w:hanging="360"/>
      </w:pPr>
      <w:rPr>
        <w:rFonts w:ascii="Tahoma" w:eastAsia="Times New Roman" w:hAnsi="Tahoma" w:cs="Tahoma"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19603471"/>
    <w:multiLevelType w:val="hybridMultilevel"/>
    <w:tmpl w:val="867CAE90"/>
    <w:lvl w:ilvl="0" w:tplc="040C000B">
      <w:start w:val="1"/>
      <w:numFmt w:val="bullet"/>
      <w:lvlText w:val=""/>
      <w:lvlJc w:val="left"/>
      <w:pPr>
        <w:tabs>
          <w:tab w:val="num" w:pos="720"/>
        </w:tabs>
        <w:ind w:left="720" w:hanging="360"/>
      </w:pPr>
      <w:rPr>
        <w:rFonts w:ascii="Wingdings" w:hAnsi="Wingdings" w:hint="default"/>
      </w:rPr>
    </w:lvl>
    <w:lvl w:ilvl="1" w:tplc="040C0017">
      <w:start w:val="1"/>
      <w:numFmt w:val="lowerLetter"/>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62F238DA">
      <w:start w:val="2"/>
      <w:numFmt w:val="upperLetter"/>
      <w:lvlText w:val="%4."/>
      <w:lvlJc w:val="left"/>
      <w:pPr>
        <w:tabs>
          <w:tab w:val="num" w:pos="2880"/>
        </w:tabs>
        <w:ind w:left="2880" w:hanging="360"/>
      </w:pPr>
      <w:rPr>
        <w:rFonts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19CD13D3"/>
    <w:multiLevelType w:val="hybridMultilevel"/>
    <w:tmpl w:val="1AFA3830"/>
    <w:lvl w:ilvl="0" w:tplc="0D46815C">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1D9F0DEE"/>
    <w:multiLevelType w:val="hybridMultilevel"/>
    <w:tmpl w:val="3846240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DC03292"/>
    <w:multiLevelType w:val="hybridMultilevel"/>
    <w:tmpl w:val="4F0BE37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26263E00"/>
    <w:multiLevelType w:val="hybridMultilevel"/>
    <w:tmpl w:val="A088143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nsid w:val="2CF87194"/>
    <w:multiLevelType w:val="hybridMultilevel"/>
    <w:tmpl w:val="2C0AC3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F54861"/>
    <w:multiLevelType w:val="hybridMultilevel"/>
    <w:tmpl w:val="F698ADD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0B42136"/>
    <w:multiLevelType w:val="singleLevel"/>
    <w:tmpl w:val="C8A85C1C"/>
    <w:lvl w:ilvl="0">
      <w:start w:val="10"/>
      <w:numFmt w:val="bullet"/>
      <w:lvlText w:val="-"/>
      <w:lvlJc w:val="left"/>
      <w:pPr>
        <w:tabs>
          <w:tab w:val="num" w:pos="1211"/>
        </w:tabs>
        <w:ind w:left="1211" w:hanging="360"/>
      </w:pPr>
      <w:rPr>
        <w:rFonts w:hint="default"/>
      </w:rPr>
    </w:lvl>
  </w:abstractNum>
  <w:abstractNum w:abstractNumId="23">
    <w:nsid w:val="311F24EA"/>
    <w:multiLevelType w:val="hybridMultilevel"/>
    <w:tmpl w:val="AF98C67C"/>
    <w:lvl w:ilvl="0" w:tplc="A474924A">
      <w:numFmt w:val="bullet"/>
      <w:lvlText w:val="-"/>
      <w:lvlJc w:val="left"/>
      <w:pPr>
        <w:ind w:left="1004" w:hanging="360"/>
      </w:pPr>
      <w:rPr>
        <w:rFonts w:ascii="Tahoma" w:eastAsia="Times New Roman" w:hAnsi="Tahoma" w:cs="Tahoma"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357681E4"/>
    <w:multiLevelType w:val="hybridMultilevel"/>
    <w:tmpl w:val="23567A0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6FA5A64"/>
    <w:multiLevelType w:val="hybridMultilevel"/>
    <w:tmpl w:val="D36C6854"/>
    <w:lvl w:ilvl="0" w:tplc="FD22ABCA">
      <w:start w:val="5"/>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nsid w:val="3B894761"/>
    <w:multiLevelType w:val="hybridMultilevel"/>
    <w:tmpl w:val="EF960F62"/>
    <w:lvl w:ilvl="0" w:tplc="70DC2266">
      <w:start w:val="1"/>
      <w:numFmt w:val="lowerLetter"/>
      <w:lvlText w:val="%1)"/>
      <w:lvlJc w:val="left"/>
      <w:pPr>
        <w:tabs>
          <w:tab w:val="num" w:pos="720"/>
        </w:tabs>
        <w:ind w:left="720" w:hanging="360"/>
      </w:pPr>
      <w:rPr>
        <w:rFonts w:hint="default"/>
      </w:rPr>
    </w:lvl>
    <w:lvl w:ilvl="1" w:tplc="E7064FEC">
      <w:numFmt w:val="bullet"/>
      <w:lvlText w:val="-"/>
      <w:lvlJc w:val="left"/>
      <w:pPr>
        <w:tabs>
          <w:tab w:val="num" w:pos="1477"/>
        </w:tabs>
        <w:ind w:left="1477" w:hanging="397"/>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3C030D22"/>
    <w:multiLevelType w:val="multilevel"/>
    <w:tmpl w:val="040C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nsid w:val="41BE6B1B"/>
    <w:multiLevelType w:val="hybridMultilevel"/>
    <w:tmpl w:val="8306ECC6"/>
    <w:lvl w:ilvl="0" w:tplc="040C0019">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436"/>
        </w:tabs>
        <w:ind w:left="436" w:hanging="360"/>
      </w:pPr>
    </w:lvl>
    <w:lvl w:ilvl="2" w:tplc="040C001B" w:tentative="1">
      <w:start w:val="1"/>
      <w:numFmt w:val="lowerRoman"/>
      <w:lvlText w:val="%3."/>
      <w:lvlJc w:val="right"/>
      <w:pPr>
        <w:tabs>
          <w:tab w:val="num" w:pos="1156"/>
        </w:tabs>
        <w:ind w:left="1156" w:hanging="180"/>
      </w:pPr>
    </w:lvl>
    <w:lvl w:ilvl="3" w:tplc="040C000F" w:tentative="1">
      <w:start w:val="1"/>
      <w:numFmt w:val="decimal"/>
      <w:lvlText w:val="%4."/>
      <w:lvlJc w:val="left"/>
      <w:pPr>
        <w:tabs>
          <w:tab w:val="num" w:pos="1876"/>
        </w:tabs>
        <w:ind w:left="1876" w:hanging="360"/>
      </w:pPr>
    </w:lvl>
    <w:lvl w:ilvl="4" w:tplc="040C0019" w:tentative="1">
      <w:start w:val="1"/>
      <w:numFmt w:val="lowerLetter"/>
      <w:lvlText w:val="%5."/>
      <w:lvlJc w:val="left"/>
      <w:pPr>
        <w:tabs>
          <w:tab w:val="num" w:pos="2596"/>
        </w:tabs>
        <w:ind w:left="2596" w:hanging="360"/>
      </w:pPr>
    </w:lvl>
    <w:lvl w:ilvl="5" w:tplc="040C001B" w:tentative="1">
      <w:start w:val="1"/>
      <w:numFmt w:val="lowerRoman"/>
      <w:lvlText w:val="%6."/>
      <w:lvlJc w:val="right"/>
      <w:pPr>
        <w:tabs>
          <w:tab w:val="num" w:pos="3316"/>
        </w:tabs>
        <w:ind w:left="3316" w:hanging="180"/>
      </w:pPr>
    </w:lvl>
    <w:lvl w:ilvl="6" w:tplc="040C000F" w:tentative="1">
      <w:start w:val="1"/>
      <w:numFmt w:val="decimal"/>
      <w:lvlText w:val="%7."/>
      <w:lvlJc w:val="left"/>
      <w:pPr>
        <w:tabs>
          <w:tab w:val="num" w:pos="4036"/>
        </w:tabs>
        <w:ind w:left="4036" w:hanging="360"/>
      </w:pPr>
    </w:lvl>
    <w:lvl w:ilvl="7" w:tplc="040C0019" w:tentative="1">
      <w:start w:val="1"/>
      <w:numFmt w:val="lowerLetter"/>
      <w:lvlText w:val="%8."/>
      <w:lvlJc w:val="left"/>
      <w:pPr>
        <w:tabs>
          <w:tab w:val="num" w:pos="4756"/>
        </w:tabs>
        <w:ind w:left="4756" w:hanging="360"/>
      </w:pPr>
    </w:lvl>
    <w:lvl w:ilvl="8" w:tplc="040C001B" w:tentative="1">
      <w:start w:val="1"/>
      <w:numFmt w:val="lowerRoman"/>
      <w:lvlText w:val="%9."/>
      <w:lvlJc w:val="right"/>
      <w:pPr>
        <w:tabs>
          <w:tab w:val="num" w:pos="5476"/>
        </w:tabs>
        <w:ind w:left="5476" w:hanging="180"/>
      </w:pPr>
    </w:lvl>
  </w:abstractNum>
  <w:abstractNum w:abstractNumId="29">
    <w:nsid w:val="42934B51"/>
    <w:multiLevelType w:val="hybridMultilevel"/>
    <w:tmpl w:val="48A8B916"/>
    <w:lvl w:ilvl="0" w:tplc="040C000F">
      <w:start w:val="1"/>
      <w:numFmt w:val="decimal"/>
      <w:lvlText w:val="%1."/>
      <w:lvlJc w:val="left"/>
      <w:pPr>
        <w:tabs>
          <w:tab w:val="num" w:pos="1636"/>
        </w:tabs>
        <w:ind w:left="1636" w:hanging="360"/>
      </w:pPr>
    </w:lvl>
    <w:lvl w:ilvl="1" w:tplc="040C0019" w:tentative="1">
      <w:start w:val="1"/>
      <w:numFmt w:val="lowerLetter"/>
      <w:lvlText w:val="%2."/>
      <w:lvlJc w:val="left"/>
      <w:pPr>
        <w:tabs>
          <w:tab w:val="num" w:pos="2356"/>
        </w:tabs>
        <w:ind w:left="2356" w:hanging="360"/>
      </w:pPr>
    </w:lvl>
    <w:lvl w:ilvl="2" w:tplc="040C001B" w:tentative="1">
      <w:start w:val="1"/>
      <w:numFmt w:val="lowerRoman"/>
      <w:lvlText w:val="%3."/>
      <w:lvlJc w:val="right"/>
      <w:pPr>
        <w:tabs>
          <w:tab w:val="num" w:pos="3076"/>
        </w:tabs>
        <w:ind w:left="3076" w:hanging="180"/>
      </w:pPr>
    </w:lvl>
    <w:lvl w:ilvl="3" w:tplc="040C000F" w:tentative="1">
      <w:start w:val="1"/>
      <w:numFmt w:val="decimal"/>
      <w:lvlText w:val="%4."/>
      <w:lvlJc w:val="left"/>
      <w:pPr>
        <w:tabs>
          <w:tab w:val="num" w:pos="3796"/>
        </w:tabs>
        <w:ind w:left="3796" w:hanging="360"/>
      </w:pPr>
    </w:lvl>
    <w:lvl w:ilvl="4" w:tplc="040C0019" w:tentative="1">
      <w:start w:val="1"/>
      <w:numFmt w:val="lowerLetter"/>
      <w:lvlText w:val="%5."/>
      <w:lvlJc w:val="left"/>
      <w:pPr>
        <w:tabs>
          <w:tab w:val="num" w:pos="4516"/>
        </w:tabs>
        <w:ind w:left="4516" w:hanging="360"/>
      </w:pPr>
    </w:lvl>
    <w:lvl w:ilvl="5" w:tplc="040C001B" w:tentative="1">
      <w:start w:val="1"/>
      <w:numFmt w:val="lowerRoman"/>
      <w:lvlText w:val="%6."/>
      <w:lvlJc w:val="right"/>
      <w:pPr>
        <w:tabs>
          <w:tab w:val="num" w:pos="5236"/>
        </w:tabs>
        <w:ind w:left="5236" w:hanging="180"/>
      </w:pPr>
    </w:lvl>
    <w:lvl w:ilvl="6" w:tplc="040C000F" w:tentative="1">
      <w:start w:val="1"/>
      <w:numFmt w:val="decimal"/>
      <w:lvlText w:val="%7."/>
      <w:lvlJc w:val="left"/>
      <w:pPr>
        <w:tabs>
          <w:tab w:val="num" w:pos="5956"/>
        </w:tabs>
        <w:ind w:left="5956" w:hanging="360"/>
      </w:pPr>
    </w:lvl>
    <w:lvl w:ilvl="7" w:tplc="040C0019" w:tentative="1">
      <w:start w:val="1"/>
      <w:numFmt w:val="lowerLetter"/>
      <w:lvlText w:val="%8."/>
      <w:lvlJc w:val="left"/>
      <w:pPr>
        <w:tabs>
          <w:tab w:val="num" w:pos="6676"/>
        </w:tabs>
        <w:ind w:left="6676" w:hanging="360"/>
      </w:pPr>
    </w:lvl>
    <w:lvl w:ilvl="8" w:tplc="040C001B" w:tentative="1">
      <w:start w:val="1"/>
      <w:numFmt w:val="lowerRoman"/>
      <w:lvlText w:val="%9."/>
      <w:lvlJc w:val="right"/>
      <w:pPr>
        <w:tabs>
          <w:tab w:val="num" w:pos="7396"/>
        </w:tabs>
        <w:ind w:left="7396" w:hanging="180"/>
      </w:pPr>
    </w:lvl>
  </w:abstractNum>
  <w:abstractNum w:abstractNumId="30">
    <w:nsid w:val="4551660A"/>
    <w:multiLevelType w:val="multilevel"/>
    <w:tmpl w:val="C60C3E42"/>
    <w:lvl w:ilvl="0">
      <w:start w:val="1"/>
      <w:numFmt w:val="decimal"/>
      <w:lvlText w:val="%1."/>
      <w:lvlJc w:val="left"/>
      <w:pPr>
        <w:ind w:left="467" w:hanging="360"/>
      </w:pPr>
      <w:rPr>
        <w:i/>
        <w:sz w:val="18"/>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31">
    <w:nsid w:val="48A76886"/>
    <w:multiLevelType w:val="hybridMultilevel"/>
    <w:tmpl w:val="62FAABD0"/>
    <w:lvl w:ilvl="0" w:tplc="040C000F">
      <w:start w:val="1"/>
      <w:numFmt w:val="decimal"/>
      <w:lvlText w:val="%1."/>
      <w:lvlJc w:val="left"/>
      <w:pPr>
        <w:ind w:left="1146" w:hanging="360"/>
      </w:p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2">
    <w:nsid w:val="491A270E"/>
    <w:multiLevelType w:val="hybridMultilevel"/>
    <w:tmpl w:val="1D1C00E6"/>
    <w:lvl w:ilvl="0" w:tplc="A474924A">
      <w:numFmt w:val="bullet"/>
      <w:lvlText w:val="-"/>
      <w:lvlJc w:val="left"/>
      <w:pPr>
        <w:ind w:left="1459" w:hanging="360"/>
      </w:pPr>
      <w:rPr>
        <w:rFonts w:ascii="Tahoma" w:eastAsia="Times New Roman" w:hAnsi="Tahoma" w:cs="Tahoma"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33">
    <w:nsid w:val="50994E91"/>
    <w:multiLevelType w:val="hybridMultilevel"/>
    <w:tmpl w:val="A25418A0"/>
    <w:lvl w:ilvl="0" w:tplc="A474924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A62F9E"/>
    <w:multiLevelType w:val="hybridMultilevel"/>
    <w:tmpl w:val="106683B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5235022A"/>
    <w:multiLevelType w:val="hybridMultilevel"/>
    <w:tmpl w:val="7AAF18C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52682FF4"/>
    <w:multiLevelType w:val="hybridMultilevel"/>
    <w:tmpl w:val="BA3E8096"/>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5833F8D"/>
    <w:multiLevelType w:val="hybridMultilevel"/>
    <w:tmpl w:val="26307898"/>
    <w:lvl w:ilvl="0" w:tplc="A474924A">
      <w:numFmt w:val="bullet"/>
      <w:lvlText w:val="-"/>
      <w:lvlJc w:val="left"/>
      <w:pPr>
        <w:ind w:left="1459" w:hanging="360"/>
      </w:pPr>
      <w:rPr>
        <w:rFonts w:ascii="Tahoma" w:eastAsia="Times New Roman" w:hAnsi="Tahoma" w:cs="Tahoma"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38">
    <w:nsid w:val="5B9E179B"/>
    <w:multiLevelType w:val="hybridMultilevel"/>
    <w:tmpl w:val="A1DE6CC0"/>
    <w:lvl w:ilvl="0" w:tplc="040C0017">
      <w:start w:val="1"/>
      <w:numFmt w:val="lowerLetter"/>
      <w:lvlText w:val="%1)"/>
      <w:lvlJc w:val="left"/>
      <w:pPr>
        <w:tabs>
          <w:tab w:val="num" w:pos="720"/>
        </w:tabs>
        <w:ind w:left="720" w:hanging="360"/>
      </w:pPr>
    </w:lvl>
    <w:lvl w:ilvl="1" w:tplc="2AB26F60">
      <w:start w:val="1"/>
      <w:numFmt w:val="bullet"/>
      <w:lvlText w:val="-"/>
      <w:lvlJc w:val="left"/>
      <w:pPr>
        <w:tabs>
          <w:tab w:val="num" w:pos="1440"/>
        </w:tabs>
        <w:ind w:left="1440" w:hanging="360"/>
      </w:pPr>
      <w:rPr>
        <w:rFonts w:ascii="Times New Roman" w:eastAsia="Times New Roman" w:hAnsi="Times New Roman" w:cs="Times New Roman"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5CD651A2"/>
    <w:multiLevelType w:val="hybridMultilevel"/>
    <w:tmpl w:val="246808F8"/>
    <w:lvl w:ilvl="0" w:tplc="C078574A">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5CF3142B"/>
    <w:multiLevelType w:val="multilevel"/>
    <w:tmpl w:val="040C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nsid w:val="60C0AE93"/>
    <w:multiLevelType w:val="hybridMultilevel"/>
    <w:tmpl w:val="5054346E"/>
    <w:lvl w:ilvl="0" w:tplc="040C000F">
      <w:start w:val="1"/>
      <w:numFmt w:val="decimal"/>
      <w:lvlText w:val="%1."/>
      <w:lvlJc w:val="left"/>
      <w:pPr>
        <w:tabs>
          <w:tab w:val="num" w:pos="360"/>
        </w:tabs>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299475B"/>
    <w:multiLevelType w:val="hybridMultilevel"/>
    <w:tmpl w:val="5710657E"/>
    <w:lvl w:ilvl="0" w:tplc="A474924A">
      <w:numFmt w:val="bullet"/>
      <w:lvlText w:val="-"/>
      <w:lvlJc w:val="left"/>
      <w:pPr>
        <w:ind w:left="1464" w:hanging="360"/>
      </w:pPr>
      <w:rPr>
        <w:rFonts w:ascii="Tahoma" w:eastAsia="Times New Roman" w:hAnsi="Tahoma" w:cs="Tahoma" w:hint="default"/>
      </w:rPr>
    </w:lvl>
    <w:lvl w:ilvl="1" w:tplc="04090003" w:tentative="1">
      <w:start w:val="1"/>
      <w:numFmt w:val="bullet"/>
      <w:lvlText w:val="o"/>
      <w:lvlJc w:val="left"/>
      <w:pPr>
        <w:ind w:left="2184" w:hanging="360"/>
      </w:pPr>
      <w:rPr>
        <w:rFonts w:ascii="Courier New" w:hAnsi="Courier New" w:cs="Courier New" w:hint="default"/>
      </w:rPr>
    </w:lvl>
    <w:lvl w:ilvl="2" w:tplc="04090005" w:tentative="1">
      <w:start w:val="1"/>
      <w:numFmt w:val="bullet"/>
      <w:lvlText w:val=""/>
      <w:lvlJc w:val="left"/>
      <w:pPr>
        <w:ind w:left="2904" w:hanging="360"/>
      </w:pPr>
      <w:rPr>
        <w:rFonts w:ascii="Wingdings" w:hAnsi="Wingdings" w:hint="default"/>
      </w:rPr>
    </w:lvl>
    <w:lvl w:ilvl="3" w:tplc="04090001" w:tentative="1">
      <w:start w:val="1"/>
      <w:numFmt w:val="bullet"/>
      <w:lvlText w:val=""/>
      <w:lvlJc w:val="left"/>
      <w:pPr>
        <w:ind w:left="3624" w:hanging="360"/>
      </w:pPr>
      <w:rPr>
        <w:rFonts w:ascii="Symbol" w:hAnsi="Symbol" w:hint="default"/>
      </w:rPr>
    </w:lvl>
    <w:lvl w:ilvl="4" w:tplc="04090003" w:tentative="1">
      <w:start w:val="1"/>
      <w:numFmt w:val="bullet"/>
      <w:lvlText w:val="o"/>
      <w:lvlJc w:val="left"/>
      <w:pPr>
        <w:ind w:left="4344" w:hanging="360"/>
      </w:pPr>
      <w:rPr>
        <w:rFonts w:ascii="Courier New" w:hAnsi="Courier New" w:cs="Courier New" w:hint="default"/>
      </w:rPr>
    </w:lvl>
    <w:lvl w:ilvl="5" w:tplc="04090005" w:tentative="1">
      <w:start w:val="1"/>
      <w:numFmt w:val="bullet"/>
      <w:lvlText w:val=""/>
      <w:lvlJc w:val="left"/>
      <w:pPr>
        <w:ind w:left="5064" w:hanging="360"/>
      </w:pPr>
      <w:rPr>
        <w:rFonts w:ascii="Wingdings" w:hAnsi="Wingdings" w:hint="default"/>
      </w:rPr>
    </w:lvl>
    <w:lvl w:ilvl="6" w:tplc="04090001" w:tentative="1">
      <w:start w:val="1"/>
      <w:numFmt w:val="bullet"/>
      <w:lvlText w:val=""/>
      <w:lvlJc w:val="left"/>
      <w:pPr>
        <w:ind w:left="5784" w:hanging="360"/>
      </w:pPr>
      <w:rPr>
        <w:rFonts w:ascii="Symbol" w:hAnsi="Symbol" w:hint="default"/>
      </w:rPr>
    </w:lvl>
    <w:lvl w:ilvl="7" w:tplc="04090003" w:tentative="1">
      <w:start w:val="1"/>
      <w:numFmt w:val="bullet"/>
      <w:lvlText w:val="o"/>
      <w:lvlJc w:val="left"/>
      <w:pPr>
        <w:ind w:left="6504" w:hanging="360"/>
      </w:pPr>
      <w:rPr>
        <w:rFonts w:ascii="Courier New" w:hAnsi="Courier New" w:cs="Courier New" w:hint="default"/>
      </w:rPr>
    </w:lvl>
    <w:lvl w:ilvl="8" w:tplc="04090005" w:tentative="1">
      <w:start w:val="1"/>
      <w:numFmt w:val="bullet"/>
      <w:lvlText w:val=""/>
      <w:lvlJc w:val="left"/>
      <w:pPr>
        <w:ind w:left="7224" w:hanging="360"/>
      </w:pPr>
      <w:rPr>
        <w:rFonts w:ascii="Wingdings" w:hAnsi="Wingdings" w:hint="default"/>
      </w:rPr>
    </w:lvl>
  </w:abstractNum>
  <w:abstractNum w:abstractNumId="43">
    <w:nsid w:val="631F6769"/>
    <w:multiLevelType w:val="hybridMultilevel"/>
    <w:tmpl w:val="D32604BA"/>
    <w:lvl w:ilvl="0" w:tplc="A474924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B97B86"/>
    <w:multiLevelType w:val="singleLevel"/>
    <w:tmpl w:val="0C266C08"/>
    <w:lvl w:ilvl="0">
      <w:start w:val="1"/>
      <w:numFmt w:val="bullet"/>
      <w:pStyle w:val="puces"/>
      <w:lvlText w:val=""/>
      <w:lvlJc w:val="left"/>
      <w:pPr>
        <w:tabs>
          <w:tab w:val="num" w:pos="530"/>
        </w:tabs>
        <w:ind w:left="454" w:hanging="284"/>
      </w:pPr>
      <w:rPr>
        <w:rFonts w:ascii="Symbol" w:hAnsi="Symbol" w:hint="default"/>
      </w:rPr>
    </w:lvl>
  </w:abstractNum>
  <w:abstractNum w:abstractNumId="45">
    <w:nsid w:val="6AC4319C"/>
    <w:multiLevelType w:val="hybridMultilevel"/>
    <w:tmpl w:val="34365F6E"/>
    <w:lvl w:ilvl="0" w:tplc="5CB4E154">
      <w:start w:val="1"/>
      <w:numFmt w:val="bullet"/>
      <w:lvlText w:val=""/>
      <w:lvlJc w:val="left"/>
      <w:pPr>
        <w:tabs>
          <w:tab w:val="num" w:pos="720"/>
        </w:tabs>
        <w:ind w:left="720" w:hanging="360"/>
      </w:pPr>
      <w:rPr>
        <w:rFonts w:ascii="Symbol" w:hAnsi="Symbol" w:hint="default"/>
      </w:rPr>
    </w:lvl>
    <w:lvl w:ilvl="1" w:tplc="E96A0D10">
      <w:start w:val="9"/>
      <w:numFmt w:val="bullet"/>
      <w:lvlText w:val="-"/>
      <w:lvlJc w:val="left"/>
      <w:pPr>
        <w:tabs>
          <w:tab w:val="num" w:pos="1440"/>
        </w:tabs>
        <w:ind w:left="1440" w:hanging="360"/>
      </w:pPr>
      <w:rPr>
        <w:rFonts w:ascii="Tahoma" w:eastAsia="Times New Roman" w:hAnsi="Tahoma" w:cs="Tahoma" w:hint="default"/>
      </w:rPr>
    </w:lvl>
    <w:lvl w:ilvl="2" w:tplc="7ECAA51C" w:tentative="1">
      <w:start w:val="1"/>
      <w:numFmt w:val="bullet"/>
      <w:lvlText w:val=""/>
      <w:lvlJc w:val="left"/>
      <w:pPr>
        <w:tabs>
          <w:tab w:val="num" w:pos="2160"/>
        </w:tabs>
        <w:ind w:left="2160" w:hanging="360"/>
      </w:pPr>
      <w:rPr>
        <w:rFonts w:ascii="Wingdings" w:hAnsi="Wingdings" w:hint="default"/>
      </w:rPr>
    </w:lvl>
    <w:lvl w:ilvl="3" w:tplc="CF2A0FEC" w:tentative="1">
      <w:start w:val="1"/>
      <w:numFmt w:val="bullet"/>
      <w:lvlText w:val=""/>
      <w:lvlJc w:val="left"/>
      <w:pPr>
        <w:tabs>
          <w:tab w:val="num" w:pos="2880"/>
        </w:tabs>
        <w:ind w:left="2880" w:hanging="360"/>
      </w:pPr>
      <w:rPr>
        <w:rFonts w:ascii="Symbol" w:hAnsi="Symbol" w:hint="default"/>
      </w:rPr>
    </w:lvl>
    <w:lvl w:ilvl="4" w:tplc="2FC886EC" w:tentative="1">
      <w:start w:val="1"/>
      <w:numFmt w:val="bullet"/>
      <w:lvlText w:val="o"/>
      <w:lvlJc w:val="left"/>
      <w:pPr>
        <w:tabs>
          <w:tab w:val="num" w:pos="3600"/>
        </w:tabs>
        <w:ind w:left="3600" w:hanging="360"/>
      </w:pPr>
      <w:rPr>
        <w:rFonts w:ascii="Courier New" w:hAnsi="Courier New" w:hint="default"/>
      </w:rPr>
    </w:lvl>
    <w:lvl w:ilvl="5" w:tplc="9768F972" w:tentative="1">
      <w:start w:val="1"/>
      <w:numFmt w:val="bullet"/>
      <w:lvlText w:val=""/>
      <w:lvlJc w:val="left"/>
      <w:pPr>
        <w:tabs>
          <w:tab w:val="num" w:pos="4320"/>
        </w:tabs>
        <w:ind w:left="4320" w:hanging="360"/>
      </w:pPr>
      <w:rPr>
        <w:rFonts w:ascii="Wingdings" w:hAnsi="Wingdings" w:hint="default"/>
      </w:rPr>
    </w:lvl>
    <w:lvl w:ilvl="6" w:tplc="414EBEAC" w:tentative="1">
      <w:start w:val="1"/>
      <w:numFmt w:val="bullet"/>
      <w:lvlText w:val=""/>
      <w:lvlJc w:val="left"/>
      <w:pPr>
        <w:tabs>
          <w:tab w:val="num" w:pos="5040"/>
        </w:tabs>
        <w:ind w:left="5040" w:hanging="360"/>
      </w:pPr>
      <w:rPr>
        <w:rFonts w:ascii="Symbol" w:hAnsi="Symbol" w:hint="default"/>
      </w:rPr>
    </w:lvl>
    <w:lvl w:ilvl="7" w:tplc="3BF47518" w:tentative="1">
      <w:start w:val="1"/>
      <w:numFmt w:val="bullet"/>
      <w:lvlText w:val="o"/>
      <w:lvlJc w:val="left"/>
      <w:pPr>
        <w:tabs>
          <w:tab w:val="num" w:pos="5760"/>
        </w:tabs>
        <w:ind w:left="5760" w:hanging="360"/>
      </w:pPr>
      <w:rPr>
        <w:rFonts w:ascii="Courier New" w:hAnsi="Courier New" w:hint="default"/>
      </w:rPr>
    </w:lvl>
    <w:lvl w:ilvl="8" w:tplc="8F6C9878" w:tentative="1">
      <w:start w:val="1"/>
      <w:numFmt w:val="bullet"/>
      <w:lvlText w:val=""/>
      <w:lvlJc w:val="left"/>
      <w:pPr>
        <w:tabs>
          <w:tab w:val="num" w:pos="6480"/>
        </w:tabs>
        <w:ind w:left="6480" w:hanging="360"/>
      </w:pPr>
      <w:rPr>
        <w:rFonts w:ascii="Wingdings" w:hAnsi="Wingdings" w:hint="default"/>
      </w:rPr>
    </w:lvl>
  </w:abstractNum>
  <w:abstractNum w:abstractNumId="46">
    <w:nsid w:val="6F501443"/>
    <w:multiLevelType w:val="hybridMultilevel"/>
    <w:tmpl w:val="EB26BCC6"/>
    <w:lvl w:ilvl="0" w:tplc="A474924A">
      <w:numFmt w:val="bullet"/>
      <w:lvlText w:val="-"/>
      <w:lvlJc w:val="left"/>
      <w:pPr>
        <w:ind w:left="1833" w:hanging="360"/>
      </w:pPr>
      <w:rPr>
        <w:rFonts w:ascii="Tahoma" w:eastAsia="Times New Roman" w:hAnsi="Tahoma" w:cs="Tahoma" w:hint="default"/>
      </w:rPr>
    </w:lvl>
    <w:lvl w:ilvl="1" w:tplc="04090003" w:tentative="1">
      <w:start w:val="1"/>
      <w:numFmt w:val="bullet"/>
      <w:lvlText w:val="o"/>
      <w:lvlJc w:val="left"/>
      <w:pPr>
        <w:ind w:left="2553" w:hanging="360"/>
      </w:pPr>
      <w:rPr>
        <w:rFonts w:ascii="Courier New" w:hAnsi="Courier New" w:cs="Courier New" w:hint="default"/>
      </w:rPr>
    </w:lvl>
    <w:lvl w:ilvl="2" w:tplc="04090005" w:tentative="1">
      <w:start w:val="1"/>
      <w:numFmt w:val="bullet"/>
      <w:lvlText w:val=""/>
      <w:lvlJc w:val="left"/>
      <w:pPr>
        <w:ind w:left="3273" w:hanging="360"/>
      </w:pPr>
      <w:rPr>
        <w:rFonts w:ascii="Wingdings" w:hAnsi="Wingdings" w:hint="default"/>
      </w:rPr>
    </w:lvl>
    <w:lvl w:ilvl="3" w:tplc="04090001" w:tentative="1">
      <w:start w:val="1"/>
      <w:numFmt w:val="bullet"/>
      <w:lvlText w:val=""/>
      <w:lvlJc w:val="left"/>
      <w:pPr>
        <w:ind w:left="3993" w:hanging="360"/>
      </w:pPr>
      <w:rPr>
        <w:rFonts w:ascii="Symbol" w:hAnsi="Symbol" w:hint="default"/>
      </w:rPr>
    </w:lvl>
    <w:lvl w:ilvl="4" w:tplc="04090003" w:tentative="1">
      <w:start w:val="1"/>
      <w:numFmt w:val="bullet"/>
      <w:lvlText w:val="o"/>
      <w:lvlJc w:val="left"/>
      <w:pPr>
        <w:ind w:left="4713" w:hanging="360"/>
      </w:pPr>
      <w:rPr>
        <w:rFonts w:ascii="Courier New" w:hAnsi="Courier New" w:cs="Courier New" w:hint="default"/>
      </w:rPr>
    </w:lvl>
    <w:lvl w:ilvl="5" w:tplc="04090005" w:tentative="1">
      <w:start w:val="1"/>
      <w:numFmt w:val="bullet"/>
      <w:lvlText w:val=""/>
      <w:lvlJc w:val="left"/>
      <w:pPr>
        <w:ind w:left="5433" w:hanging="360"/>
      </w:pPr>
      <w:rPr>
        <w:rFonts w:ascii="Wingdings" w:hAnsi="Wingdings" w:hint="default"/>
      </w:rPr>
    </w:lvl>
    <w:lvl w:ilvl="6" w:tplc="04090001" w:tentative="1">
      <w:start w:val="1"/>
      <w:numFmt w:val="bullet"/>
      <w:lvlText w:val=""/>
      <w:lvlJc w:val="left"/>
      <w:pPr>
        <w:ind w:left="6153" w:hanging="360"/>
      </w:pPr>
      <w:rPr>
        <w:rFonts w:ascii="Symbol" w:hAnsi="Symbol" w:hint="default"/>
      </w:rPr>
    </w:lvl>
    <w:lvl w:ilvl="7" w:tplc="04090003" w:tentative="1">
      <w:start w:val="1"/>
      <w:numFmt w:val="bullet"/>
      <w:lvlText w:val="o"/>
      <w:lvlJc w:val="left"/>
      <w:pPr>
        <w:ind w:left="6873" w:hanging="360"/>
      </w:pPr>
      <w:rPr>
        <w:rFonts w:ascii="Courier New" w:hAnsi="Courier New" w:cs="Courier New" w:hint="default"/>
      </w:rPr>
    </w:lvl>
    <w:lvl w:ilvl="8" w:tplc="04090005" w:tentative="1">
      <w:start w:val="1"/>
      <w:numFmt w:val="bullet"/>
      <w:lvlText w:val=""/>
      <w:lvlJc w:val="left"/>
      <w:pPr>
        <w:ind w:left="7593" w:hanging="360"/>
      </w:pPr>
      <w:rPr>
        <w:rFonts w:ascii="Wingdings" w:hAnsi="Wingdings" w:hint="default"/>
      </w:rPr>
    </w:lvl>
  </w:abstractNum>
  <w:abstractNum w:abstractNumId="47">
    <w:nsid w:val="6F705823"/>
    <w:multiLevelType w:val="hybridMultilevel"/>
    <w:tmpl w:val="1FBAA052"/>
    <w:lvl w:ilvl="0" w:tplc="56EAAA90">
      <w:start w:val="1"/>
      <w:numFmt w:val="bullet"/>
      <w:lvlText w:val=""/>
      <w:lvlJc w:val="left"/>
      <w:pPr>
        <w:tabs>
          <w:tab w:val="num" w:pos="648"/>
        </w:tabs>
        <w:ind w:left="648" w:hanging="360"/>
      </w:pPr>
      <w:rPr>
        <w:rFonts w:ascii="Wingdings" w:hAnsi="Wingdings" w:hint="default"/>
      </w:rPr>
    </w:lvl>
    <w:lvl w:ilvl="1" w:tplc="040C0003" w:tentative="1">
      <w:start w:val="1"/>
      <w:numFmt w:val="bullet"/>
      <w:lvlText w:val="o"/>
      <w:lvlJc w:val="left"/>
      <w:pPr>
        <w:tabs>
          <w:tab w:val="num" w:pos="1368"/>
        </w:tabs>
        <w:ind w:left="1368" w:hanging="360"/>
      </w:pPr>
      <w:rPr>
        <w:rFonts w:ascii="Courier New" w:hAnsi="Courier New" w:cs="Courier New" w:hint="default"/>
      </w:rPr>
    </w:lvl>
    <w:lvl w:ilvl="2" w:tplc="040C0005" w:tentative="1">
      <w:start w:val="1"/>
      <w:numFmt w:val="bullet"/>
      <w:lvlText w:val=""/>
      <w:lvlJc w:val="left"/>
      <w:pPr>
        <w:tabs>
          <w:tab w:val="num" w:pos="2088"/>
        </w:tabs>
        <w:ind w:left="2088" w:hanging="360"/>
      </w:pPr>
      <w:rPr>
        <w:rFonts w:ascii="Wingdings" w:hAnsi="Wingdings" w:hint="default"/>
      </w:rPr>
    </w:lvl>
    <w:lvl w:ilvl="3" w:tplc="040C0001" w:tentative="1">
      <w:start w:val="1"/>
      <w:numFmt w:val="bullet"/>
      <w:lvlText w:val=""/>
      <w:lvlJc w:val="left"/>
      <w:pPr>
        <w:tabs>
          <w:tab w:val="num" w:pos="2808"/>
        </w:tabs>
        <w:ind w:left="2808" w:hanging="360"/>
      </w:pPr>
      <w:rPr>
        <w:rFonts w:ascii="Symbol" w:hAnsi="Symbol" w:hint="default"/>
      </w:rPr>
    </w:lvl>
    <w:lvl w:ilvl="4" w:tplc="040C0003" w:tentative="1">
      <w:start w:val="1"/>
      <w:numFmt w:val="bullet"/>
      <w:lvlText w:val="o"/>
      <w:lvlJc w:val="left"/>
      <w:pPr>
        <w:tabs>
          <w:tab w:val="num" w:pos="3528"/>
        </w:tabs>
        <w:ind w:left="3528" w:hanging="360"/>
      </w:pPr>
      <w:rPr>
        <w:rFonts w:ascii="Courier New" w:hAnsi="Courier New" w:cs="Courier New" w:hint="default"/>
      </w:rPr>
    </w:lvl>
    <w:lvl w:ilvl="5" w:tplc="040C0005" w:tentative="1">
      <w:start w:val="1"/>
      <w:numFmt w:val="bullet"/>
      <w:lvlText w:val=""/>
      <w:lvlJc w:val="left"/>
      <w:pPr>
        <w:tabs>
          <w:tab w:val="num" w:pos="4248"/>
        </w:tabs>
        <w:ind w:left="4248" w:hanging="360"/>
      </w:pPr>
      <w:rPr>
        <w:rFonts w:ascii="Wingdings" w:hAnsi="Wingdings" w:hint="default"/>
      </w:rPr>
    </w:lvl>
    <w:lvl w:ilvl="6" w:tplc="040C0001" w:tentative="1">
      <w:start w:val="1"/>
      <w:numFmt w:val="bullet"/>
      <w:lvlText w:val=""/>
      <w:lvlJc w:val="left"/>
      <w:pPr>
        <w:tabs>
          <w:tab w:val="num" w:pos="4968"/>
        </w:tabs>
        <w:ind w:left="4968" w:hanging="360"/>
      </w:pPr>
      <w:rPr>
        <w:rFonts w:ascii="Symbol" w:hAnsi="Symbol" w:hint="default"/>
      </w:rPr>
    </w:lvl>
    <w:lvl w:ilvl="7" w:tplc="040C0003" w:tentative="1">
      <w:start w:val="1"/>
      <w:numFmt w:val="bullet"/>
      <w:lvlText w:val="o"/>
      <w:lvlJc w:val="left"/>
      <w:pPr>
        <w:tabs>
          <w:tab w:val="num" w:pos="5688"/>
        </w:tabs>
        <w:ind w:left="5688" w:hanging="360"/>
      </w:pPr>
      <w:rPr>
        <w:rFonts w:ascii="Courier New" w:hAnsi="Courier New" w:cs="Courier New" w:hint="default"/>
      </w:rPr>
    </w:lvl>
    <w:lvl w:ilvl="8" w:tplc="040C0005" w:tentative="1">
      <w:start w:val="1"/>
      <w:numFmt w:val="bullet"/>
      <w:lvlText w:val=""/>
      <w:lvlJc w:val="left"/>
      <w:pPr>
        <w:tabs>
          <w:tab w:val="num" w:pos="6408"/>
        </w:tabs>
        <w:ind w:left="6408" w:hanging="360"/>
      </w:pPr>
      <w:rPr>
        <w:rFonts w:ascii="Wingdings" w:hAnsi="Wingdings" w:hint="default"/>
      </w:rPr>
    </w:lvl>
  </w:abstractNum>
  <w:abstractNum w:abstractNumId="48">
    <w:nsid w:val="6F7768E7"/>
    <w:multiLevelType w:val="hybridMultilevel"/>
    <w:tmpl w:val="558E9BCA"/>
    <w:lvl w:ilvl="0" w:tplc="A474924A">
      <w:numFmt w:val="bullet"/>
      <w:lvlText w:val="-"/>
      <w:lvlJc w:val="left"/>
      <w:pPr>
        <w:ind w:left="1833" w:hanging="360"/>
      </w:pPr>
      <w:rPr>
        <w:rFonts w:ascii="Tahoma" w:eastAsia="Times New Roman" w:hAnsi="Tahoma" w:cs="Tahoma" w:hint="default"/>
      </w:rPr>
    </w:lvl>
    <w:lvl w:ilvl="1" w:tplc="04090003" w:tentative="1">
      <w:start w:val="1"/>
      <w:numFmt w:val="bullet"/>
      <w:lvlText w:val="o"/>
      <w:lvlJc w:val="left"/>
      <w:pPr>
        <w:ind w:left="2553" w:hanging="360"/>
      </w:pPr>
      <w:rPr>
        <w:rFonts w:ascii="Courier New" w:hAnsi="Courier New" w:cs="Courier New" w:hint="default"/>
      </w:rPr>
    </w:lvl>
    <w:lvl w:ilvl="2" w:tplc="04090005" w:tentative="1">
      <w:start w:val="1"/>
      <w:numFmt w:val="bullet"/>
      <w:lvlText w:val=""/>
      <w:lvlJc w:val="left"/>
      <w:pPr>
        <w:ind w:left="3273" w:hanging="360"/>
      </w:pPr>
      <w:rPr>
        <w:rFonts w:ascii="Wingdings" w:hAnsi="Wingdings" w:hint="default"/>
      </w:rPr>
    </w:lvl>
    <w:lvl w:ilvl="3" w:tplc="04090001" w:tentative="1">
      <w:start w:val="1"/>
      <w:numFmt w:val="bullet"/>
      <w:lvlText w:val=""/>
      <w:lvlJc w:val="left"/>
      <w:pPr>
        <w:ind w:left="3993" w:hanging="360"/>
      </w:pPr>
      <w:rPr>
        <w:rFonts w:ascii="Symbol" w:hAnsi="Symbol" w:hint="default"/>
      </w:rPr>
    </w:lvl>
    <w:lvl w:ilvl="4" w:tplc="04090003" w:tentative="1">
      <w:start w:val="1"/>
      <w:numFmt w:val="bullet"/>
      <w:lvlText w:val="o"/>
      <w:lvlJc w:val="left"/>
      <w:pPr>
        <w:ind w:left="4713" w:hanging="360"/>
      </w:pPr>
      <w:rPr>
        <w:rFonts w:ascii="Courier New" w:hAnsi="Courier New" w:cs="Courier New" w:hint="default"/>
      </w:rPr>
    </w:lvl>
    <w:lvl w:ilvl="5" w:tplc="04090005" w:tentative="1">
      <w:start w:val="1"/>
      <w:numFmt w:val="bullet"/>
      <w:lvlText w:val=""/>
      <w:lvlJc w:val="left"/>
      <w:pPr>
        <w:ind w:left="5433" w:hanging="360"/>
      </w:pPr>
      <w:rPr>
        <w:rFonts w:ascii="Wingdings" w:hAnsi="Wingdings" w:hint="default"/>
      </w:rPr>
    </w:lvl>
    <w:lvl w:ilvl="6" w:tplc="04090001" w:tentative="1">
      <w:start w:val="1"/>
      <w:numFmt w:val="bullet"/>
      <w:lvlText w:val=""/>
      <w:lvlJc w:val="left"/>
      <w:pPr>
        <w:ind w:left="6153" w:hanging="360"/>
      </w:pPr>
      <w:rPr>
        <w:rFonts w:ascii="Symbol" w:hAnsi="Symbol" w:hint="default"/>
      </w:rPr>
    </w:lvl>
    <w:lvl w:ilvl="7" w:tplc="04090003" w:tentative="1">
      <w:start w:val="1"/>
      <w:numFmt w:val="bullet"/>
      <w:lvlText w:val="o"/>
      <w:lvlJc w:val="left"/>
      <w:pPr>
        <w:ind w:left="6873" w:hanging="360"/>
      </w:pPr>
      <w:rPr>
        <w:rFonts w:ascii="Courier New" w:hAnsi="Courier New" w:cs="Courier New" w:hint="default"/>
      </w:rPr>
    </w:lvl>
    <w:lvl w:ilvl="8" w:tplc="04090005" w:tentative="1">
      <w:start w:val="1"/>
      <w:numFmt w:val="bullet"/>
      <w:lvlText w:val=""/>
      <w:lvlJc w:val="left"/>
      <w:pPr>
        <w:ind w:left="7593" w:hanging="360"/>
      </w:pPr>
      <w:rPr>
        <w:rFonts w:ascii="Wingdings" w:hAnsi="Wingdings" w:hint="default"/>
      </w:rPr>
    </w:lvl>
  </w:abstractNum>
  <w:abstractNum w:abstractNumId="49">
    <w:nsid w:val="715813F0"/>
    <w:multiLevelType w:val="hybridMultilevel"/>
    <w:tmpl w:val="0EBE0340"/>
    <w:lvl w:ilvl="0" w:tplc="EE2EF58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72D1113D"/>
    <w:multiLevelType w:val="hybridMultilevel"/>
    <w:tmpl w:val="08A01CBA"/>
    <w:lvl w:ilvl="0" w:tplc="0409000B">
      <w:start w:val="1"/>
      <w:numFmt w:val="bullet"/>
      <w:lvlText w:val=""/>
      <w:lvlJc w:val="left"/>
      <w:pPr>
        <w:ind w:left="760" w:hanging="360"/>
      </w:pPr>
      <w:rPr>
        <w:rFonts w:ascii="Wingdings" w:hAnsi="Wingdings"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51">
    <w:nsid w:val="741F2C3C"/>
    <w:multiLevelType w:val="hybridMultilevel"/>
    <w:tmpl w:val="F9F26BBA"/>
    <w:lvl w:ilvl="0" w:tplc="040C0005">
      <w:start w:val="1"/>
      <w:numFmt w:val="bullet"/>
      <w:lvlText w:val=""/>
      <w:lvlJc w:val="left"/>
      <w:pPr>
        <w:ind w:left="734" w:hanging="360"/>
      </w:pPr>
      <w:rPr>
        <w:rFonts w:ascii="Wingdings" w:hAnsi="Wingdings" w:hint="default"/>
      </w:rPr>
    </w:lvl>
    <w:lvl w:ilvl="1" w:tplc="040C0003" w:tentative="1">
      <w:start w:val="1"/>
      <w:numFmt w:val="bullet"/>
      <w:lvlText w:val="o"/>
      <w:lvlJc w:val="left"/>
      <w:pPr>
        <w:ind w:left="1454" w:hanging="360"/>
      </w:pPr>
      <w:rPr>
        <w:rFonts w:ascii="Courier New" w:hAnsi="Courier New" w:cs="Courier New" w:hint="default"/>
      </w:rPr>
    </w:lvl>
    <w:lvl w:ilvl="2" w:tplc="040C0005" w:tentative="1">
      <w:start w:val="1"/>
      <w:numFmt w:val="bullet"/>
      <w:lvlText w:val=""/>
      <w:lvlJc w:val="left"/>
      <w:pPr>
        <w:ind w:left="2174" w:hanging="360"/>
      </w:pPr>
      <w:rPr>
        <w:rFonts w:ascii="Wingdings" w:hAnsi="Wingdings" w:hint="default"/>
      </w:rPr>
    </w:lvl>
    <w:lvl w:ilvl="3" w:tplc="040C0001" w:tentative="1">
      <w:start w:val="1"/>
      <w:numFmt w:val="bullet"/>
      <w:lvlText w:val=""/>
      <w:lvlJc w:val="left"/>
      <w:pPr>
        <w:ind w:left="2894" w:hanging="360"/>
      </w:pPr>
      <w:rPr>
        <w:rFonts w:ascii="Symbol" w:hAnsi="Symbol" w:hint="default"/>
      </w:rPr>
    </w:lvl>
    <w:lvl w:ilvl="4" w:tplc="040C0003" w:tentative="1">
      <w:start w:val="1"/>
      <w:numFmt w:val="bullet"/>
      <w:lvlText w:val="o"/>
      <w:lvlJc w:val="left"/>
      <w:pPr>
        <w:ind w:left="3614" w:hanging="360"/>
      </w:pPr>
      <w:rPr>
        <w:rFonts w:ascii="Courier New" w:hAnsi="Courier New" w:cs="Courier New" w:hint="default"/>
      </w:rPr>
    </w:lvl>
    <w:lvl w:ilvl="5" w:tplc="040C0005" w:tentative="1">
      <w:start w:val="1"/>
      <w:numFmt w:val="bullet"/>
      <w:lvlText w:val=""/>
      <w:lvlJc w:val="left"/>
      <w:pPr>
        <w:ind w:left="4334" w:hanging="360"/>
      </w:pPr>
      <w:rPr>
        <w:rFonts w:ascii="Wingdings" w:hAnsi="Wingdings" w:hint="default"/>
      </w:rPr>
    </w:lvl>
    <w:lvl w:ilvl="6" w:tplc="040C0001" w:tentative="1">
      <w:start w:val="1"/>
      <w:numFmt w:val="bullet"/>
      <w:lvlText w:val=""/>
      <w:lvlJc w:val="left"/>
      <w:pPr>
        <w:ind w:left="5054" w:hanging="360"/>
      </w:pPr>
      <w:rPr>
        <w:rFonts w:ascii="Symbol" w:hAnsi="Symbol" w:hint="default"/>
      </w:rPr>
    </w:lvl>
    <w:lvl w:ilvl="7" w:tplc="040C0003" w:tentative="1">
      <w:start w:val="1"/>
      <w:numFmt w:val="bullet"/>
      <w:lvlText w:val="o"/>
      <w:lvlJc w:val="left"/>
      <w:pPr>
        <w:ind w:left="5774" w:hanging="360"/>
      </w:pPr>
      <w:rPr>
        <w:rFonts w:ascii="Courier New" w:hAnsi="Courier New" w:cs="Courier New" w:hint="default"/>
      </w:rPr>
    </w:lvl>
    <w:lvl w:ilvl="8" w:tplc="040C0005" w:tentative="1">
      <w:start w:val="1"/>
      <w:numFmt w:val="bullet"/>
      <w:lvlText w:val=""/>
      <w:lvlJc w:val="left"/>
      <w:pPr>
        <w:ind w:left="6494" w:hanging="360"/>
      </w:pPr>
      <w:rPr>
        <w:rFonts w:ascii="Wingdings" w:hAnsi="Wingdings" w:hint="default"/>
      </w:rPr>
    </w:lvl>
  </w:abstractNum>
  <w:abstractNum w:abstractNumId="52">
    <w:nsid w:val="75BD2B37"/>
    <w:multiLevelType w:val="hybridMultilevel"/>
    <w:tmpl w:val="12C0C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9BA378C"/>
    <w:multiLevelType w:val="singleLevel"/>
    <w:tmpl w:val="EBD4A306"/>
    <w:lvl w:ilvl="0">
      <w:start w:val="1"/>
      <w:numFmt w:val="none"/>
      <w:pStyle w:val="Corpsdetexte31"/>
      <w:lvlText w:val="%1-"/>
      <w:lvlJc w:val="left"/>
      <w:pPr>
        <w:tabs>
          <w:tab w:val="num" w:pos="644"/>
        </w:tabs>
        <w:ind w:left="624" w:hanging="340"/>
      </w:pPr>
    </w:lvl>
  </w:abstractNum>
  <w:abstractNum w:abstractNumId="54">
    <w:nsid w:val="7A4B5BED"/>
    <w:multiLevelType w:val="hybridMultilevel"/>
    <w:tmpl w:val="BCAEE5CA"/>
    <w:lvl w:ilvl="0" w:tplc="A474924A">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ADB0285"/>
    <w:multiLevelType w:val="multilevel"/>
    <w:tmpl w:val="040C0021"/>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440"/>
        </w:tabs>
        <w:ind w:left="144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56">
    <w:nsid w:val="7E4D223B"/>
    <w:multiLevelType w:val="hybridMultilevel"/>
    <w:tmpl w:val="F18667F2"/>
    <w:lvl w:ilvl="0" w:tplc="040C000D">
      <w:start w:val="1"/>
      <w:numFmt w:val="bullet"/>
      <w:lvlText w:val=""/>
      <w:lvlJc w:val="left"/>
      <w:pPr>
        <w:ind w:left="1212" w:hanging="360"/>
      </w:pPr>
      <w:rPr>
        <w:rFonts w:ascii="Wingdings" w:hAnsi="Wingdings"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num w:numId="1">
    <w:abstractNumId w:val="21"/>
  </w:num>
  <w:num w:numId="2">
    <w:abstractNumId w:val="26"/>
  </w:num>
  <w:num w:numId="3">
    <w:abstractNumId w:val="45"/>
  </w:num>
  <w:num w:numId="4">
    <w:abstractNumId w:val="44"/>
  </w:num>
  <w:num w:numId="5">
    <w:abstractNumId w:val="53"/>
  </w:num>
  <w:num w:numId="6">
    <w:abstractNumId w:val="23"/>
  </w:num>
  <w:num w:numId="7">
    <w:abstractNumId w:val="4"/>
  </w:num>
  <w:num w:numId="8">
    <w:abstractNumId w:val="3"/>
  </w:num>
  <w:num w:numId="9">
    <w:abstractNumId w:val="18"/>
  </w:num>
  <w:num w:numId="10">
    <w:abstractNumId w:val="47"/>
  </w:num>
  <w:num w:numId="11">
    <w:abstractNumId w:val="27"/>
  </w:num>
  <w:num w:numId="12">
    <w:abstractNumId w:val="55"/>
  </w:num>
  <w:num w:numId="13">
    <w:abstractNumId w:val="40"/>
  </w:num>
  <w:num w:numId="14">
    <w:abstractNumId w:val="34"/>
  </w:num>
  <w:num w:numId="15">
    <w:abstractNumId w:val="14"/>
  </w:num>
  <w:num w:numId="16">
    <w:abstractNumId w:val="28"/>
  </w:num>
  <w:num w:numId="17">
    <w:abstractNumId w:val="7"/>
  </w:num>
  <w:num w:numId="18">
    <w:abstractNumId w:val="36"/>
  </w:num>
  <w:num w:numId="19">
    <w:abstractNumId w:val="31"/>
  </w:num>
  <w:num w:numId="20">
    <w:abstractNumId w:val="1"/>
  </w:num>
  <w:num w:numId="21">
    <w:abstractNumId w:val="17"/>
  </w:num>
  <w:num w:numId="22">
    <w:abstractNumId w:val="24"/>
  </w:num>
  <w:num w:numId="23">
    <w:abstractNumId w:val="35"/>
  </w:num>
  <w:num w:numId="24">
    <w:abstractNumId w:val="0"/>
    <w:lvlOverride w:ilvl="0">
      <w:startOverride w:val="1"/>
    </w:lvlOverride>
    <w:lvlOverride w:ilvl="1"/>
    <w:lvlOverride w:ilvl="2"/>
    <w:lvlOverride w:ilvl="3"/>
    <w:lvlOverride w:ilvl="4"/>
    <w:lvlOverride w:ilvl="5"/>
    <w:lvlOverride w:ilvl="6"/>
    <w:lvlOverride w:ilvl="7"/>
    <w:lvlOverride w:ilvl="8"/>
  </w:num>
  <w:num w:numId="25">
    <w:abstractNumId w:val="29"/>
  </w:num>
  <w:num w:numId="26">
    <w:abstractNumId w:val="52"/>
  </w:num>
  <w:num w:numId="27">
    <w:abstractNumId w:val="42"/>
  </w:num>
  <w:num w:numId="28">
    <w:abstractNumId w:val="37"/>
  </w:num>
  <w:num w:numId="29">
    <w:abstractNumId w:val="54"/>
  </w:num>
  <w:num w:numId="30">
    <w:abstractNumId w:val="43"/>
  </w:num>
  <w:num w:numId="31">
    <w:abstractNumId w:val="32"/>
  </w:num>
  <w:num w:numId="32">
    <w:abstractNumId w:val="33"/>
  </w:num>
  <w:num w:numId="33">
    <w:abstractNumId w:val="11"/>
  </w:num>
  <w:num w:numId="34">
    <w:abstractNumId w:val="6"/>
  </w:num>
  <w:num w:numId="35">
    <w:abstractNumId w:val="13"/>
  </w:num>
  <w:num w:numId="36">
    <w:abstractNumId w:val="48"/>
  </w:num>
  <w:num w:numId="37">
    <w:abstractNumId w:val="46"/>
  </w:num>
  <w:num w:numId="38">
    <w:abstractNumId w:val="12"/>
  </w:num>
  <w:num w:numId="39">
    <w:abstractNumId w:val="50"/>
  </w:num>
  <w:num w:numId="40">
    <w:abstractNumId w:val="2"/>
  </w:num>
  <w:num w:numId="41">
    <w:abstractNumId w:val="41"/>
  </w:num>
  <w:num w:numId="42">
    <w:abstractNumId w:val="39"/>
  </w:num>
  <w:num w:numId="43">
    <w:abstractNumId w:val="25"/>
  </w:num>
  <w:num w:numId="44">
    <w:abstractNumId w:val="20"/>
  </w:num>
  <w:num w:numId="45">
    <w:abstractNumId w:val="8"/>
  </w:num>
  <w:num w:numId="46">
    <w:abstractNumId w:val="9"/>
  </w:num>
  <w:num w:numId="47">
    <w:abstractNumId w:val="22"/>
  </w:num>
  <w:num w:numId="48">
    <w:abstractNumId w:val="5"/>
  </w:num>
  <w:num w:numId="49">
    <w:abstractNumId w:val="10"/>
  </w:num>
  <w:num w:numId="50">
    <w:abstractNumId w:val="15"/>
  </w:num>
  <w:num w:numId="51">
    <w:abstractNumId w:val="38"/>
  </w:num>
  <w:num w:numId="52">
    <w:abstractNumId w:val="51"/>
  </w:num>
  <w:num w:numId="53">
    <w:abstractNumId w:val="19"/>
  </w:num>
  <w:num w:numId="54">
    <w:abstractNumId w:val="49"/>
  </w:num>
  <w:num w:numId="55">
    <w:abstractNumId w:val="30"/>
  </w:num>
  <w:num w:numId="56">
    <w:abstractNumId w:val="16"/>
  </w:num>
  <w:num w:numId="57">
    <w:abstractNumId w:val="5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B517D"/>
    <w:rsid w:val="00000F8A"/>
    <w:rsid w:val="00002D28"/>
    <w:rsid w:val="00007A98"/>
    <w:rsid w:val="000100E3"/>
    <w:rsid w:val="00014DE0"/>
    <w:rsid w:val="00040348"/>
    <w:rsid w:val="000444B4"/>
    <w:rsid w:val="0005057B"/>
    <w:rsid w:val="00053E9F"/>
    <w:rsid w:val="000577C9"/>
    <w:rsid w:val="00057900"/>
    <w:rsid w:val="0006427C"/>
    <w:rsid w:val="000706B5"/>
    <w:rsid w:val="00073CE1"/>
    <w:rsid w:val="00081B6F"/>
    <w:rsid w:val="00087E22"/>
    <w:rsid w:val="000948C9"/>
    <w:rsid w:val="000976CF"/>
    <w:rsid w:val="000A20DD"/>
    <w:rsid w:val="000A3041"/>
    <w:rsid w:val="000C144F"/>
    <w:rsid w:val="000C2860"/>
    <w:rsid w:val="000D11E1"/>
    <w:rsid w:val="000D12DC"/>
    <w:rsid w:val="000D616A"/>
    <w:rsid w:val="000E04DF"/>
    <w:rsid w:val="000E33B4"/>
    <w:rsid w:val="000E4410"/>
    <w:rsid w:val="000F3031"/>
    <w:rsid w:val="000F3D88"/>
    <w:rsid w:val="000F48D9"/>
    <w:rsid w:val="000F4D08"/>
    <w:rsid w:val="000F5CA8"/>
    <w:rsid w:val="000F7AC4"/>
    <w:rsid w:val="00104AA7"/>
    <w:rsid w:val="00112884"/>
    <w:rsid w:val="00124E2F"/>
    <w:rsid w:val="00127D82"/>
    <w:rsid w:val="00127F83"/>
    <w:rsid w:val="00135412"/>
    <w:rsid w:val="00135D4D"/>
    <w:rsid w:val="00141DFE"/>
    <w:rsid w:val="0015194F"/>
    <w:rsid w:val="00153EE3"/>
    <w:rsid w:val="00154499"/>
    <w:rsid w:val="0016258A"/>
    <w:rsid w:val="001659BC"/>
    <w:rsid w:val="00170062"/>
    <w:rsid w:val="00174C4F"/>
    <w:rsid w:val="00175809"/>
    <w:rsid w:val="001778A9"/>
    <w:rsid w:val="001950E9"/>
    <w:rsid w:val="001A5592"/>
    <w:rsid w:val="001A5D85"/>
    <w:rsid w:val="001A6BEA"/>
    <w:rsid w:val="001A7A6D"/>
    <w:rsid w:val="001B09A0"/>
    <w:rsid w:val="001B3E74"/>
    <w:rsid w:val="001B60B8"/>
    <w:rsid w:val="001C1919"/>
    <w:rsid w:val="001D06C2"/>
    <w:rsid w:val="001D07C0"/>
    <w:rsid w:val="001D0A26"/>
    <w:rsid w:val="001D20B0"/>
    <w:rsid w:val="001D28C7"/>
    <w:rsid w:val="001D3182"/>
    <w:rsid w:val="001E391D"/>
    <w:rsid w:val="001E5E4C"/>
    <w:rsid w:val="001F3485"/>
    <w:rsid w:val="00203975"/>
    <w:rsid w:val="00206E37"/>
    <w:rsid w:val="002103C5"/>
    <w:rsid w:val="00220062"/>
    <w:rsid w:val="002207EA"/>
    <w:rsid w:val="00221011"/>
    <w:rsid w:val="00222562"/>
    <w:rsid w:val="00232E5D"/>
    <w:rsid w:val="00260B89"/>
    <w:rsid w:val="0026349D"/>
    <w:rsid w:val="00263D68"/>
    <w:rsid w:val="00267B9E"/>
    <w:rsid w:val="002756CF"/>
    <w:rsid w:val="00281E2C"/>
    <w:rsid w:val="0028591D"/>
    <w:rsid w:val="002940C2"/>
    <w:rsid w:val="002B02F1"/>
    <w:rsid w:val="002B48D3"/>
    <w:rsid w:val="002B5400"/>
    <w:rsid w:val="002D0C78"/>
    <w:rsid w:val="002D0EBF"/>
    <w:rsid w:val="002D45AB"/>
    <w:rsid w:val="002E15FF"/>
    <w:rsid w:val="002F3E7B"/>
    <w:rsid w:val="00300566"/>
    <w:rsid w:val="003029B6"/>
    <w:rsid w:val="0030568B"/>
    <w:rsid w:val="00307A79"/>
    <w:rsid w:val="00310732"/>
    <w:rsid w:val="003171B0"/>
    <w:rsid w:val="003277F6"/>
    <w:rsid w:val="00342300"/>
    <w:rsid w:val="003432E9"/>
    <w:rsid w:val="00363B23"/>
    <w:rsid w:val="003662BB"/>
    <w:rsid w:val="00367B2C"/>
    <w:rsid w:val="00380508"/>
    <w:rsid w:val="00382A0A"/>
    <w:rsid w:val="00384640"/>
    <w:rsid w:val="00386905"/>
    <w:rsid w:val="0039166E"/>
    <w:rsid w:val="0039236B"/>
    <w:rsid w:val="003929EA"/>
    <w:rsid w:val="003952D1"/>
    <w:rsid w:val="00395D8C"/>
    <w:rsid w:val="003A701F"/>
    <w:rsid w:val="003B4752"/>
    <w:rsid w:val="003B632C"/>
    <w:rsid w:val="003C4F58"/>
    <w:rsid w:val="003C6771"/>
    <w:rsid w:val="003C6AA1"/>
    <w:rsid w:val="003C7F27"/>
    <w:rsid w:val="003D13DD"/>
    <w:rsid w:val="003D3BDC"/>
    <w:rsid w:val="003D3E91"/>
    <w:rsid w:val="003D3F93"/>
    <w:rsid w:val="003D6183"/>
    <w:rsid w:val="003D6EC4"/>
    <w:rsid w:val="003D7E9F"/>
    <w:rsid w:val="003E170A"/>
    <w:rsid w:val="003E64CE"/>
    <w:rsid w:val="003F403E"/>
    <w:rsid w:val="003F73BC"/>
    <w:rsid w:val="0040388B"/>
    <w:rsid w:val="00405FC1"/>
    <w:rsid w:val="004077C3"/>
    <w:rsid w:val="004077FD"/>
    <w:rsid w:val="0041171C"/>
    <w:rsid w:val="00414FB0"/>
    <w:rsid w:val="00417EA0"/>
    <w:rsid w:val="00421115"/>
    <w:rsid w:val="00421AB5"/>
    <w:rsid w:val="0042614D"/>
    <w:rsid w:val="00430216"/>
    <w:rsid w:val="00435C8C"/>
    <w:rsid w:val="00436D7B"/>
    <w:rsid w:val="00437ADF"/>
    <w:rsid w:val="0044064C"/>
    <w:rsid w:val="00442847"/>
    <w:rsid w:val="0044348B"/>
    <w:rsid w:val="00447715"/>
    <w:rsid w:val="004501CB"/>
    <w:rsid w:val="00453FD5"/>
    <w:rsid w:val="004545C4"/>
    <w:rsid w:val="00460023"/>
    <w:rsid w:val="004650DA"/>
    <w:rsid w:val="00465F58"/>
    <w:rsid w:val="00472803"/>
    <w:rsid w:val="004739D7"/>
    <w:rsid w:val="00475F95"/>
    <w:rsid w:val="00487B6D"/>
    <w:rsid w:val="00492D72"/>
    <w:rsid w:val="00496AFF"/>
    <w:rsid w:val="004977C1"/>
    <w:rsid w:val="004A2B41"/>
    <w:rsid w:val="004A416C"/>
    <w:rsid w:val="004A4D63"/>
    <w:rsid w:val="004A7B2C"/>
    <w:rsid w:val="004B1583"/>
    <w:rsid w:val="004B4BB2"/>
    <w:rsid w:val="004C0C87"/>
    <w:rsid w:val="004C101B"/>
    <w:rsid w:val="004D1DE9"/>
    <w:rsid w:val="004D3F64"/>
    <w:rsid w:val="004D5354"/>
    <w:rsid w:val="004D57F3"/>
    <w:rsid w:val="004D673D"/>
    <w:rsid w:val="004E5897"/>
    <w:rsid w:val="0050485A"/>
    <w:rsid w:val="00506359"/>
    <w:rsid w:val="00512804"/>
    <w:rsid w:val="005210EC"/>
    <w:rsid w:val="00521FBC"/>
    <w:rsid w:val="00524593"/>
    <w:rsid w:val="005344F2"/>
    <w:rsid w:val="0054075D"/>
    <w:rsid w:val="00543189"/>
    <w:rsid w:val="005618C3"/>
    <w:rsid w:val="0056197C"/>
    <w:rsid w:val="00562149"/>
    <w:rsid w:val="00573E0B"/>
    <w:rsid w:val="005958EC"/>
    <w:rsid w:val="005A0188"/>
    <w:rsid w:val="005A7474"/>
    <w:rsid w:val="005A757B"/>
    <w:rsid w:val="005B2DC8"/>
    <w:rsid w:val="005B4EB4"/>
    <w:rsid w:val="005C1477"/>
    <w:rsid w:val="005C1C30"/>
    <w:rsid w:val="005C1E74"/>
    <w:rsid w:val="005C2E31"/>
    <w:rsid w:val="005C31E9"/>
    <w:rsid w:val="005C6BE2"/>
    <w:rsid w:val="005D44A6"/>
    <w:rsid w:val="005F0AAB"/>
    <w:rsid w:val="005F6F8E"/>
    <w:rsid w:val="006034FB"/>
    <w:rsid w:val="006140D0"/>
    <w:rsid w:val="006148D1"/>
    <w:rsid w:val="0062017F"/>
    <w:rsid w:val="00620D8F"/>
    <w:rsid w:val="006225D4"/>
    <w:rsid w:val="00630AC8"/>
    <w:rsid w:val="006340C8"/>
    <w:rsid w:val="006402CE"/>
    <w:rsid w:val="006425E6"/>
    <w:rsid w:val="00642F2A"/>
    <w:rsid w:val="006448BD"/>
    <w:rsid w:val="006472DB"/>
    <w:rsid w:val="0065125B"/>
    <w:rsid w:val="00662A67"/>
    <w:rsid w:val="006641AF"/>
    <w:rsid w:val="00670485"/>
    <w:rsid w:val="00677B6B"/>
    <w:rsid w:val="00683C6C"/>
    <w:rsid w:val="0069638F"/>
    <w:rsid w:val="006A6274"/>
    <w:rsid w:val="006A73F0"/>
    <w:rsid w:val="006B0A21"/>
    <w:rsid w:val="006B115C"/>
    <w:rsid w:val="006B3284"/>
    <w:rsid w:val="006B6631"/>
    <w:rsid w:val="006B74EA"/>
    <w:rsid w:val="006C240C"/>
    <w:rsid w:val="006C39B8"/>
    <w:rsid w:val="006C3F7A"/>
    <w:rsid w:val="006C711D"/>
    <w:rsid w:val="006D2A94"/>
    <w:rsid w:val="006D7AC8"/>
    <w:rsid w:val="006F5C86"/>
    <w:rsid w:val="006F7599"/>
    <w:rsid w:val="0070530D"/>
    <w:rsid w:val="00715B14"/>
    <w:rsid w:val="007233AE"/>
    <w:rsid w:val="00723D8E"/>
    <w:rsid w:val="00725062"/>
    <w:rsid w:val="0072561B"/>
    <w:rsid w:val="00725D9C"/>
    <w:rsid w:val="00734EDC"/>
    <w:rsid w:val="0074099B"/>
    <w:rsid w:val="007432FC"/>
    <w:rsid w:val="00752185"/>
    <w:rsid w:val="007526AD"/>
    <w:rsid w:val="007541F7"/>
    <w:rsid w:val="007574B7"/>
    <w:rsid w:val="00757E27"/>
    <w:rsid w:val="00761846"/>
    <w:rsid w:val="007748C9"/>
    <w:rsid w:val="00776634"/>
    <w:rsid w:val="007A5DAD"/>
    <w:rsid w:val="007B1EBE"/>
    <w:rsid w:val="007B75CB"/>
    <w:rsid w:val="007C17E8"/>
    <w:rsid w:val="007C2DFF"/>
    <w:rsid w:val="007D559A"/>
    <w:rsid w:val="007E04D9"/>
    <w:rsid w:val="007E06DC"/>
    <w:rsid w:val="007E234E"/>
    <w:rsid w:val="007E46F1"/>
    <w:rsid w:val="007F0F22"/>
    <w:rsid w:val="00800FA9"/>
    <w:rsid w:val="0080327E"/>
    <w:rsid w:val="00804CD4"/>
    <w:rsid w:val="0081476A"/>
    <w:rsid w:val="00815F11"/>
    <w:rsid w:val="008237DE"/>
    <w:rsid w:val="00824749"/>
    <w:rsid w:val="00826C8B"/>
    <w:rsid w:val="00832077"/>
    <w:rsid w:val="0083708C"/>
    <w:rsid w:val="008503C1"/>
    <w:rsid w:val="00850ED6"/>
    <w:rsid w:val="00860A51"/>
    <w:rsid w:val="00863E93"/>
    <w:rsid w:val="008643DE"/>
    <w:rsid w:val="00867121"/>
    <w:rsid w:val="008705C7"/>
    <w:rsid w:val="008707D2"/>
    <w:rsid w:val="0087287E"/>
    <w:rsid w:val="00896FA1"/>
    <w:rsid w:val="008A24C2"/>
    <w:rsid w:val="008A73BE"/>
    <w:rsid w:val="008A79E0"/>
    <w:rsid w:val="008B471D"/>
    <w:rsid w:val="008C342F"/>
    <w:rsid w:val="008C3488"/>
    <w:rsid w:val="008C58D1"/>
    <w:rsid w:val="008C6D64"/>
    <w:rsid w:val="008C708D"/>
    <w:rsid w:val="008D6F25"/>
    <w:rsid w:val="008E1550"/>
    <w:rsid w:val="008E1C5C"/>
    <w:rsid w:val="008E53D4"/>
    <w:rsid w:val="008E6EEA"/>
    <w:rsid w:val="008F1FA4"/>
    <w:rsid w:val="008F6430"/>
    <w:rsid w:val="00901EB5"/>
    <w:rsid w:val="0090265D"/>
    <w:rsid w:val="00934774"/>
    <w:rsid w:val="009378DF"/>
    <w:rsid w:val="0094037E"/>
    <w:rsid w:val="00943734"/>
    <w:rsid w:val="0095158D"/>
    <w:rsid w:val="00952B3A"/>
    <w:rsid w:val="00955FDA"/>
    <w:rsid w:val="00964190"/>
    <w:rsid w:val="00965201"/>
    <w:rsid w:val="00973CBE"/>
    <w:rsid w:val="0099108F"/>
    <w:rsid w:val="00993299"/>
    <w:rsid w:val="009A03D4"/>
    <w:rsid w:val="009A76F7"/>
    <w:rsid w:val="009A7989"/>
    <w:rsid w:val="009B484F"/>
    <w:rsid w:val="009B517D"/>
    <w:rsid w:val="009B6190"/>
    <w:rsid w:val="009C28ED"/>
    <w:rsid w:val="009D1192"/>
    <w:rsid w:val="009D3D49"/>
    <w:rsid w:val="009D5DB4"/>
    <w:rsid w:val="009E07F2"/>
    <w:rsid w:val="009E3B40"/>
    <w:rsid w:val="009E3F0D"/>
    <w:rsid w:val="009E7F26"/>
    <w:rsid w:val="009F46A3"/>
    <w:rsid w:val="00A04B2E"/>
    <w:rsid w:val="00A1039C"/>
    <w:rsid w:val="00A26D2D"/>
    <w:rsid w:val="00A313DA"/>
    <w:rsid w:val="00A32C2F"/>
    <w:rsid w:val="00A334B3"/>
    <w:rsid w:val="00A36291"/>
    <w:rsid w:val="00A40A4E"/>
    <w:rsid w:val="00A424BE"/>
    <w:rsid w:val="00A43538"/>
    <w:rsid w:val="00A465C1"/>
    <w:rsid w:val="00A46B28"/>
    <w:rsid w:val="00A46DE6"/>
    <w:rsid w:val="00A55137"/>
    <w:rsid w:val="00A67587"/>
    <w:rsid w:val="00A72946"/>
    <w:rsid w:val="00A7533D"/>
    <w:rsid w:val="00A754C1"/>
    <w:rsid w:val="00A84F43"/>
    <w:rsid w:val="00A91692"/>
    <w:rsid w:val="00A918C3"/>
    <w:rsid w:val="00A94E39"/>
    <w:rsid w:val="00A97909"/>
    <w:rsid w:val="00AA04C3"/>
    <w:rsid w:val="00AA4F5B"/>
    <w:rsid w:val="00AA78AA"/>
    <w:rsid w:val="00AB1CF7"/>
    <w:rsid w:val="00AC0A10"/>
    <w:rsid w:val="00AC35FD"/>
    <w:rsid w:val="00AC53B8"/>
    <w:rsid w:val="00AC6531"/>
    <w:rsid w:val="00AD3CE7"/>
    <w:rsid w:val="00AE09C0"/>
    <w:rsid w:val="00AE3782"/>
    <w:rsid w:val="00AE5965"/>
    <w:rsid w:val="00AE6F2A"/>
    <w:rsid w:val="00AF1E75"/>
    <w:rsid w:val="00AF6EC2"/>
    <w:rsid w:val="00B02615"/>
    <w:rsid w:val="00B105BB"/>
    <w:rsid w:val="00B116CC"/>
    <w:rsid w:val="00B11F84"/>
    <w:rsid w:val="00B14065"/>
    <w:rsid w:val="00B149B2"/>
    <w:rsid w:val="00B16533"/>
    <w:rsid w:val="00B16FEC"/>
    <w:rsid w:val="00B21902"/>
    <w:rsid w:val="00B235B1"/>
    <w:rsid w:val="00B25112"/>
    <w:rsid w:val="00B259CF"/>
    <w:rsid w:val="00B27C9D"/>
    <w:rsid w:val="00B31BE0"/>
    <w:rsid w:val="00B34EDA"/>
    <w:rsid w:val="00B365B7"/>
    <w:rsid w:val="00B43131"/>
    <w:rsid w:val="00B451E4"/>
    <w:rsid w:val="00B5094B"/>
    <w:rsid w:val="00B527F7"/>
    <w:rsid w:val="00B5507F"/>
    <w:rsid w:val="00B56198"/>
    <w:rsid w:val="00B56301"/>
    <w:rsid w:val="00B6017F"/>
    <w:rsid w:val="00B623D5"/>
    <w:rsid w:val="00B63044"/>
    <w:rsid w:val="00B659B0"/>
    <w:rsid w:val="00B66AC1"/>
    <w:rsid w:val="00B66F0E"/>
    <w:rsid w:val="00B768AD"/>
    <w:rsid w:val="00B84BF9"/>
    <w:rsid w:val="00B85DC4"/>
    <w:rsid w:val="00BA07CB"/>
    <w:rsid w:val="00BA26A0"/>
    <w:rsid w:val="00BA49E0"/>
    <w:rsid w:val="00BB50A1"/>
    <w:rsid w:val="00BC1744"/>
    <w:rsid w:val="00BC4F33"/>
    <w:rsid w:val="00BD05F6"/>
    <w:rsid w:val="00BE3324"/>
    <w:rsid w:val="00BF0B38"/>
    <w:rsid w:val="00BF5A89"/>
    <w:rsid w:val="00C01176"/>
    <w:rsid w:val="00C01D07"/>
    <w:rsid w:val="00C139EC"/>
    <w:rsid w:val="00C1533B"/>
    <w:rsid w:val="00C212B1"/>
    <w:rsid w:val="00C23180"/>
    <w:rsid w:val="00C26937"/>
    <w:rsid w:val="00C2731D"/>
    <w:rsid w:val="00C323C7"/>
    <w:rsid w:val="00C40B12"/>
    <w:rsid w:val="00C478A3"/>
    <w:rsid w:val="00C55729"/>
    <w:rsid w:val="00C7250C"/>
    <w:rsid w:val="00C760E0"/>
    <w:rsid w:val="00C81786"/>
    <w:rsid w:val="00C830FB"/>
    <w:rsid w:val="00C84B98"/>
    <w:rsid w:val="00C86C40"/>
    <w:rsid w:val="00C949EE"/>
    <w:rsid w:val="00CA4EEE"/>
    <w:rsid w:val="00CB0CD1"/>
    <w:rsid w:val="00CB52DD"/>
    <w:rsid w:val="00CB7F50"/>
    <w:rsid w:val="00CC2DBA"/>
    <w:rsid w:val="00CC2FAB"/>
    <w:rsid w:val="00CC3284"/>
    <w:rsid w:val="00CC4384"/>
    <w:rsid w:val="00CC60F8"/>
    <w:rsid w:val="00CD1D03"/>
    <w:rsid w:val="00CD2992"/>
    <w:rsid w:val="00CD2AA2"/>
    <w:rsid w:val="00CE067A"/>
    <w:rsid w:val="00CE0E2D"/>
    <w:rsid w:val="00CE2690"/>
    <w:rsid w:val="00CE32D7"/>
    <w:rsid w:val="00CE7B2C"/>
    <w:rsid w:val="00CF0172"/>
    <w:rsid w:val="00CF08A6"/>
    <w:rsid w:val="00D01EAC"/>
    <w:rsid w:val="00D045A0"/>
    <w:rsid w:val="00D06B5C"/>
    <w:rsid w:val="00D111A0"/>
    <w:rsid w:val="00D13DC7"/>
    <w:rsid w:val="00D152AA"/>
    <w:rsid w:val="00D153D8"/>
    <w:rsid w:val="00D21282"/>
    <w:rsid w:val="00D436F9"/>
    <w:rsid w:val="00D45338"/>
    <w:rsid w:val="00D501FF"/>
    <w:rsid w:val="00D675DF"/>
    <w:rsid w:val="00D71106"/>
    <w:rsid w:val="00D71A4D"/>
    <w:rsid w:val="00D819A1"/>
    <w:rsid w:val="00D86D20"/>
    <w:rsid w:val="00D940F9"/>
    <w:rsid w:val="00D949B9"/>
    <w:rsid w:val="00DA2B45"/>
    <w:rsid w:val="00DB25A9"/>
    <w:rsid w:val="00DB2CFB"/>
    <w:rsid w:val="00DC753A"/>
    <w:rsid w:val="00DD120C"/>
    <w:rsid w:val="00DD6C65"/>
    <w:rsid w:val="00DE0E3E"/>
    <w:rsid w:val="00DE33CA"/>
    <w:rsid w:val="00E0255C"/>
    <w:rsid w:val="00E06BC3"/>
    <w:rsid w:val="00E070B2"/>
    <w:rsid w:val="00E07698"/>
    <w:rsid w:val="00E10AE9"/>
    <w:rsid w:val="00E11E58"/>
    <w:rsid w:val="00E1426E"/>
    <w:rsid w:val="00E2581B"/>
    <w:rsid w:val="00E3130E"/>
    <w:rsid w:val="00E36D94"/>
    <w:rsid w:val="00E42797"/>
    <w:rsid w:val="00E42B99"/>
    <w:rsid w:val="00E50177"/>
    <w:rsid w:val="00E60B62"/>
    <w:rsid w:val="00E672CA"/>
    <w:rsid w:val="00E72073"/>
    <w:rsid w:val="00E72531"/>
    <w:rsid w:val="00E80F65"/>
    <w:rsid w:val="00E81190"/>
    <w:rsid w:val="00EA3987"/>
    <w:rsid w:val="00EA66A3"/>
    <w:rsid w:val="00EA681B"/>
    <w:rsid w:val="00EA7B58"/>
    <w:rsid w:val="00EC1A71"/>
    <w:rsid w:val="00EC1E68"/>
    <w:rsid w:val="00EC4C0D"/>
    <w:rsid w:val="00EC519A"/>
    <w:rsid w:val="00ED4495"/>
    <w:rsid w:val="00ED6308"/>
    <w:rsid w:val="00EE3C1D"/>
    <w:rsid w:val="00EF2BE1"/>
    <w:rsid w:val="00EF3693"/>
    <w:rsid w:val="00EF3848"/>
    <w:rsid w:val="00EF3B9F"/>
    <w:rsid w:val="00EF4E8D"/>
    <w:rsid w:val="00EF6E42"/>
    <w:rsid w:val="00EF6EA4"/>
    <w:rsid w:val="00F01290"/>
    <w:rsid w:val="00F02EBD"/>
    <w:rsid w:val="00F12C80"/>
    <w:rsid w:val="00F17746"/>
    <w:rsid w:val="00F247E8"/>
    <w:rsid w:val="00F24F6B"/>
    <w:rsid w:val="00F2776E"/>
    <w:rsid w:val="00F27900"/>
    <w:rsid w:val="00F31213"/>
    <w:rsid w:val="00F336CE"/>
    <w:rsid w:val="00F46EDB"/>
    <w:rsid w:val="00F46F22"/>
    <w:rsid w:val="00F5506F"/>
    <w:rsid w:val="00F56A60"/>
    <w:rsid w:val="00F740C5"/>
    <w:rsid w:val="00F74748"/>
    <w:rsid w:val="00F771CB"/>
    <w:rsid w:val="00F80BD5"/>
    <w:rsid w:val="00F82606"/>
    <w:rsid w:val="00FA351E"/>
    <w:rsid w:val="00FB2966"/>
    <w:rsid w:val="00FB4B1B"/>
    <w:rsid w:val="00FB4CCD"/>
    <w:rsid w:val="00FB6BB3"/>
    <w:rsid w:val="00FC2FF5"/>
    <w:rsid w:val="00FD0C66"/>
    <w:rsid w:val="00FD7870"/>
    <w:rsid w:val="00FD7E8B"/>
    <w:rsid w:val="00FE3DEB"/>
    <w:rsid w:val="00FF01B5"/>
    <w:rsid w:val="00FF04C7"/>
    <w:rsid w:val="00FF33CC"/>
    <w:rsid w:val="00FF642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index heading"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1846"/>
    <w:rPr>
      <w:rFonts w:ascii="Times New Roman" w:eastAsia="Times New Roman" w:hAnsi="Times New Roman"/>
      <w:sz w:val="24"/>
      <w:szCs w:val="24"/>
    </w:rPr>
  </w:style>
  <w:style w:type="paragraph" w:styleId="Titre1">
    <w:name w:val="heading 1"/>
    <w:basedOn w:val="Normal"/>
    <w:next w:val="Normal"/>
    <w:qFormat/>
    <w:rsid w:val="00761846"/>
    <w:pPr>
      <w:keepNext/>
      <w:jc w:val="center"/>
      <w:outlineLvl w:val="0"/>
    </w:pPr>
    <w:rPr>
      <w:rFonts w:ascii="Tahoma" w:hAnsi="Tahoma" w:cs="Tahoma"/>
      <w:sz w:val="36"/>
    </w:rPr>
  </w:style>
  <w:style w:type="paragraph" w:styleId="Titre2">
    <w:name w:val="heading 2"/>
    <w:basedOn w:val="Normal"/>
    <w:next w:val="Normal"/>
    <w:qFormat/>
    <w:rsid w:val="00761846"/>
    <w:pPr>
      <w:keepNext/>
      <w:jc w:val="center"/>
      <w:outlineLvl w:val="1"/>
    </w:pPr>
    <w:rPr>
      <w:rFonts w:ascii="Tahoma" w:hAnsi="Tahoma" w:cs="Tahoma"/>
      <w:sz w:val="32"/>
    </w:rPr>
  </w:style>
  <w:style w:type="paragraph" w:styleId="Titre3">
    <w:name w:val="heading 3"/>
    <w:basedOn w:val="Normal"/>
    <w:next w:val="Normal"/>
    <w:qFormat/>
    <w:rsid w:val="00761846"/>
    <w:pPr>
      <w:keepNext/>
      <w:outlineLvl w:val="2"/>
    </w:pPr>
    <w:rPr>
      <w:rFonts w:ascii="Tahoma" w:hAnsi="Tahoma" w:cs="Tahoma"/>
      <w:sz w:val="32"/>
    </w:rPr>
  </w:style>
  <w:style w:type="paragraph" w:styleId="Titre4">
    <w:name w:val="heading 4"/>
    <w:basedOn w:val="Normal"/>
    <w:next w:val="Normal"/>
    <w:qFormat/>
    <w:rsid w:val="00761846"/>
    <w:pPr>
      <w:keepNext/>
      <w:tabs>
        <w:tab w:val="left" w:pos="2700"/>
      </w:tabs>
      <w:jc w:val="center"/>
      <w:outlineLvl w:val="3"/>
    </w:pPr>
    <w:rPr>
      <w:rFonts w:ascii="Tahoma" w:hAnsi="Tahoma" w:cs="Tahoma"/>
      <w:b/>
      <w:bCs/>
      <w:sz w:val="32"/>
      <w:lang w:val="en-GB"/>
    </w:rPr>
  </w:style>
  <w:style w:type="paragraph" w:styleId="Titre5">
    <w:name w:val="heading 5"/>
    <w:basedOn w:val="Normal"/>
    <w:next w:val="Normal"/>
    <w:qFormat/>
    <w:rsid w:val="00761846"/>
    <w:pPr>
      <w:keepNext/>
      <w:jc w:val="center"/>
      <w:outlineLvl w:val="4"/>
    </w:pPr>
    <w:rPr>
      <w:rFonts w:ascii="Tahoma" w:hAnsi="Tahoma" w:cs="Tahoma"/>
      <w:sz w:val="36"/>
      <w:szCs w:val="28"/>
      <w:u w:val="single"/>
    </w:rPr>
  </w:style>
  <w:style w:type="paragraph" w:styleId="Titre6">
    <w:name w:val="heading 6"/>
    <w:basedOn w:val="Normal"/>
    <w:next w:val="Normal"/>
    <w:qFormat/>
    <w:rsid w:val="00761846"/>
    <w:pPr>
      <w:keepNext/>
      <w:tabs>
        <w:tab w:val="left" w:pos="3460"/>
      </w:tabs>
      <w:jc w:val="center"/>
      <w:outlineLvl w:val="5"/>
    </w:pPr>
    <w:rPr>
      <w:rFonts w:ascii="Tahoma" w:hAnsi="Tahoma" w:cs="Tahoma"/>
      <w:b/>
      <w:bCs/>
      <w:sz w:val="28"/>
      <w:szCs w:val="144"/>
      <w:u w:val="single"/>
    </w:rPr>
  </w:style>
  <w:style w:type="paragraph" w:styleId="Titre7">
    <w:name w:val="heading 7"/>
    <w:basedOn w:val="Normal"/>
    <w:next w:val="Normal"/>
    <w:qFormat/>
    <w:rsid w:val="00761846"/>
    <w:pPr>
      <w:keepNext/>
      <w:tabs>
        <w:tab w:val="left" w:pos="3460"/>
      </w:tabs>
      <w:jc w:val="center"/>
      <w:outlineLvl w:val="6"/>
    </w:pPr>
    <w:rPr>
      <w:rFonts w:ascii="Tahoma" w:hAnsi="Tahoma" w:cs="Tahoma"/>
      <w:sz w:val="28"/>
      <w:szCs w:val="32"/>
      <w:u w:val="single"/>
    </w:rPr>
  </w:style>
  <w:style w:type="paragraph" w:styleId="Titre8">
    <w:name w:val="heading 8"/>
    <w:basedOn w:val="Normal"/>
    <w:next w:val="Normal"/>
    <w:qFormat/>
    <w:rsid w:val="00761846"/>
    <w:pPr>
      <w:keepNext/>
      <w:tabs>
        <w:tab w:val="left" w:pos="3460"/>
      </w:tabs>
      <w:jc w:val="both"/>
      <w:outlineLvl w:val="7"/>
    </w:pPr>
    <w:rPr>
      <w:rFonts w:ascii="Tahoma" w:hAnsi="Tahoma" w:cs="Tahoma"/>
      <w:b/>
      <w:bCs/>
      <w:sz w:val="32"/>
      <w:szCs w:val="32"/>
    </w:rPr>
  </w:style>
  <w:style w:type="paragraph" w:styleId="Titre9">
    <w:name w:val="heading 9"/>
    <w:basedOn w:val="Normal"/>
    <w:next w:val="Normal"/>
    <w:qFormat/>
    <w:rsid w:val="00761846"/>
    <w:pPr>
      <w:keepNext/>
      <w:tabs>
        <w:tab w:val="left" w:pos="3460"/>
      </w:tabs>
      <w:jc w:val="both"/>
      <w:outlineLvl w:val="8"/>
    </w:pPr>
    <w:rPr>
      <w:rFonts w:ascii="Tahoma" w:hAnsi="Tahoma" w:cs="Tahoma"/>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rsid w:val="00761846"/>
    <w:rPr>
      <w:rFonts w:ascii="Tahoma" w:eastAsia="Times New Roman" w:hAnsi="Tahoma" w:cs="Tahoma"/>
      <w:sz w:val="36"/>
      <w:szCs w:val="24"/>
      <w:lang w:eastAsia="fr-FR"/>
    </w:rPr>
  </w:style>
  <w:style w:type="character" w:customStyle="1" w:styleId="Titre2Car">
    <w:name w:val="Titre 2 Car"/>
    <w:rsid w:val="00761846"/>
    <w:rPr>
      <w:rFonts w:ascii="Tahoma" w:eastAsia="Times New Roman" w:hAnsi="Tahoma" w:cs="Tahoma"/>
      <w:sz w:val="32"/>
      <w:szCs w:val="24"/>
      <w:lang w:eastAsia="fr-FR"/>
    </w:rPr>
  </w:style>
  <w:style w:type="character" w:customStyle="1" w:styleId="Titre3Car">
    <w:name w:val="Titre 3 Car"/>
    <w:rsid w:val="00761846"/>
    <w:rPr>
      <w:rFonts w:ascii="Tahoma" w:eastAsia="Times New Roman" w:hAnsi="Tahoma" w:cs="Tahoma"/>
      <w:sz w:val="32"/>
      <w:szCs w:val="24"/>
      <w:lang w:eastAsia="fr-FR"/>
    </w:rPr>
  </w:style>
  <w:style w:type="character" w:customStyle="1" w:styleId="Titre4Car">
    <w:name w:val="Titre 4 Car"/>
    <w:rsid w:val="00761846"/>
    <w:rPr>
      <w:rFonts w:ascii="Tahoma" w:eastAsia="Times New Roman" w:hAnsi="Tahoma" w:cs="Tahoma"/>
      <w:b/>
      <w:bCs/>
      <w:sz w:val="32"/>
      <w:szCs w:val="24"/>
      <w:lang w:val="en-GB" w:eastAsia="fr-FR"/>
    </w:rPr>
  </w:style>
  <w:style w:type="character" w:customStyle="1" w:styleId="Titre5Car">
    <w:name w:val="Titre 5 Car"/>
    <w:rsid w:val="00761846"/>
    <w:rPr>
      <w:rFonts w:ascii="Tahoma" w:eastAsia="Times New Roman" w:hAnsi="Tahoma" w:cs="Tahoma"/>
      <w:sz w:val="36"/>
      <w:szCs w:val="28"/>
      <w:u w:val="single"/>
      <w:lang w:eastAsia="fr-FR"/>
    </w:rPr>
  </w:style>
  <w:style w:type="character" w:customStyle="1" w:styleId="Titre6Car">
    <w:name w:val="Titre 6 Car"/>
    <w:rsid w:val="00761846"/>
    <w:rPr>
      <w:rFonts w:ascii="Tahoma" w:eastAsia="Times New Roman" w:hAnsi="Tahoma" w:cs="Tahoma"/>
      <w:b/>
      <w:bCs/>
      <w:sz w:val="28"/>
      <w:szCs w:val="144"/>
      <w:u w:val="single"/>
      <w:lang w:eastAsia="fr-FR"/>
    </w:rPr>
  </w:style>
  <w:style w:type="character" w:customStyle="1" w:styleId="Titre7Car">
    <w:name w:val="Titre 7 Car"/>
    <w:rsid w:val="00761846"/>
    <w:rPr>
      <w:rFonts w:ascii="Tahoma" w:eastAsia="Times New Roman" w:hAnsi="Tahoma" w:cs="Tahoma"/>
      <w:sz w:val="28"/>
      <w:szCs w:val="32"/>
      <w:u w:val="single"/>
      <w:lang w:eastAsia="fr-FR"/>
    </w:rPr>
  </w:style>
  <w:style w:type="character" w:customStyle="1" w:styleId="Titre8Car">
    <w:name w:val="Titre 8 Car"/>
    <w:rsid w:val="00761846"/>
    <w:rPr>
      <w:rFonts w:ascii="Tahoma" w:eastAsia="Times New Roman" w:hAnsi="Tahoma" w:cs="Tahoma"/>
      <w:b/>
      <w:bCs/>
      <w:sz w:val="32"/>
      <w:szCs w:val="32"/>
      <w:lang w:eastAsia="fr-FR"/>
    </w:rPr>
  </w:style>
  <w:style w:type="character" w:customStyle="1" w:styleId="Titre9Car">
    <w:name w:val="Titre 9 Car"/>
    <w:rsid w:val="00761846"/>
    <w:rPr>
      <w:rFonts w:ascii="Tahoma" w:eastAsia="Times New Roman" w:hAnsi="Tahoma" w:cs="Tahoma"/>
      <w:sz w:val="28"/>
      <w:szCs w:val="32"/>
      <w:lang w:eastAsia="fr-FR"/>
    </w:rPr>
  </w:style>
  <w:style w:type="paragraph" w:styleId="Pieddepage">
    <w:name w:val="footer"/>
    <w:basedOn w:val="Normal"/>
    <w:rsid w:val="00761846"/>
    <w:pPr>
      <w:tabs>
        <w:tab w:val="center" w:pos="4536"/>
        <w:tab w:val="right" w:pos="9072"/>
      </w:tabs>
    </w:pPr>
  </w:style>
  <w:style w:type="character" w:customStyle="1" w:styleId="PieddepageCar">
    <w:name w:val="Pied de page Car"/>
    <w:rsid w:val="00761846"/>
    <w:rPr>
      <w:rFonts w:ascii="Times New Roman" w:eastAsia="Times New Roman" w:hAnsi="Times New Roman" w:cs="Times New Roman"/>
      <w:sz w:val="24"/>
      <w:szCs w:val="24"/>
      <w:lang w:eastAsia="fr-FR"/>
    </w:rPr>
  </w:style>
  <w:style w:type="character" w:styleId="Numrodepage">
    <w:name w:val="page number"/>
    <w:basedOn w:val="Policepardfaut"/>
    <w:rsid w:val="00761846"/>
  </w:style>
  <w:style w:type="character" w:styleId="Lienhypertexte">
    <w:name w:val="Hyperlink"/>
    <w:uiPriority w:val="99"/>
    <w:rsid w:val="00761846"/>
    <w:rPr>
      <w:color w:val="0000FF"/>
      <w:u w:val="single"/>
    </w:rPr>
  </w:style>
  <w:style w:type="paragraph" w:styleId="En-tte">
    <w:name w:val="header"/>
    <w:basedOn w:val="Normal"/>
    <w:rsid w:val="00761846"/>
    <w:pPr>
      <w:tabs>
        <w:tab w:val="center" w:pos="4536"/>
        <w:tab w:val="right" w:pos="9072"/>
      </w:tabs>
    </w:pPr>
  </w:style>
  <w:style w:type="character" w:customStyle="1" w:styleId="En-tteCar">
    <w:name w:val="En-tête Car"/>
    <w:rsid w:val="00761846"/>
    <w:rPr>
      <w:rFonts w:ascii="Times New Roman" w:eastAsia="Times New Roman" w:hAnsi="Times New Roman" w:cs="Times New Roman"/>
      <w:sz w:val="24"/>
      <w:szCs w:val="24"/>
      <w:lang w:eastAsia="fr-FR"/>
    </w:rPr>
  </w:style>
  <w:style w:type="paragraph" w:styleId="Corpsdetexte2">
    <w:name w:val="Body Text 2"/>
    <w:basedOn w:val="Normal"/>
    <w:rsid w:val="00761846"/>
    <w:pPr>
      <w:pBdr>
        <w:top w:val="thinThickMediumGap" w:sz="24" w:space="1" w:color="auto" w:shadow="1"/>
        <w:left w:val="thinThickMediumGap" w:sz="24" w:space="4" w:color="auto" w:shadow="1"/>
        <w:bottom w:val="thinThickMediumGap" w:sz="24" w:space="1" w:color="auto" w:shadow="1"/>
        <w:right w:val="thinThickMediumGap" w:sz="24" w:space="4" w:color="auto" w:shadow="1"/>
      </w:pBdr>
      <w:jc w:val="center"/>
    </w:pPr>
    <w:rPr>
      <w:rFonts w:ascii="Tahoma" w:hAnsi="Tahoma" w:cs="Tahoma"/>
      <w:sz w:val="32"/>
      <w:shd w:val="clear" w:color="auto" w:fill="003366"/>
    </w:rPr>
  </w:style>
  <w:style w:type="character" w:customStyle="1" w:styleId="Corpsdetexte2Car">
    <w:name w:val="Corps de texte 2 Car"/>
    <w:semiHidden/>
    <w:rsid w:val="00761846"/>
    <w:rPr>
      <w:rFonts w:ascii="Tahoma" w:eastAsia="Times New Roman" w:hAnsi="Tahoma" w:cs="Tahoma"/>
      <w:sz w:val="32"/>
      <w:szCs w:val="24"/>
      <w:lang w:eastAsia="fr-FR"/>
    </w:rPr>
  </w:style>
  <w:style w:type="paragraph" w:styleId="Corpsdetexte3">
    <w:name w:val="Body Text 3"/>
    <w:basedOn w:val="Normal"/>
    <w:rsid w:val="00761846"/>
    <w:rPr>
      <w:rFonts w:ascii="Tahoma" w:hAnsi="Tahoma" w:cs="Tahoma"/>
      <w:b/>
      <w:bCs/>
      <w:sz w:val="32"/>
      <w:szCs w:val="32"/>
    </w:rPr>
  </w:style>
  <w:style w:type="character" w:customStyle="1" w:styleId="Corpsdetexte3Car">
    <w:name w:val="Corps de texte 3 Car"/>
    <w:rsid w:val="00761846"/>
    <w:rPr>
      <w:rFonts w:ascii="Tahoma" w:eastAsia="Times New Roman" w:hAnsi="Tahoma" w:cs="Tahoma"/>
      <w:b/>
      <w:bCs/>
      <w:sz w:val="32"/>
      <w:szCs w:val="32"/>
      <w:lang w:eastAsia="fr-FR"/>
    </w:rPr>
  </w:style>
  <w:style w:type="paragraph" w:styleId="Retraitcorpsdetexte">
    <w:name w:val="Body Text Indent"/>
    <w:basedOn w:val="Normal"/>
    <w:rsid w:val="00761846"/>
    <w:pPr>
      <w:tabs>
        <w:tab w:val="left" w:pos="2127"/>
        <w:tab w:val="left" w:pos="3460"/>
      </w:tabs>
      <w:ind w:left="2127" w:hanging="2127"/>
    </w:pPr>
    <w:rPr>
      <w:rFonts w:ascii="Tahoma" w:hAnsi="Tahoma" w:cs="Tahoma"/>
      <w:b/>
      <w:bCs/>
      <w:sz w:val="32"/>
      <w:szCs w:val="32"/>
    </w:rPr>
  </w:style>
  <w:style w:type="character" w:customStyle="1" w:styleId="RetraitcorpsdetexteCar">
    <w:name w:val="Retrait corps de texte Car"/>
    <w:rsid w:val="00761846"/>
    <w:rPr>
      <w:rFonts w:ascii="Tahoma" w:eastAsia="Times New Roman" w:hAnsi="Tahoma" w:cs="Tahoma"/>
      <w:b/>
      <w:bCs/>
      <w:sz w:val="32"/>
      <w:szCs w:val="32"/>
      <w:lang w:eastAsia="fr-FR"/>
    </w:rPr>
  </w:style>
  <w:style w:type="paragraph" w:styleId="Retraitcorpsdetexte2">
    <w:name w:val="Body Text Indent 2"/>
    <w:basedOn w:val="Normal"/>
    <w:rsid w:val="00761846"/>
    <w:pPr>
      <w:ind w:firstLine="705"/>
      <w:jc w:val="both"/>
    </w:pPr>
    <w:rPr>
      <w:rFonts w:ascii="Tahoma" w:hAnsi="Tahoma" w:cs="Tahoma"/>
      <w:sz w:val="22"/>
      <w:szCs w:val="22"/>
    </w:rPr>
  </w:style>
  <w:style w:type="character" w:customStyle="1" w:styleId="Retraitcorpsdetexte2Car">
    <w:name w:val="Retrait corps de texte 2 Car"/>
    <w:rsid w:val="00761846"/>
    <w:rPr>
      <w:rFonts w:ascii="Tahoma" w:eastAsia="Times New Roman" w:hAnsi="Tahoma" w:cs="Tahoma"/>
      <w:lang w:eastAsia="fr-FR"/>
    </w:rPr>
  </w:style>
  <w:style w:type="paragraph" w:styleId="Retraitcorpsdetexte3">
    <w:name w:val="Body Text Indent 3"/>
    <w:basedOn w:val="Normal"/>
    <w:rsid w:val="00761846"/>
    <w:pPr>
      <w:tabs>
        <w:tab w:val="left" w:pos="3460"/>
      </w:tabs>
      <w:ind w:left="1701" w:hanging="1701"/>
      <w:jc w:val="both"/>
    </w:pPr>
    <w:rPr>
      <w:rFonts w:ascii="Tahoma" w:hAnsi="Tahoma" w:cs="Tahoma"/>
      <w:sz w:val="28"/>
      <w:szCs w:val="32"/>
    </w:rPr>
  </w:style>
  <w:style w:type="character" w:customStyle="1" w:styleId="Retraitcorpsdetexte3Car">
    <w:name w:val="Retrait corps de texte 3 Car"/>
    <w:rsid w:val="00761846"/>
    <w:rPr>
      <w:rFonts w:ascii="Tahoma" w:eastAsia="Times New Roman" w:hAnsi="Tahoma" w:cs="Tahoma"/>
      <w:sz w:val="28"/>
      <w:szCs w:val="32"/>
      <w:lang w:eastAsia="fr-FR"/>
    </w:rPr>
  </w:style>
  <w:style w:type="paragraph" w:styleId="Corpsdetexte">
    <w:name w:val="Body Text"/>
    <w:basedOn w:val="Normal"/>
    <w:rsid w:val="00761846"/>
    <w:pPr>
      <w:tabs>
        <w:tab w:val="left" w:pos="720"/>
      </w:tabs>
      <w:jc w:val="both"/>
    </w:pPr>
    <w:rPr>
      <w:rFonts w:ascii="Tahoma" w:hAnsi="Tahoma" w:cs="Tahoma"/>
    </w:rPr>
  </w:style>
  <w:style w:type="character" w:customStyle="1" w:styleId="CorpsdetexteCar">
    <w:name w:val="Corps de texte Car"/>
    <w:rsid w:val="00761846"/>
    <w:rPr>
      <w:rFonts w:ascii="Tahoma" w:eastAsia="Times New Roman" w:hAnsi="Tahoma" w:cs="Tahoma"/>
      <w:sz w:val="24"/>
      <w:szCs w:val="24"/>
      <w:lang w:eastAsia="fr-FR"/>
    </w:rPr>
  </w:style>
  <w:style w:type="character" w:styleId="Lienhypertextesuivivisit">
    <w:name w:val="FollowedHyperlink"/>
    <w:uiPriority w:val="99"/>
    <w:rsid w:val="00761846"/>
    <w:rPr>
      <w:color w:val="800080"/>
      <w:u w:val="single"/>
    </w:rPr>
  </w:style>
  <w:style w:type="paragraph" w:styleId="Normalcentr">
    <w:name w:val="Block Text"/>
    <w:basedOn w:val="Normal"/>
    <w:rsid w:val="00761846"/>
    <w:pPr>
      <w:tabs>
        <w:tab w:val="left" w:pos="0"/>
      </w:tabs>
      <w:ind w:left="1440" w:right="-2"/>
      <w:jc w:val="both"/>
    </w:pPr>
    <w:rPr>
      <w:rFonts w:ascii="Tahoma" w:hAnsi="Tahoma" w:cs="Tahoma"/>
    </w:rPr>
  </w:style>
  <w:style w:type="paragraph" w:styleId="Paragraphedeliste">
    <w:name w:val="List Paragraph"/>
    <w:basedOn w:val="Normal"/>
    <w:link w:val="ParagraphedelisteCar"/>
    <w:uiPriority w:val="34"/>
    <w:qFormat/>
    <w:rsid w:val="00761846"/>
    <w:pPr>
      <w:ind w:left="708"/>
    </w:pPr>
  </w:style>
  <w:style w:type="paragraph" w:customStyle="1" w:styleId="Default">
    <w:name w:val="Default"/>
    <w:rsid w:val="00F2776E"/>
    <w:pPr>
      <w:widowControl w:val="0"/>
      <w:autoSpaceDE w:val="0"/>
      <w:autoSpaceDN w:val="0"/>
      <w:adjustRightInd w:val="0"/>
    </w:pPr>
    <w:rPr>
      <w:rFonts w:ascii="Helvetica" w:eastAsia="Times New Roman" w:hAnsi="Helvetica" w:cs="Helvetica"/>
      <w:color w:val="000000"/>
      <w:sz w:val="24"/>
      <w:szCs w:val="24"/>
    </w:rPr>
  </w:style>
  <w:style w:type="paragraph" w:customStyle="1" w:styleId="Normalcentr1">
    <w:name w:val="Normal centré1"/>
    <w:basedOn w:val="Normal"/>
    <w:rsid w:val="00A46DE6"/>
    <w:pPr>
      <w:tabs>
        <w:tab w:val="left" w:pos="1080"/>
      </w:tabs>
      <w:suppressAutoHyphens/>
      <w:overflowPunct w:val="0"/>
      <w:autoSpaceDE w:val="0"/>
      <w:autoSpaceDN w:val="0"/>
      <w:adjustRightInd w:val="0"/>
      <w:ind w:left="1080" w:right="-72" w:hanging="540"/>
      <w:jc w:val="both"/>
      <w:textAlignment w:val="baseline"/>
    </w:pPr>
    <w:rPr>
      <w:rFonts w:ascii="Tahoma" w:hAnsi="Tahoma"/>
      <w:szCs w:val="20"/>
    </w:rPr>
  </w:style>
  <w:style w:type="paragraph" w:customStyle="1" w:styleId="Retraitcorpsdetexte21">
    <w:name w:val="Retrait corps de texte 21"/>
    <w:basedOn w:val="Normal"/>
    <w:rsid w:val="00A46DE6"/>
    <w:pPr>
      <w:suppressAutoHyphens/>
      <w:overflowPunct w:val="0"/>
      <w:autoSpaceDE w:val="0"/>
      <w:autoSpaceDN w:val="0"/>
      <w:adjustRightInd w:val="0"/>
      <w:ind w:left="695" w:hanging="695"/>
      <w:jc w:val="both"/>
      <w:textAlignment w:val="baseline"/>
    </w:pPr>
    <w:rPr>
      <w:rFonts w:ascii="Tahoma" w:hAnsi="Tahoma"/>
      <w:szCs w:val="20"/>
    </w:rPr>
  </w:style>
  <w:style w:type="paragraph" w:customStyle="1" w:styleId="Corpsdetexte21">
    <w:name w:val="Corps de texte 21"/>
    <w:basedOn w:val="Normal"/>
    <w:rsid w:val="00A46DE6"/>
    <w:pPr>
      <w:suppressAutoHyphens/>
      <w:overflowPunct w:val="0"/>
      <w:autoSpaceDE w:val="0"/>
      <w:autoSpaceDN w:val="0"/>
      <w:adjustRightInd w:val="0"/>
      <w:jc w:val="center"/>
      <w:textAlignment w:val="baseline"/>
    </w:pPr>
    <w:rPr>
      <w:rFonts w:ascii="Tahoma" w:hAnsi="Tahoma"/>
      <w:b/>
      <w:sz w:val="52"/>
      <w:szCs w:val="20"/>
    </w:rPr>
  </w:style>
  <w:style w:type="paragraph" w:customStyle="1" w:styleId="puces">
    <w:name w:val="puces"/>
    <w:basedOn w:val="Normal"/>
    <w:rsid w:val="00A46DE6"/>
    <w:pPr>
      <w:numPr>
        <w:numId w:val="4"/>
      </w:numPr>
    </w:pPr>
  </w:style>
  <w:style w:type="paragraph" w:customStyle="1" w:styleId="CM98">
    <w:name w:val="CM98"/>
    <w:basedOn w:val="Default"/>
    <w:next w:val="Default"/>
    <w:rsid w:val="00ED4495"/>
    <w:pPr>
      <w:spacing w:after="178"/>
    </w:pPr>
    <w:rPr>
      <w:color w:val="auto"/>
    </w:rPr>
  </w:style>
  <w:style w:type="paragraph" w:customStyle="1" w:styleId="CM99">
    <w:name w:val="CM99"/>
    <w:basedOn w:val="Default"/>
    <w:next w:val="Default"/>
    <w:rsid w:val="00ED4495"/>
    <w:pPr>
      <w:spacing w:after="273"/>
    </w:pPr>
    <w:rPr>
      <w:color w:val="auto"/>
    </w:rPr>
  </w:style>
  <w:style w:type="paragraph" w:customStyle="1" w:styleId="CM42">
    <w:name w:val="CM42"/>
    <w:basedOn w:val="Default"/>
    <w:next w:val="Default"/>
    <w:rsid w:val="00ED4495"/>
    <w:pPr>
      <w:spacing w:line="266" w:lineRule="atLeast"/>
    </w:pPr>
    <w:rPr>
      <w:color w:val="auto"/>
    </w:rPr>
  </w:style>
  <w:style w:type="paragraph" w:customStyle="1" w:styleId="CM2">
    <w:name w:val="CM2"/>
    <w:basedOn w:val="Default"/>
    <w:next w:val="Default"/>
    <w:rsid w:val="006140D0"/>
    <w:pPr>
      <w:spacing w:line="263" w:lineRule="atLeast"/>
    </w:pPr>
    <w:rPr>
      <w:color w:val="auto"/>
    </w:rPr>
  </w:style>
  <w:style w:type="paragraph" w:customStyle="1" w:styleId="CM102">
    <w:name w:val="CM102"/>
    <w:basedOn w:val="Default"/>
    <w:next w:val="Default"/>
    <w:rsid w:val="006140D0"/>
    <w:pPr>
      <w:spacing w:after="553"/>
    </w:pPr>
    <w:rPr>
      <w:color w:val="auto"/>
    </w:rPr>
  </w:style>
  <w:style w:type="paragraph" w:customStyle="1" w:styleId="CM106">
    <w:name w:val="CM106"/>
    <w:basedOn w:val="Default"/>
    <w:next w:val="Default"/>
    <w:rsid w:val="006140D0"/>
    <w:pPr>
      <w:spacing w:after="1148"/>
    </w:pPr>
    <w:rPr>
      <w:color w:val="auto"/>
    </w:rPr>
  </w:style>
  <w:style w:type="paragraph" w:customStyle="1" w:styleId="CM107">
    <w:name w:val="CM107"/>
    <w:basedOn w:val="Default"/>
    <w:next w:val="Default"/>
    <w:rsid w:val="006140D0"/>
    <w:pPr>
      <w:spacing w:after="450"/>
    </w:pPr>
    <w:rPr>
      <w:color w:val="auto"/>
    </w:rPr>
  </w:style>
  <w:style w:type="paragraph" w:customStyle="1" w:styleId="CM120">
    <w:name w:val="CM120"/>
    <w:basedOn w:val="Default"/>
    <w:next w:val="Default"/>
    <w:rsid w:val="006140D0"/>
    <w:pPr>
      <w:spacing w:after="1763"/>
    </w:pPr>
    <w:rPr>
      <w:color w:val="auto"/>
    </w:rPr>
  </w:style>
  <w:style w:type="paragraph" w:customStyle="1" w:styleId="CM122">
    <w:name w:val="CM122"/>
    <w:basedOn w:val="Default"/>
    <w:next w:val="Default"/>
    <w:rsid w:val="006140D0"/>
    <w:pPr>
      <w:spacing w:after="2020"/>
    </w:pPr>
    <w:rPr>
      <w:color w:val="auto"/>
    </w:rPr>
  </w:style>
  <w:style w:type="paragraph" w:customStyle="1" w:styleId="CM37">
    <w:name w:val="CM37"/>
    <w:basedOn w:val="Default"/>
    <w:next w:val="Default"/>
    <w:rsid w:val="001C1919"/>
    <w:pPr>
      <w:spacing w:line="266" w:lineRule="atLeast"/>
    </w:pPr>
    <w:rPr>
      <w:color w:val="auto"/>
    </w:rPr>
  </w:style>
  <w:style w:type="paragraph" w:customStyle="1" w:styleId="CM4">
    <w:name w:val="CM4"/>
    <w:basedOn w:val="Default"/>
    <w:next w:val="Default"/>
    <w:rsid w:val="00496AFF"/>
    <w:pPr>
      <w:spacing w:line="263" w:lineRule="atLeast"/>
    </w:pPr>
    <w:rPr>
      <w:color w:val="auto"/>
    </w:rPr>
  </w:style>
  <w:style w:type="paragraph" w:customStyle="1" w:styleId="CM100">
    <w:name w:val="CM100"/>
    <w:basedOn w:val="Default"/>
    <w:next w:val="Default"/>
    <w:rsid w:val="00C478A3"/>
    <w:pPr>
      <w:spacing w:after="128"/>
    </w:pPr>
    <w:rPr>
      <w:color w:val="auto"/>
    </w:rPr>
  </w:style>
  <w:style w:type="paragraph" w:customStyle="1" w:styleId="CM101">
    <w:name w:val="CM101"/>
    <w:basedOn w:val="Default"/>
    <w:next w:val="Default"/>
    <w:rsid w:val="00C478A3"/>
    <w:pPr>
      <w:spacing w:after="58"/>
    </w:pPr>
    <w:rPr>
      <w:color w:val="auto"/>
    </w:rPr>
  </w:style>
  <w:style w:type="paragraph" w:customStyle="1" w:styleId="CM104">
    <w:name w:val="CM104"/>
    <w:basedOn w:val="Default"/>
    <w:next w:val="Default"/>
    <w:rsid w:val="00C478A3"/>
    <w:pPr>
      <w:spacing w:after="1023"/>
    </w:pPr>
    <w:rPr>
      <w:color w:val="auto"/>
    </w:rPr>
  </w:style>
  <w:style w:type="paragraph" w:customStyle="1" w:styleId="CM25">
    <w:name w:val="CM25"/>
    <w:basedOn w:val="Default"/>
    <w:next w:val="Default"/>
    <w:rsid w:val="00C478A3"/>
    <w:pPr>
      <w:spacing w:line="266" w:lineRule="atLeast"/>
    </w:pPr>
    <w:rPr>
      <w:color w:val="auto"/>
    </w:rPr>
  </w:style>
  <w:style w:type="paragraph" w:customStyle="1" w:styleId="CM119">
    <w:name w:val="CM119"/>
    <w:basedOn w:val="Default"/>
    <w:next w:val="Default"/>
    <w:rsid w:val="00C478A3"/>
    <w:pPr>
      <w:spacing w:after="665"/>
    </w:pPr>
    <w:rPr>
      <w:color w:val="auto"/>
    </w:rPr>
  </w:style>
  <w:style w:type="paragraph" w:customStyle="1" w:styleId="CM74">
    <w:name w:val="CM74"/>
    <w:basedOn w:val="Default"/>
    <w:next w:val="Default"/>
    <w:rsid w:val="00C478A3"/>
    <w:pPr>
      <w:spacing w:line="240" w:lineRule="atLeast"/>
    </w:pPr>
    <w:rPr>
      <w:color w:val="auto"/>
    </w:rPr>
  </w:style>
  <w:style w:type="paragraph" w:customStyle="1" w:styleId="CM105">
    <w:name w:val="CM105"/>
    <w:basedOn w:val="Default"/>
    <w:next w:val="Default"/>
    <w:rsid w:val="00B451E4"/>
    <w:pPr>
      <w:spacing w:after="348"/>
    </w:pPr>
    <w:rPr>
      <w:color w:val="auto"/>
    </w:rPr>
  </w:style>
  <w:style w:type="paragraph" w:customStyle="1" w:styleId="CM1">
    <w:name w:val="CM1"/>
    <w:basedOn w:val="Default"/>
    <w:next w:val="Default"/>
    <w:rsid w:val="00BF5A89"/>
    <w:rPr>
      <w:color w:val="auto"/>
    </w:rPr>
  </w:style>
  <w:style w:type="paragraph" w:styleId="TM1">
    <w:name w:val="toc 1"/>
    <w:basedOn w:val="Normal"/>
    <w:next w:val="Normal"/>
    <w:autoRedefine/>
    <w:uiPriority w:val="39"/>
    <w:qFormat/>
    <w:rsid w:val="007432FC"/>
    <w:pPr>
      <w:tabs>
        <w:tab w:val="right" w:leader="dot" w:pos="10188"/>
      </w:tabs>
    </w:pPr>
    <w:rPr>
      <w:noProof/>
      <w:sz w:val="20"/>
      <w:szCs w:val="20"/>
    </w:rPr>
  </w:style>
  <w:style w:type="paragraph" w:styleId="TM2">
    <w:name w:val="toc 2"/>
    <w:basedOn w:val="Normal"/>
    <w:next w:val="Normal"/>
    <w:autoRedefine/>
    <w:uiPriority w:val="39"/>
    <w:qFormat/>
    <w:rsid w:val="00EE3C1D"/>
    <w:pPr>
      <w:tabs>
        <w:tab w:val="left" w:pos="1080"/>
        <w:tab w:val="right" w:leader="dot" w:pos="10188"/>
      </w:tabs>
      <w:ind w:left="200"/>
    </w:pPr>
    <w:rPr>
      <w:sz w:val="20"/>
      <w:szCs w:val="20"/>
    </w:rPr>
  </w:style>
  <w:style w:type="paragraph" w:styleId="TM3">
    <w:name w:val="toc 3"/>
    <w:basedOn w:val="Normal"/>
    <w:next w:val="Normal"/>
    <w:autoRedefine/>
    <w:uiPriority w:val="39"/>
    <w:qFormat/>
    <w:rsid w:val="00BF5A89"/>
    <w:pPr>
      <w:ind w:left="400"/>
    </w:pPr>
    <w:rPr>
      <w:sz w:val="20"/>
      <w:szCs w:val="20"/>
    </w:rPr>
  </w:style>
  <w:style w:type="paragraph" w:styleId="En-ttedetabledesmatires">
    <w:name w:val="TOC Heading"/>
    <w:basedOn w:val="Titre1"/>
    <w:next w:val="Normal"/>
    <w:uiPriority w:val="39"/>
    <w:semiHidden/>
    <w:unhideWhenUsed/>
    <w:qFormat/>
    <w:rsid w:val="00CD1D03"/>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en-US"/>
    </w:rPr>
  </w:style>
  <w:style w:type="paragraph" w:styleId="Textedebulles">
    <w:name w:val="Balloon Text"/>
    <w:basedOn w:val="Normal"/>
    <w:link w:val="TextedebullesCar"/>
    <w:semiHidden/>
    <w:unhideWhenUsed/>
    <w:rsid w:val="00CD1D03"/>
    <w:rPr>
      <w:rFonts w:ascii="Tahoma" w:hAnsi="Tahoma" w:cs="Tahoma"/>
      <w:sz w:val="16"/>
      <w:szCs w:val="16"/>
    </w:rPr>
  </w:style>
  <w:style w:type="character" w:customStyle="1" w:styleId="TextedebullesCar">
    <w:name w:val="Texte de bulles Car"/>
    <w:basedOn w:val="Policepardfaut"/>
    <w:link w:val="Textedebulles"/>
    <w:semiHidden/>
    <w:rsid w:val="00CD1D03"/>
    <w:rPr>
      <w:rFonts w:ascii="Tahoma" w:eastAsia="Times New Roman" w:hAnsi="Tahoma" w:cs="Tahoma"/>
      <w:sz w:val="16"/>
      <w:szCs w:val="16"/>
    </w:rPr>
  </w:style>
  <w:style w:type="paragraph" w:styleId="Titre">
    <w:name w:val="Title"/>
    <w:basedOn w:val="Normal"/>
    <w:link w:val="TitreCar"/>
    <w:qFormat/>
    <w:rsid w:val="00CD1D03"/>
    <w:pPr>
      <w:jc w:val="center"/>
    </w:pPr>
    <w:rPr>
      <w:b/>
      <w:bCs/>
      <w:sz w:val="32"/>
      <w:szCs w:val="32"/>
    </w:rPr>
  </w:style>
  <w:style w:type="character" w:customStyle="1" w:styleId="TitreCar">
    <w:name w:val="Titre Car"/>
    <w:basedOn w:val="Policepardfaut"/>
    <w:link w:val="Titre"/>
    <w:rsid w:val="00CD1D03"/>
    <w:rPr>
      <w:rFonts w:ascii="Times New Roman" w:eastAsia="Times New Roman" w:hAnsi="Times New Roman"/>
      <w:b/>
      <w:bCs/>
      <w:sz w:val="32"/>
      <w:szCs w:val="32"/>
    </w:rPr>
  </w:style>
  <w:style w:type="paragraph" w:styleId="Sous-titre">
    <w:name w:val="Subtitle"/>
    <w:basedOn w:val="Normal"/>
    <w:link w:val="Sous-titreCar"/>
    <w:qFormat/>
    <w:rsid w:val="00CD1D03"/>
    <w:pPr>
      <w:jc w:val="center"/>
    </w:pPr>
    <w:rPr>
      <w:b/>
      <w:bCs/>
      <w:sz w:val="28"/>
      <w:szCs w:val="28"/>
    </w:rPr>
  </w:style>
  <w:style w:type="character" w:customStyle="1" w:styleId="Sous-titreCar">
    <w:name w:val="Sous-titre Car"/>
    <w:basedOn w:val="Policepardfaut"/>
    <w:link w:val="Sous-titre"/>
    <w:rsid w:val="00CD1D03"/>
    <w:rPr>
      <w:rFonts w:ascii="Times New Roman" w:eastAsia="Times New Roman" w:hAnsi="Times New Roman"/>
      <w:b/>
      <w:bCs/>
      <w:sz w:val="28"/>
      <w:szCs w:val="28"/>
    </w:rPr>
  </w:style>
  <w:style w:type="paragraph" w:customStyle="1" w:styleId="retrait">
    <w:name w:val="retrait"/>
    <w:basedOn w:val="Normal"/>
    <w:rsid w:val="00CD1D03"/>
    <w:pPr>
      <w:tabs>
        <w:tab w:val="num" w:pos="1081"/>
      </w:tabs>
      <w:spacing w:line="240" w:lineRule="atLeast"/>
      <w:ind w:left="1081" w:hanging="454"/>
    </w:pPr>
  </w:style>
  <w:style w:type="paragraph" w:customStyle="1" w:styleId="numro">
    <w:name w:val="numéro"/>
    <w:basedOn w:val="Normal"/>
    <w:rsid w:val="00CD1D03"/>
    <w:pPr>
      <w:tabs>
        <w:tab w:val="num" w:pos="720"/>
      </w:tabs>
      <w:ind w:left="720" w:hanging="360"/>
    </w:pPr>
  </w:style>
  <w:style w:type="paragraph" w:customStyle="1" w:styleId="Retraitcorpsdetexte22">
    <w:name w:val="Retrait corps de texte 22"/>
    <w:basedOn w:val="Normal"/>
    <w:rsid w:val="00CD1D03"/>
    <w:pPr>
      <w:widowControl w:val="0"/>
      <w:ind w:left="851" w:hanging="709"/>
      <w:jc w:val="both"/>
    </w:pPr>
  </w:style>
  <w:style w:type="paragraph" w:customStyle="1" w:styleId="Corpsdetexte22">
    <w:name w:val="Corps de texte 22"/>
    <w:basedOn w:val="Normal"/>
    <w:rsid w:val="00CD1D03"/>
    <w:pPr>
      <w:widowControl w:val="0"/>
      <w:ind w:right="-1"/>
      <w:jc w:val="both"/>
    </w:pPr>
  </w:style>
  <w:style w:type="paragraph" w:customStyle="1" w:styleId="Normalcentr2">
    <w:name w:val="Normal centré2"/>
    <w:basedOn w:val="Normal"/>
    <w:rsid w:val="00CD1D03"/>
    <w:pPr>
      <w:widowControl w:val="0"/>
      <w:ind w:left="709" w:right="-1" w:hanging="709"/>
      <w:jc w:val="both"/>
    </w:pPr>
    <w:rPr>
      <w:i/>
      <w:iCs/>
    </w:rPr>
  </w:style>
  <w:style w:type="paragraph" w:customStyle="1" w:styleId="Corpsdetexte31">
    <w:name w:val="Corps de texte 31"/>
    <w:basedOn w:val="Normal"/>
    <w:rsid w:val="00CD1D03"/>
    <w:pPr>
      <w:widowControl w:val="0"/>
      <w:numPr>
        <w:numId w:val="5"/>
      </w:numPr>
      <w:ind w:left="0" w:firstLine="0"/>
      <w:jc w:val="both"/>
    </w:pPr>
    <w:rPr>
      <w:b/>
      <w:bCs/>
    </w:rPr>
  </w:style>
  <w:style w:type="paragraph" w:customStyle="1" w:styleId="CM110">
    <w:name w:val="CM110"/>
    <w:basedOn w:val="Default"/>
    <w:next w:val="Default"/>
    <w:rsid w:val="002D0C78"/>
    <w:pPr>
      <w:spacing w:after="808"/>
    </w:pPr>
    <w:rPr>
      <w:color w:val="auto"/>
    </w:rPr>
  </w:style>
  <w:style w:type="table" w:styleId="Grilledutableau">
    <w:name w:val="Table Grid"/>
    <w:basedOn w:val="TableauNormal"/>
    <w:rsid w:val="002D0C78"/>
    <w:pPr>
      <w:widowControl w:val="0"/>
      <w:autoSpaceDE w:val="0"/>
      <w:autoSpaceDN w:val="0"/>
      <w:adjustRightInd w:val="0"/>
    </w:pPr>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traitcorpsdetexte23">
    <w:name w:val="Retrait corps de texte 23"/>
    <w:basedOn w:val="Normal"/>
    <w:rsid w:val="005B4EB4"/>
    <w:pPr>
      <w:widowControl w:val="0"/>
      <w:ind w:left="851" w:hanging="709"/>
      <w:jc w:val="both"/>
    </w:pPr>
  </w:style>
  <w:style w:type="paragraph" w:customStyle="1" w:styleId="titrecentr">
    <w:name w:val="titre centré"/>
    <w:rsid w:val="007233AE"/>
    <w:pPr>
      <w:widowControl w:val="0"/>
      <w:spacing w:line="-240" w:lineRule="auto"/>
      <w:jc w:val="center"/>
    </w:pPr>
    <w:rPr>
      <w:rFonts w:ascii="Courier" w:eastAsia="Times New Roman" w:hAnsi="Courier"/>
      <w:b/>
      <w:sz w:val="24"/>
    </w:rPr>
  </w:style>
  <w:style w:type="paragraph" w:styleId="Index1">
    <w:name w:val="index 1"/>
    <w:basedOn w:val="Normal"/>
    <w:next w:val="Normal"/>
    <w:autoRedefine/>
    <w:semiHidden/>
    <w:rsid w:val="007233AE"/>
    <w:pPr>
      <w:widowControl w:val="0"/>
      <w:ind w:left="200" w:hanging="200"/>
    </w:pPr>
    <w:rPr>
      <w:sz w:val="18"/>
      <w:szCs w:val="20"/>
    </w:rPr>
  </w:style>
  <w:style w:type="paragraph" w:styleId="Index2">
    <w:name w:val="index 2"/>
    <w:basedOn w:val="Normal"/>
    <w:next w:val="Normal"/>
    <w:autoRedefine/>
    <w:semiHidden/>
    <w:rsid w:val="007233AE"/>
    <w:pPr>
      <w:widowControl w:val="0"/>
      <w:ind w:left="400" w:hanging="200"/>
    </w:pPr>
    <w:rPr>
      <w:sz w:val="18"/>
      <w:szCs w:val="20"/>
    </w:rPr>
  </w:style>
  <w:style w:type="paragraph" w:styleId="Index3">
    <w:name w:val="index 3"/>
    <w:basedOn w:val="Normal"/>
    <w:next w:val="Normal"/>
    <w:autoRedefine/>
    <w:semiHidden/>
    <w:rsid w:val="007233AE"/>
    <w:pPr>
      <w:widowControl w:val="0"/>
      <w:ind w:left="600" w:hanging="200"/>
    </w:pPr>
    <w:rPr>
      <w:sz w:val="18"/>
      <w:szCs w:val="20"/>
    </w:rPr>
  </w:style>
  <w:style w:type="paragraph" w:styleId="Index4">
    <w:name w:val="index 4"/>
    <w:basedOn w:val="Normal"/>
    <w:next w:val="Normal"/>
    <w:autoRedefine/>
    <w:semiHidden/>
    <w:rsid w:val="007233AE"/>
    <w:pPr>
      <w:widowControl w:val="0"/>
      <w:ind w:left="800" w:hanging="200"/>
    </w:pPr>
    <w:rPr>
      <w:sz w:val="18"/>
      <w:szCs w:val="20"/>
    </w:rPr>
  </w:style>
  <w:style w:type="paragraph" w:styleId="Index5">
    <w:name w:val="index 5"/>
    <w:basedOn w:val="Normal"/>
    <w:next w:val="Normal"/>
    <w:autoRedefine/>
    <w:semiHidden/>
    <w:rsid w:val="007233AE"/>
    <w:pPr>
      <w:widowControl w:val="0"/>
      <w:ind w:left="1000" w:hanging="200"/>
    </w:pPr>
    <w:rPr>
      <w:sz w:val="18"/>
      <w:szCs w:val="20"/>
    </w:rPr>
  </w:style>
  <w:style w:type="paragraph" w:styleId="Index6">
    <w:name w:val="index 6"/>
    <w:basedOn w:val="Normal"/>
    <w:next w:val="Normal"/>
    <w:autoRedefine/>
    <w:semiHidden/>
    <w:rsid w:val="007233AE"/>
    <w:pPr>
      <w:widowControl w:val="0"/>
      <w:ind w:left="1200" w:hanging="200"/>
    </w:pPr>
    <w:rPr>
      <w:sz w:val="18"/>
      <w:szCs w:val="20"/>
    </w:rPr>
  </w:style>
  <w:style w:type="paragraph" w:styleId="Index7">
    <w:name w:val="index 7"/>
    <w:basedOn w:val="Normal"/>
    <w:next w:val="Normal"/>
    <w:autoRedefine/>
    <w:semiHidden/>
    <w:rsid w:val="007233AE"/>
    <w:pPr>
      <w:widowControl w:val="0"/>
      <w:ind w:left="1400" w:hanging="200"/>
    </w:pPr>
    <w:rPr>
      <w:sz w:val="18"/>
      <w:szCs w:val="20"/>
    </w:rPr>
  </w:style>
  <w:style w:type="paragraph" w:styleId="Index8">
    <w:name w:val="index 8"/>
    <w:basedOn w:val="Normal"/>
    <w:next w:val="Normal"/>
    <w:autoRedefine/>
    <w:semiHidden/>
    <w:rsid w:val="007233AE"/>
    <w:pPr>
      <w:widowControl w:val="0"/>
      <w:ind w:left="1600" w:hanging="200"/>
    </w:pPr>
    <w:rPr>
      <w:sz w:val="18"/>
      <w:szCs w:val="20"/>
    </w:rPr>
  </w:style>
  <w:style w:type="paragraph" w:styleId="Index9">
    <w:name w:val="index 9"/>
    <w:basedOn w:val="Normal"/>
    <w:next w:val="Normal"/>
    <w:autoRedefine/>
    <w:semiHidden/>
    <w:rsid w:val="007233AE"/>
    <w:pPr>
      <w:widowControl w:val="0"/>
      <w:ind w:left="1800" w:hanging="200"/>
    </w:pPr>
    <w:rPr>
      <w:sz w:val="18"/>
      <w:szCs w:val="20"/>
    </w:rPr>
  </w:style>
  <w:style w:type="paragraph" w:styleId="Titreindex">
    <w:name w:val="index heading"/>
    <w:basedOn w:val="Normal"/>
    <w:next w:val="Index1"/>
    <w:semiHidden/>
    <w:rsid w:val="007233AE"/>
    <w:pPr>
      <w:widowControl w:val="0"/>
      <w:spacing w:before="240" w:after="120"/>
      <w:jc w:val="center"/>
    </w:pPr>
    <w:rPr>
      <w:b/>
      <w:sz w:val="26"/>
      <w:szCs w:val="20"/>
    </w:rPr>
  </w:style>
  <w:style w:type="paragraph" w:styleId="TM4">
    <w:name w:val="toc 4"/>
    <w:basedOn w:val="Normal"/>
    <w:next w:val="Normal"/>
    <w:autoRedefine/>
    <w:uiPriority w:val="39"/>
    <w:rsid w:val="007233AE"/>
    <w:pPr>
      <w:widowControl w:val="0"/>
      <w:ind w:left="600"/>
    </w:pPr>
    <w:rPr>
      <w:sz w:val="18"/>
      <w:szCs w:val="20"/>
    </w:rPr>
  </w:style>
  <w:style w:type="paragraph" w:styleId="TM5">
    <w:name w:val="toc 5"/>
    <w:basedOn w:val="Normal"/>
    <w:next w:val="Normal"/>
    <w:autoRedefine/>
    <w:uiPriority w:val="39"/>
    <w:rsid w:val="007233AE"/>
    <w:pPr>
      <w:widowControl w:val="0"/>
      <w:ind w:left="800"/>
    </w:pPr>
    <w:rPr>
      <w:sz w:val="18"/>
      <w:szCs w:val="20"/>
    </w:rPr>
  </w:style>
  <w:style w:type="paragraph" w:styleId="TM6">
    <w:name w:val="toc 6"/>
    <w:basedOn w:val="Normal"/>
    <w:next w:val="Normal"/>
    <w:autoRedefine/>
    <w:uiPriority w:val="39"/>
    <w:rsid w:val="007233AE"/>
    <w:pPr>
      <w:widowControl w:val="0"/>
      <w:ind w:left="1000"/>
    </w:pPr>
    <w:rPr>
      <w:sz w:val="18"/>
      <w:szCs w:val="20"/>
    </w:rPr>
  </w:style>
  <w:style w:type="paragraph" w:styleId="TM7">
    <w:name w:val="toc 7"/>
    <w:basedOn w:val="Normal"/>
    <w:next w:val="Normal"/>
    <w:autoRedefine/>
    <w:uiPriority w:val="39"/>
    <w:rsid w:val="007233AE"/>
    <w:pPr>
      <w:widowControl w:val="0"/>
      <w:ind w:left="1200"/>
    </w:pPr>
    <w:rPr>
      <w:sz w:val="18"/>
      <w:szCs w:val="20"/>
    </w:rPr>
  </w:style>
  <w:style w:type="paragraph" w:styleId="TM8">
    <w:name w:val="toc 8"/>
    <w:basedOn w:val="Normal"/>
    <w:next w:val="Normal"/>
    <w:autoRedefine/>
    <w:uiPriority w:val="39"/>
    <w:rsid w:val="007233AE"/>
    <w:pPr>
      <w:widowControl w:val="0"/>
      <w:ind w:left="1400"/>
    </w:pPr>
    <w:rPr>
      <w:sz w:val="18"/>
      <w:szCs w:val="20"/>
    </w:rPr>
  </w:style>
  <w:style w:type="paragraph" w:styleId="TM9">
    <w:name w:val="toc 9"/>
    <w:basedOn w:val="Normal"/>
    <w:next w:val="Normal"/>
    <w:autoRedefine/>
    <w:uiPriority w:val="39"/>
    <w:rsid w:val="007233AE"/>
    <w:pPr>
      <w:widowControl w:val="0"/>
      <w:ind w:left="1600"/>
    </w:pPr>
    <w:rPr>
      <w:sz w:val="18"/>
      <w:szCs w:val="20"/>
    </w:rPr>
  </w:style>
  <w:style w:type="paragraph" w:customStyle="1" w:styleId="Style1">
    <w:name w:val="Style1"/>
    <w:basedOn w:val="Normal"/>
    <w:rsid w:val="007233AE"/>
    <w:pPr>
      <w:widowControl w:val="0"/>
      <w:ind w:left="1418"/>
      <w:jc w:val="both"/>
    </w:pPr>
    <w:rPr>
      <w:sz w:val="20"/>
      <w:szCs w:val="20"/>
    </w:rPr>
  </w:style>
  <w:style w:type="paragraph" w:customStyle="1" w:styleId="Normal10">
    <w:name w:val="Normal 10"/>
    <w:basedOn w:val="Normal"/>
    <w:rsid w:val="007233AE"/>
    <w:pPr>
      <w:widowControl w:val="0"/>
      <w:jc w:val="both"/>
    </w:pPr>
    <w:rPr>
      <w:sz w:val="20"/>
      <w:szCs w:val="20"/>
    </w:rPr>
  </w:style>
  <w:style w:type="paragraph" w:styleId="Explorateurdedocuments">
    <w:name w:val="Document Map"/>
    <w:basedOn w:val="Normal"/>
    <w:link w:val="ExplorateurdedocumentsCar"/>
    <w:semiHidden/>
    <w:rsid w:val="007233AE"/>
    <w:pPr>
      <w:widowControl w:val="0"/>
      <w:shd w:val="clear" w:color="auto" w:fill="000080"/>
    </w:pPr>
    <w:rPr>
      <w:rFonts w:ascii="Tahoma" w:hAnsi="Tahoma" w:cs="Tahoma"/>
      <w:sz w:val="20"/>
      <w:szCs w:val="20"/>
    </w:rPr>
  </w:style>
  <w:style w:type="character" w:customStyle="1" w:styleId="ExplorateurdedocumentsCar">
    <w:name w:val="Explorateur de documents Car"/>
    <w:basedOn w:val="Policepardfaut"/>
    <w:link w:val="Explorateurdedocuments"/>
    <w:semiHidden/>
    <w:rsid w:val="007233AE"/>
    <w:rPr>
      <w:rFonts w:ascii="Tahoma" w:eastAsia="Times New Roman" w:hAnsi="Tahoma" w:cs="Tahoma"/>
      <w:shd w:val="clear" w:color="auto" w:fill="000080"/>
    </w:rPr>
  </w:style>
  <w:style w:type="character" w:styleId="Marquedecommentaire">
    <w:name w:val="annotation reference"/>
    <w:basedOn w:val="Policepardfaut"/>
    <w:semiHidden/>
    <w:rsid w:val="007233AE"/>
    <w:rPr>
      <w:sz w:val="16"/>
      <w:szCs w:val="16"/>
    </w:rPr>
  </w:style>
  <w:style w:type="paragraph" w:styleId="Commentaire">
    <w:name w:val="annotation text"/>
    <w:basedOn w:val="Normal"/>
    <w:link w:val="CommentaireCar"/>
    <w:semiHidden/>
    <w:rsid w:val="007233AE"/>
    <w:pPr>
      <w:widowControl w:val="0"/>
    </w:pPr>
    <w:rPr>
      <w:sz w:val="20"/>
      <w:szCs w:val="20"/>
    </w:rPr>
  </w:style>
  <w:style w:type="character" w:customStyle="1" w:styleId="CommentaireCar">
    <w:name w:val="Commentaire Car"/>
    <w:basedOn w:val="Policepardfaut"/>
    <w:link w:val="Commentaire"/>
    <w:semiHidden/>
    <w:rsid w:val="007233AE"/>
    <w:rPr>
      <w:rFonts w:ascii="Times New Roman" w:eastAsia="Times New Roman" w:hAnsi="Times New Roman"/>
    </w:rPr>
  </w:style>
  <w:style w:type="paragraph" w:styleId="Objetducommentaire">
    <w:name w:val="annotation subject"/>
    <w:basedOn w:val="Commentaire"/>
    <w:next w:val="Commentaire"/>
    <w:link w:val="ObjetducommentaireCar"/>
    <w:semiHidden/>
    <w:rsid w:val="007233AE"/>
    <w:rPr>
      <w:b/>
      <w:bCs/>
    </w:rPr>
  </w:style>
  <w:style w:type="character" w:customStyle="1" w:styleId="ObjetducommentaireCar">
    <w:name w:val="Objet du commentaire Car"/>
    <w:basedOn w:val="CommentaireCar"/>
    <w:link w:val="Objetducommentaire"/>
    <w:semiHidden/>
    <w:rsid w:val="007233AE"/>
    <w:rPr>
      <w:rFonts w:ascii="Times New Roman" w:eastAsia="Times New Roman" w:hAnsi="Times New Roman"/>
      <w:b/>
      <w:bCs/>
    </w:rPr>
  </w:style>
  <w:style w:type="paragraph" w:customStyle="1" w:styleId="CM92">
    <w:name w:val="CM92"/>
    <w:basedOn w:val="Normal"/>
    <w:next w:val="Normal"/>
    <w:rsid w:val="00ED6308"/>
    <w:pPr>
      <w:widowControl w:val="0"/>
      <w:autoSpaceDE w:val="0"/>
      <w:autoSpaceDN w:val="0"/>
      <w:adjustRightInd w:val="0"/>
      <w:spacing w:after="7370"/>
    </w:pPr>
    <w:rPr>
      <w:rFonts w:ascii="Helvetica" w:hAnsi="Helvetica" w:cs="Helvetica"/>
    </w:rPr>
  </w:style>
  <w:style w:type="paragraph" w:customStyle="1" w:styleId="CM81">
    <w:name w:val="CM81"/>
    <w:basedOn w:val="Default"/>
    <w:next w:val="Default"/>
    <w:rsid w:val="007E04D9"/>
    <w:pPr>
      <w:spacing w:after="270"/>
    </w:pPr>
    <w:rPr>
      <w:color w:val="auto"/>
    </w:rPr>
  </w:style>
  <w:style w:type="paragraph" w:customStyle="1" w:styleId="CM84">
    <w:name w:val="CM84"/>
    <w:basedOn w:val="Default"/>
    <w:next w:val="Default"/>
    <w:rsid w:val="007E04D9"/>
    <w:pPr>
      <w:spacing w:after="563"/>
    </w:pPr>
    <w:rPr>
      <w:color w:val="auto"/>
    </w:rPr>
  </w:style>
  <w:style w:type="paragraph" w:customStyle="1" w:styleId="CM89">
    <w:name w:val="CM89"/>
    <w:basedOn w:val="Default"/>
    <w:next w:val="Default"/>
    <w:rsid w:val="007E04D9"/>
    <w:pPr>
      <w:spacing w:after="450"/>
    </w:pPr>
    <w:rPr>
      <w:color w:val="auto"/>
    </w:rPr>
  </w:style>
  <w:style w:type="paragraph" w:customStyle="1" w:styleId="CM80">
    <w:name w:val="CM80"/>
    <w:basedOn w:val="Normal"/>
    <w:next w:val="Normal"/>
    <w:rsid w:val="007E04D9"/>
    <w:pPr>
      <w:widowControl w:val="0"/>
      <w:autoSpaceDE w:val="0"/>
      <w:autoSpaceDN w:val="0"/>
      <w:adjustRightInd w:val="0"/>
      <w:spacing w:after="195"/>
    </w:pPr>
    <w:rPr>
      <w:rFonts w:ascii="Helvetica" w:hAnsi="Helvetica" w:cs="Helvetica"/>
    </w:rPr>
  </w:style>
  <w:style w:type="paragraph" w:customStyle="1" w:styleId="CM82">
    <w:name w:val="CM82"/>
    <w:basedOn w:val="Default"/>
    <w:next w:val="Default"/>
    <w:rsid w:val="007E04D9"/>
    <w:pPr>
      <w:spacing w:after="133"/>
    </w:pPr>
    <w:rPr>
      <w:color w:val="auto"/>
    </w:rPr>
  </w:style>
  <w:style w:type="paragraph" w:customStyle="1" w:styleId="CM96">
    <w:name w:val="CM96"/>
    <w:basedOn w:val="Default"/>
    <w:next w:val="Default"/>
    <w:rsid w:val="007E04D9"/>
    <w:pPr>
      <w:spacing w:after="5983"/>
    </w:pPr>
    <w:rPr>
      <w:color w:val="auto"/>
    </w:rPr>
  </w:style>
  <w:style w:type="paragraph" w:customStyle="1" w:styleId="CM94">
    <w:name w:val="CM94"/>
    <w:basedOn w:val="Default"/>
    <w:next w:val="Default"/>
    <w:rsid w:val="007E04D9"/>
    <w:pPr>
      <w:spacing w:after="360"/>
    </w:pPr>
    <w:rPr>
      <w:color w:val="auto"/>
    </w:rPr>
  </w:style>
  <w:style w:type="paragraph" w:customStyle="1" w:styleId="CM33">
    <w:name w:val="CM33"/>
    <w:basedOn w:val="Default"/>
    <w:next w:val="Default"/>
    <w:rsid w:val="007E04D9"/>
    <w:pPr>
      <w:spacing w:line="266" w:lineRule="atLeast"/>
    </w:pPr>
    <w:rPr>
      <w:color w:val="auto"/>
    </w:rPr>
  </w:style>
  <w:style w:type="paragraph" w:customStyle="1" w:styleId="CM85">
    <w:name w:val="CM85"/>
    <w:basedOn w:val="Default"/>
    <w:next w:val="Default"/>
    <w:rsid w:val="007E04D9"/>
    <w:pPr>
      <w:spacing w:after="725"/>
    </w:pPr>
    <w:rPr>
      <w:color w:val="auto"/>
    </w:rPr>
  </w:style>
  <w:style w:type="paragraph" w:customStyle="1" w:styleId="CM26">
    <w:name w:val="CM26"/>
    <w:basedOn w:val="Default"/>
    <w:next w:val="Default"/>
    <w:rsid w:val="007E04D9"/>
    <w:pPr>
      <w:spacing w:line="266" w:lineRule="atLeast"/>
    </w:pPr>
    <w:rPr>
      <w:color w:val="auto"/>
    </w:rPr>
  </w:style>
  <w:style w:type="paragraph" w:customStyle="1" w:styleId="CM32">
    <w:name w:val="CM32"/>
    <w:basedOn w:val="Default"/>
    <w:next w:val="Default"/>
    <w:rsid w:val="007E04D9"/>
    <w:pPr>
      <w:spacing w:line="266" w:lineRule="atLeast"/>
    </w:pPr>
    <w:rPr>
      <w:color w:val="auto"/>
    </w:rPr>
  </w:style>
  <w:style w:type="paragraph" w:customStyle="1" w:styleId="CM34">
    <w:name w:val="CM34"/>
    <w:basedOn w:val="Default"/>
    <w:next w:val="Default"/>
    <w:rsid w:val="007E04D9"/>
    <w:pPr>
      <w:spacing w:line="266" w:lineRule="atLeast"/>
    </w:pPr>
    <w:rPr>
      <w:color w:val="auto"/>
    </w:rPr>
  </w:style>
  <w:style w:type="paragraph" w:customStyle="1" w:styleId="CM36">
    <w:name w:val="CM36"/>
    <w:basedOn w:val="Default"/>
    <w:next w:val="Default"/>
    <w:rsid w:val="007E04D9"/>
    <w:pPr>
      <w:spacing w:line="266" w:lineRule="atLeast"/>
    </w:pPr>
    <w:rPr>
      <w:color w:val="auto"/>
    </w:rPr>
  </w:style>
  <w:style w:type="paragraph" w:customStyle="1" w:styleId="CM39">
    <w:name w:val="CM39"/>
    <w:basedOn w:val="Default"/>
    <w:next w:val="Default"/>
    <w:rsid w:val="0074099B"/>
    <w:pPr>
      <w:spacing w:line="266" w:lineRule="atLeast"/>
    </w:pPr>
    <w:rPr>
      <w:color w:val="auto"/>
    </w:rPr>
  </w:style>
  <w:style w:type="paragraph" w:customStyle="1" w:styleId="CM40">
    <w:name w:val="CM40"/>
    <w:basedOn w:val="Default"/>
    <w:next w:val="Default"/>
    <w:rsid w:val="0074099B"/>
    <w:pPr>
      <w:spacing w:line="216" w:lineRule="atLeast"/>
    </w:pPr>
    <w:rPr>
      <w:color w:val="auto"/>
    </w:rPr>
  </w:style>
  <w:style w:type="paragraph" w:customStyle="1" w:styleId="tit1">
    <w:name w:val="tit1"/>
    <w:basedOn w:val="Normal"/>
    <w:rsid w:val="0074099B"/>
    <w:pPr>
      <w:spacing w:before="120" w:after="120"/>
      <w:jc w:val="both"/>
    </w:pPr>
    <w:rPr>
      <w:b/>
      <w:bCs/>
    </w:rPr>
  </w:style>
  <w:style w:type="paragraph" w:customStyle="1" w:styleId="tit">
    <w:name w:val="tit"/>
    <w:basedOn w:val="Normal"/>
    <w:rsid w:val="0074099B"/>
    <w:pPr>
      <w:numPr>
        <w:ilvl w:val="12"/>
      </w:numPr>
      <w:tabs>
        <w:tab w:val="left" w:pos="851"/>
      </w:tabs>
      <w:ind w:left="850" w:hanging="425"/>
    </w:pPr>
    <w:rPr>
      <w:b/>
      <w:bCs/>
    </w:rPr>
  </w:style>
  <w:style w:type="paragraph" w:customStyle="1" w:styleId="CM11">
    <w:name w:val="CM11"/>
    <w:basedOn w:val="Default"/>
    <w:next w:val="Default"/>
    <w:rsid w:val="00752185"/>
    <w:rPr>
      <w:color w:val="auto"/>
    </w:rPr>
  </w:style>
  <w:style w:type="paragraph" w:customStyle="1" w:styleId="CM3">
    <w:name w:val="CM3"/>
    <w:basedOn w:val="Default"/>
    <w:next w:val="Default"/>
    <w:rsid w:val="00752185"/>
    <w:pPr>
      <w:spacing w:line="288" w:lineRule="atLeast"/>
    </w:pPr>
    <w:rPr>
      <w:color w:val="auto"/>
    </w:rPr>
  </w:style>
  <w:style w:type="paragraph" w:customStyle="1" w:styleId="CM83">
    <w:name w:val="CM83"/>
    <w:basedOn w:val="Default"/>
    <w:next w:val="Default"/>
    <w:rsid w:val="00752185"/>
    <w:pPr>
      <w:spacing w:after="60"/>
    </w:pPr>
    <w:rPr>
      <w:color w:val="auto"/>
    </w:rPr>
  </w:style>
  <w:style w:type="paragraph" w:customStyle="1" w:styleId="CM86">
    <w:name w:val="CM86"/>
    <w:basedOn w:val="Default"/>
    <w:next w:val="Default"/>
    <w:rsid w:val="00752185"/>
    <w:pPr>
      <w:spacing w:after="1030"/>
    </w:pPr>
    <w:rPr>
      <w:color w:val="auto"/>
    </w:rPr>
  </w:style>
  <w:style w:type="paragraph" w:customStyle="1" w:styleId="CM88">
    <w:name w:val="CM88"/>
    <w:basedOn w:val="Default"/>
    <w:next w:val="Default"/>
    <w:rsid w:val="00752185"/>
    <w:pPr>
      <w:spacing w:after="883"/>
    </w:pPr>
    <w:rPr>
      <w:color w:val="auto"/>
    </w:rPr>
  </w:style>
  <w:style w:type="paragraph" w:customStyle="1" w:styleId="CM93">
    <w:name w:val="CM93"/>
    <w:basedOn w:val="Default"/>
    <w:next w:val="Default"/>
    <w:rsid w:val="00752185"/>
    <w:pPr>
      <w:spacing w:after="107"/>
    </w:pPr>
    <w:rPr>
      <w:color w:val="auto"/>
    </w:rPr>
  </w:style>
  <w:style w:type="paragraph" w:customStyle="1" w:styleId="CM47">
    <w:name w:val="CM47"/>
    <w:basedOn w:val="Default"/>
    <w:next w:val="Default"/>
    <w:rsid w:val="00752185"/>
    <w:pPr>
      <w:spacing w:line="748" w:lineRule="atLeast"/>
    </w:pPr>
    <w:rPr>
      <w:color w:val="auto"/>
    </w:rPr>
  </w:style>
  <w:style w:type="paragraph" w:customStyle="1" w:styleId="CM48">
    <w:name w:val="CM48"/>
    <w:basedOn w:val="Default"/>
    <w:next w:val="Default"/>
    <w:rsid w:val="00752185"/>
    <w:rPr>
      <w:color w:val="auto"/>
    </w:rPr>
  </w:style>
  <w:style w:type="paragraph" w:customStyle="1" w:styleId="CM50">
    <w:name w:val="CM50"/>
    <w:basedOn w:val="Default"/>
    <w:next w:val="Default"/>
    <w:rsid w:val="00752185"/>
    <w:pPr>
      <w:spacing w:line="408" w:lineRule="atLeast"/>
    </w:pPr>
    <w:rPr>
      <w:color w:val="auto"/>
    </w:rPr>
  </w:style>
  <w:style w:type="paragraph" w:customStyle="1" w:styleId="CM52">
    <w:name w:val="CM52"/>
    <w:basedOn w:val="Default"/>
    <w:next w:val="Default"/>
    <w:rsid w:val="00752185"/>
    <w:rPr>
      <w:color w:val="auto"/>
    </w:rPr>
  </w:style>
  <w:style w:type="paragraph" w:customStyle="1" w:styleId="CM54">
    <w:name w:val="CM54"/>
    <w:basedOn w:val="Default"/>
    <w:next w:val="Default"/>
    <w:rsid w:val="00752185"/>
    <w:pPr>
      <w:spacing w:line="576" w:lineRule="atLeast"/>
    </w:pPr>
    <w:rPr>
      <w:color w:val="auto"/>
    </w:rPr>
  </w:style>
  <w:style w:type="paragraph" w:customStyle="1" w:styleId="CM56">
    <w:name w:val="CM56"/>
    <w:basedOn w:val="Default"/>
    <w:next w:val="Default"/>
    <w:rsid w:val="00E11E58"/>
    <w:rPr>
      <w:color w:val="auto"/>
    </w:rPr>
  </w:style>
  <w:style w:type="paragraph" w:customStyle="1" w:styleId="CM57">
    <w:name w:val="CM57"/>
    <w:basedOn w:val="Default"/>
    <w:next w:val="Default"/>
    <w:rsid w:val="00E11E58"/>
    <w:pPr>
      <w:spacing w:line="923" w:lineRule="atLeast"/>
    </w:pPr>
    <w:rPr>
      <w:color w:val="auto"/>
    </w:rPr>
  </w:style>
  <w:style w:type="paragraph" w:customStyle="1" w:styleId="CM61">
    <w:name w:val="CM61"/>
    <w:basedOn w:val="Default"/>
    <w:next w:val="Default"/>
    <w:rsid w:val="00E11E58"/>
    <w:pPr>
      <w:spacing w:line="240" w:lineRule="atLeast"/>
    </w:pPr>
    <w:rPr>
      <w:color w:val="auto"/>
    </w:rPr>
  </w:style>
  <w:style w:type="paragraph" w:customStyle="1" w:styleId="CM108">
    <w:name w:val="CM108"/>
    <w:basedOn w:val="Default"/>
    <w:next w:val="Default"/>
    <w:rsid w:val="00993299"/>
    <w:pPr>
      <w:spacing w:after="7790"/>
    </w:pPr>
    <w:rPr>
      <w:color w:val="auto"/>
    </w:rPr>
  </w:style>
  <w:style w:type="paragraph" w:customStyle="1" w:styleId="par2">
    <w:name w:val="par2"/>
    <w:basedOn w:val="Normal"/>
    <w:rsid w:val="00993299"/>
    <w:pPr>
      <w:tabs>
        <w:tab w:val="left" w:pos="851"/>
      </w:tabs>
      <w:spacing w:after="120"/>
      <w:jc w:val="both"/>
    </w:pPr>
  </w:style>
  <w:style w:type="paragraph" w:customStyle="1" w:styleId="Corpsdetexte23">
    <w:name w:val="Corps de texte 23"/>
    <w:basedOn w:val="Normal"/>
    <w:rsid w:val="00993299"/>
    <w:pPr>
      <w:spacing w:before="120" w:after="120"/>
      <w:jc w:val="both"/>
    </w:pPr>
    <w:rPr>
      <w:sz w:val="22"/>
      <w:szCs w:val="22"/>
    </w:rPr>
  </w:style>
  <w:style w:type="paragraph" w:customStyle="1" w:styleId="Style">
    <w:name w:val="Style"/>
    <w:rsid w:val="009A03D4"/>
    <w:pPr>
      <w:widowControl w:val="0"/>
      <w:autoSpaceDE w:val="0"/>
      <w:autoSpaceDN w:val="0"/>
      <w:adjustRightInd w:val="0"/>
    </w:pPr>
    <w:rPr>
      <w:rFonts w:ascii="Times New Roman" w:eastAsiaTheme="minorEastAsia" w:hAnsi="Times New Roman"/>
      <w:sz w:val="24"/>
      <w:szCs w:val="24"/>
      <w:lang w:val="en-US" w:eastAsia="en-US"/>
    </w:rPr>
  </w:style>
  <w:style w:type="paragraph" w:customStyle="1" w:styleId="par1">
    <w:name w:val="par1"/>
    <w:basedOn w:val="Normal"/>
    <w:rsid w:val="001A7A6D"/>
    <w:pPr>
      <w:spacing w:after="120"/>
      <w:ind w:left="709"/>
      <w:jc w:val="both"/>
    </w:pPr>
  </w:style>
  <w:style w:type="paragraph" w:customStyle="1" w:styleId="CM27">
    <w:name w:val="CM27"/>
    <w:basedOn w:val="Default"/>
    <w:next w:val="Default"/>
    <w:rsid w:val="001A7A6D"/>
    <w:pPr>
      <w:spacing w:line="266" w:lineRule="atLeast"/>
    </w:pPr>
    <w:rPr>
      <w:color w:val="auto"/>
    </w:rPr>
  </w:style>
  <w:style w:type="paragraph" w:customStyle="1" w:styleId="CM29">
    <w:name w:val="CM29"/>
    <w:basedOn w:val="Default"/>
    <w:next w:val="Default"/>
    <w:rsid w:val="001A7A6D"/>
    <w:pPr>
      <w:spacing w:line="266" w:lineRule="atLeast"/>
    </w:pPr>
    <w:rPr>
      <w:color w:val="auto"/>
    </w:rPr>
  </w:style>
  <w:style w:type="paragraph" w:customStyle="1" w:styleId="CM90">
    <w:name w:val="CM90"/>
    <w:basedOn w:val="Default"/>
    <w:next w:val="Default"/>
    <w:rsid w:val="00D06B5C"/>
    <w:pPr>
      <w:spacing w:after="820"/>
    </w:pPr>
    <w:rPr>
      <w:color w:val="auto"/>
    </w:rPr>
  </w:style>
  <w:style w:type="paragraph" w:customStyle="1" w:styleId="CM49">
    <w:name w:val="CM49"/>
    <w:basedOn w:val="Default"/>
    <w:next w:val="Default"/>
    <w:rsid w:val="007E06DC"/>
    <w:pPr>
      <w:spacing w:line="288" w:lineRule="atLeast"/>
    </w:pPr>
    <w:rPr>
      <w:color w:val="auto"/>
    </w:rPr>
  </w:style>
  <w:style w:type="paragraph" w:customStyle="1" w:styleId="CM60">
    <w:name w:val="CM60"/>
    <w:basedOn w:val="Default"/>
    <w:next w:val="Default"/>
    <w:rsid w:val="007E06DC"/>
    <w:pPr>
      <w:spacing w:line="408" w:lineRule="atLeast"/>
    </w:pPr>
    <w:rPr>
      <w:color w:val="auto"/>
    </w:rPr>
  </w:style>
  <w:style w:type="paragraph" w:customStyle="1" w:styleId="CM75">
    <w:name w:val="CM75"/>
    <w:basedOn w:val="Default"/>
    <w:next w:val="Default"/>
    <w:rsid w:val="007E06DC"/>
    <w:pPr>
      <w:spacing w:line="288" w:lineRule="atLeast"/>
    </w:pPr>
    <w:rPr>
      <w:color w:val="auto"/>
    </w:rPr>
  </w:style>
  <w:style w:type="character" w:customStyle="1" w:styleId="ParagraphedelisteCar">
    <w:name w:val="Paragraphe de liste Car"/>
    <w:link w:val="Paragraphedeliste"/>
    <w:uiPriority w:val="34"/>
    <w:locked/>
    <w:rsid w:val="00A43538"/>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6927">
      <w:bodyDiv w:val="1"/>
      <w:marLeft w:val="0"/>
      <w:marRight w:val="0"/>
      <w:marTop w:val="0"/>
      <w:marBottom w:val="0"/>
      <w:divBdr>
        <w:top w:val="none" w:sz="0" w:space="0" w:color="auto"/>
        <w:left w:val="none" w:sz="0" w:space="0" w:color="auto"/>
        <w:bottom w:val="none" w:sz="0" w:space="0" w:color="auto"/>
        <w:right w:val="none" w:sz="0" w:space="0" w:color="auto"/>
      </w:divBdr>
    </w:div>
    <w:div w:id="90395910">
      <w:bodyDiv w:val="1"/>
      <w:marLeft w:val="0"/>
      <w:marRight w:val="0"/>
      <w:marTop w:val="0"/>
      <w:marBottom w:val="0"/>
      <w:divBdr>
        <w:top w:val="none" w:sz="0" w:space="0" w:color="auto"/>
        <w:left w:val="none" w:sz="0" w:space="0" w:color="auto"/>
        <w:bottom w:val="none" w:sz="0" w:space="0" w:color="auto"/>
        <w:right w:val="none" w:sz="0" w:space="0" w:color="auto"/>
      </w:divBdr>
    </w:div>
    <w:div w:id="460878245">
      <w:bodyDiv w:val="1"/>
      <w:marLeft w:val="0"/>
      <w:marRight w:val="0"/>
      <w:marTop w:val="0"/>
      <w:marBottom w:val="0"/>
      <w:divBdr>
        <w:top w:val="none" w:sz="0" w:space="0" w:color="auto"/>
        <w:left w:val="none" w:sz="0" w:space="0" w:color="auto"/>
        <w:bottom w:val="none" w:sz="0" w:space="0" w:color="auto"/>
        <w:right w:val="none" w:sz="0" w:space="0" w:color="auto"/>
      </w:divBdr>
    </w:div>
    <w:div w:id="718285369">
      <w:bodyDiv w:val="1"/>
      <w:marLeft w:val="0"/>
      <w:marRight w:val="0"/>
      <w:marTop w:val="0"/>
      <w:marBottom w:val="0"/>
      <w:divBdr>
        <w:top w:val="none" w:sz="0" w:space="0" w:color="auto"/>
        <w:left w:val="none" w:sz="0" w:space="0" w:color="auto"/>
        <w:bottom w:val="none" w:sz="0" w:space="0" w:color="auto"/>
        <w:right w:val="none" w:sz="0" w:space="0" w:color="auto"/>
      </w:divBdr>
    </w:div>
    <w:div w:id="878978778">
      <w:bodyDiv w:val="1"/>
      <w:marLeft w:val="0"/>
      <w:marRight w:val="0"/>
      <w:marTop w:val="0"/>
      <w:marBottom w:val="0"/>
      <w:divBdr>
        <w:top w:val="none" w:sz="0" w:space="0" w:color="auto"/>
        <w:left w:val="none" w:sz="0" w:space="0" w:color="auto"/>
        <w:bottom w:val="none" w:sz="0" w:space="0" w:color="auto"/>
        <w:right w:val="none" w:sz="0" w:space="0" w:color="auto"/>
      </w:divBdr>
    </w:div>
    <w:div w:id="1381245694">
      <w:bodyDiv w:val="1"/>
      <w:marLeft w:val="0"/>
      <w:marRight w:val="0"/>
      <w:marTop w:val="0"/>
      <w:marBottom w:val="0"/>
      <w:divBdr>
        <w:top w:val="none" w:sz="0" w:space="0" w:color="auto"/>
        <w:left w:val="none" w:sz="0" w:space="0" w:color="auto"/>
        <w:bottom w:val="none" w:sz="0" w:space="0" w:color="auto"/>
        <w:right w:val="none" w:sz="0" w:space="0" w:color="auto"/>
      </w:divBdr>
    </w:div>
    <w:div w:id="1522235579">
      <w:bodyDiv w:val="1"/>
      <w:marLeft w:val="0"/>
      <w:marRight w:val="0"/>
      <w:marTop w:val="0"/>
      <w:marBottom w:val="0"/>
      <w:divBdr>
        <w:top w:val="none" w:sz="0" w:space="0" w:color="auto"/>
        <w:left w:val="none" w:sz="0" w:space="0" w:color="auto"/>
        <w:bottom w:val="none" w:sz="0" w:space="0" w:color="auto"/>
        <w:right w:val="none" w:sz="0" w:space="0" w:color="auto"/>
      </w:divBdr>
    </w:div>
    <w:div w:id="1605267857">
      <w:bodyDiv w:val="1"/>
      <w:marLeft w:val="0"/>
      <w:marRight w:val="0"/>
      <w:marTop w:val="0"/>
      <w:marBottom w:val="0"/>
      <w:divBdr>
        <w:top w:val="none" w:sz="0" w:space="0" w:color="auto"/>
        <w:left w:val="none" w:sz="0" w:space="0" w:color="auto"/>
        <w:bottom w:val="none" w:sz="0" w:space="0" w:color="auto"/>
        <w:right w:val="none" w:sz="0" w:space="0" w:color="auto"/>
      </w:divBdr>
    </w:div>
    <w:div w:id="1698849587">
      <w:bodyDiv w:val="1"/>
      <w:marLeft w:val="0"/>
      <w:marRight w:val="0"/>
      <w:marTop w:val="0"/>
      <w:marBottom w:val="0"/>
      <w:divBdr>
        <w:top w:val="none" w:sz="0" w:space="0" w:color="auto"/>
        <w:left w:val="none" w:sz="0" w:space="0" w:color="auto"/>
        <w:bottom w:val="none" w:sz="0" w:space="0" w:color="auto"/>
        <w:right w:val="none" w:sz="0" w:space="0" w:color="auto"/>
      </w:divBdr>
      <w:divsChild>
        <w:div w:id="1579249159">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82342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5.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CD9E4-D775-47D2-9549-3A68A42A2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87</Pages>
  <Words>27890</Words>
  <Characters>153395</Characters>
  <Application>Microsoft Office Word</Application>
  <DocSecurity>0</DocSecurity>
  <Lines>1278</Lines>
  <Paragraphs>361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180924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PEGOKO I</dc:creator>
  <cp:lastModifiedBy>HP</cp:lastModifiedBy>
  <cp:revision>12</cp:revision>
  <cp:lastPrinted>2017-01-26T12:59:00Z</cp:lastPrinted>
  <dcterms:created xsi:type="dcterms:W3CDTF">2017-01-19T14:06:00Z</dcterms:created>
  <dcterms:modified xsi:type="dcterms:W3CDTF">2020-10-16T07:15:00Z</dcterms:modified>
</cp:coreProperties>
</file>